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624"/>
        <w:gridCol w:w="624"/>
        <w:gridCol w:w="624"/>
        <w:gridCol w:w="624"/>
        <w:gridCol w:w="391"/>
        <w:gridCol w:w="233"/>
        <w:gridCol w:w="734"/>
        <w:gridCol w:w="3337"/>
        <w:gridCol w:w="354"/>
        <w:gridCol w:w="1991"/>
      </w:tblGrid>
      <w:tr w:rsidR="00233C91" w:rsidRPr="0057634C" w14:paraId="13560ECE" w14:textId="77777777" w:rsidTr="00710B0D">
        <w:trPr>
          <w:trHeight w:val="434"/>
        </w:trPr>
        <w:tc>
          <w:tcPr>
            <w:tcW w:w="4506" w:type="dxa"/>
            <w:gridSpan w:val="8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DB7EB" w14:textId="29C9D364" w:rsidR="00405F0C" w:rsidRPr="0057634C" w:rsidRDefault="003C1062" w:rsidP="00405F0C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Year</w:t>
            </w:r>
            <w:r w:rsidR="00405F0C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 group</w:t>
            </w: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(</w:t>
            </w:r>
            <w:r w:rsidR="00405F0C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s</w:t>
            </w: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)</w:t>
            </w:r>
            <w:r w:rsidR="00405F0C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 seen</w:t>
            </w:r>
            <w:r w:rsidR="004A0B3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96D5A" w14:textId="2A4F53EE" w:rsidR="00405F0C" w:rsidRPr="0057634C" w:rsidRDefault="00405F0C" w:rsidP="00405F0C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Monitored by</w:t>
            </w:r>
            <w:r w:rsidR="004A0B3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57429" w14:textId="66FA735A" w:rsidR="00405F0C" w:rsidRPr="0057634C" w:rsidRDefault="00405F0C" w:rsidP="00405F0C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Date</w:t>
            </w:r>
            <w:r w:rsidR="004A0B3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</w:p>
        </w:tc>
      </w:tr>
      <w:tr w:rsidR="00233C91" w:rsidRPr="0057634C" w14:paraId="05A77357" w14:textId="77777777" w:rsidTr="00710B0D">
        <w:trPr>
          <w:trHeight w:val="68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31CD66E" w14:textId="3743B6BF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R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45B16CD" w14:textId="3BC67F40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05866BFA" w14:textId="490C8720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0E8FD76" w14:textId="00A8BE68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55504EB7" w14:textId="649D3ED9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4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14:paraId="04E89AD3" w14:textId="7F80E4F8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5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6782BA5E" w14:textId="0EDCF71B" w:rsidR="00405F0C" w:rsidRPr="0057634C" w:rsidRDefault="00405F0C" w:rsidP="00405F0C">
            <w:pPr>
              <w:jc w:val="center"/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6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vAlign w:val="center"/>
          </w:tcPr>
          <w:p w14:paraId="330697BA" w14:textId="247B2556" w:rsidR="00405F0C" w:rsidRPr="0057634C" w:rsidRDefault="00405F0C" w:rsidP="00405F0C">
            <w:pPr>
              <w:rPr>
                <w:rFonts w:ascii="Proxima Nova" w:hAnsi="Proxima Nova" w:cs="Arial"/>
                <w:color w:val="000000" w:themeColor="text1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1D349792" w14:textId="33D5FAE3" w:rsidR="00405F0C" w:rsidRPr="0057634C" w:rsidRDefault="00405F0C" w:rsidP="00405F0C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  <w:tr w:rsidR="00233C91" w:rsidRPr="0057634C" w14:paraId="4B5A7670" w14:textId="77777777" w:rsidTr="00710B0D">
        <w:trPr>
          <w:trHeight w:val="578"/>
        </w:trPr>
        <w:tc>
          <w:tcPr>
            <w:tcW w:w="4506" w:type="dxa"/>
            <w:gridSpan w:val="8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1AD07" w14:textId="4E1A0DC8" w:rsidR="004A0B35" w:rsidRPr="0057634C" w:rsidRDefault="004A0B35" w:rsidP="00D10C99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Class(es) observed:</w:t>
            </w:r>
          </w:p>
        </w:tc>
        <w:tc>
          <w:tcPr>
            <w:tcW w:w="56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F5D49" w14:textId="60858716" w:rsidR="004A0B35" w:rsidRPr="0057634C" w:rsidRDefault="004A0B35" w:rsidP="00D10C99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Small groups/other</w:t>
            </w:r>
            <w:r w:rsidR="00D10C99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 </w:t>
            </w:r>
            <w:r w:rsidRPr="0057634C">
              <w:rPr>
                <w:rFonts w:ascii="Proxima Nova" w:hAnsi="Proxima Nova" w:cs="Arial"/>
                <w:color w:val="000000" w:themeColor="text1"/>
              </w:rPr>
              <w:t>eg SEN</w:t>
            </w:r>
            <w:r w:rsidR="00E62953" w:rsidRPr="0057634C">
              <w:rPr>
                <w:rFonts w:ascii="Proxima Nova" w:hAnsi="Proxima Nova" w:cs="Arial"/>
                <w:color w:val="000000" w:themeColor="text1"/>
              </w:rPr>
              <w:t xml:space="preserve">, </w:t>
            </w:r>
            <w:r w:rsidRPr="0057634C">
              <w:rPr>
                <w:rFonts w:ascii="Proxima Nova" w:hAnsi="Proxima Nova" w:cs="Arial"/>
                <w:color w:val="000000" w:themeColor="text1"/>
              </w:rPr>
              <w:t>EAL</w:t>
            </w:r>
            <w:r w:rsidR="00E62953" w:rsidRPr="0057634C">
              <w:rPr>
                <w:rFonts w:ascii="Proxima Nova" w:hAnsi="Proxima Nova" w:cs="Arial"/>
                <w:color w:val="000000" w:themeColor="text1"/>
              </w:rPr>
              <w:t xml:space="preserve">, </w:t>
            </w:r>
            <w:r w:rsidR="003D5E0D" w:rsidRPr="0057634C">
              <w:rPr>
                <w:rFonts w:ascii="Proxima Nova" w:hAnsi="Proxima Nova" w:cs="Arial"/>
                <w:color w:val="000000" w:themeColor="text1"/>
              </w:rPr>
              <w:t xml:space="preserve">greater depth group, 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guided </w:t>
            </w:r>
            <w:r w:rsidR="00E62953" w:rsidRPr="0057634C">
              <w:rPr>
                <w:rFonts w:ascii="Proxima Nova" w:hAnsi="Proxima Nova" w:cs="Arial"/>
                <w:color w:val="000000" w:themeColor="text1"/>
              </w:rPr>
              <w:t>maths,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teachers and teaching assistants</w:t>
            </w:r>
          </w:p>
        </w:tc>
      </w:tr>
      <w:tr w:rsidR="00233C91" w:rsidRPr="0057634C" w14:paraId="64711445" w14:textId="77777777" w:rsidTr="00710B0D">
        <w:trPr>
          <w:trHeight w:val="762"/>
        </w:trPr>
        <w:tc>
          <w:tcPr>
            <w:tcW w:w="4506" w:type="dxa"/>
            <w:gridSpan w:val="8"/>
            <w:tcBorders>
              <w:bottom w:val="single" w:sz="4" w:space="0" w:color="auto"/>
            </w:tcBorders>
          </w:tcPr>
          <w:p w14:paraId="12984956" w14:textId="77777777" w:rsidR="004A0B35" w:rsidRPr="0057634C" w:rsidRDefault="004A0B35" w:rsidP="004A0B35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</w:p>
        </w:tc>
        <w:tc>
          <w:tcPr>
            <w:tcW w:w="5682" w:type="dxa"/>
            <w:gridSpan w:val="3"/>
            <w:tcBorders>
              <w:bottom w:val="single" w:sz="4" w:space="0" w:color="auto"/>
            </w:tcBorders>
          </w:tcPr>
          <w:p w14:paraId="71E47533" w14:textId="3A1A00AA" w:rsidR="004A0B35" w:rsidRPr="0057634C" w:rsidRDefault="004A0B35" w:rsidP="004A0B35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</w:p>
        </w:tc>
      </w:tr>
      <w:tr w:rsidR="00233C91" w:rsidRPr="0057634C" w14:paraId="12344F96" w14:textId="77777777" w:rsidTr="00710B0D">
        <w:tc>
          <w:tcPr>
            <w:tcW w:w="7843" w:type="dxa"/>
            <w:gridSpan w:val="9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31A510" w14:textId="1F5D307E" w:rsidR="00D10C99" w:rsidRPr="0057634C" w:rsidRDefault="0041019F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Diagnostic Learning Walk </w:t>
            </w:r>
            <w:r w:rsidR="004E4F1A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f</w:t>
            </w:r>
            <w:r w:rsidR="00863B0B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ocus</w:t>
            </w: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eg </w:t>
            </w:r>
            <w:r w:rsidR="00EC586D" w:rsidRPr="0057634C">
              <w:rPr>
                <w:rFonts w:ascii="Proxima Nova" w:hAnsi="Proxima Nova" w:cs="Arial"/>
                <w:color w:val="000000" w:themeColor="text1"/>
              </w:rPr>
              <w:t>use of manipulatives (by teacher and pupils)</w:t>
            </w:r>
            <w:r w:rsidRPr="0057634C">
              <w:rPr>
                <w:rFonts w:ascii="Proxima Nova" w:hAnsi="Proxima Nova" w:cs="Arial"/>
                <w:color w:val="000000" w:themeColor="text1"/>
              </w:rPr>
              <w:t>;</w:t>
            </w:r>
            <w:r w:rsidR="005934C1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  <w:r w:rsidR="00A11DB7" w:rsidRPr="0057634C">
              <w:rPr>
                <w:rFonts w:ascii="Proxima Nova" w:hAnsi="Proxima Nova" w:cs="Arial"/>
                <w:color w:val="000000" w:themeColor="text1"/>
              </w:rPr>
              <w:t>effectiveness of modelling</w:t>
            </w:r>
            <w:r w:rsidR="005934C1" w:rsidRPr="0057634C">
              <w:rPr>
                <w:rFonts w:ascii="Proxima Nova" w:hAnsi="Proxima Nova" w:cs="Arial"/>
                <w:color w:val="000000" w:themeColor="text1"/>
              </w:rPr>
              <w:t xml:space="preserve">; 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quality of questioning; </w:t>
            </w:r>
            <w:r w:rsidR="001729B4" w:rsidRPr="0057634C">
              <w:rPr>
                <w:rFonts w:ascii="Proxima Nova" w:hAnsi="Proxima Nova" w:cs="Arial"/>
                <w:color w:val="000000" w:themeColor="text1"/>
              </w:rPr>
              <w:t>strategies to deepen learning (particularly for faster graspers</w:t>
            </w:r>
            <w:r w:rsidR="001A054E" w:rsidRPr="0057634C">
              <w:rPr>
                <w:rFonts w:ascii="Proxima Nova" w:hAnsi="Proxima Nova" w:cs="Arial"/>
                <w:color w:val="000000" w:themeColor="text1"/>
              </w:rPr>
              <w:t>)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; high standards in </w:t>
            </w:r>
            <w:r w:rsidR="00EC586D" w:rsidRPr="0057634C">
              <w:rPr>
                <w:rFonts w:ascii="Proxima Nova" w:hAnsi="Proxima Nova" w:cs="Arial"/>
                <w:color w:val="000000" w:themeColor="text1"/>
              </w:rPr>
              <w:t>presentation</w:t>
            </w:r>
            <w:r w:rsidRPr="0057634C">
              <w:rPr>
                <w:rFonts w:ascii="Proxima Nova" w:hAnsi="Proxima Nova" w:cs="Arial"/>
                <w:color w:val="000000" w:themeColor="text1"/>
              </w:rPr>
              <w:t>; teacher modelling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etc.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B52D6AA" w14:textId="71E30428" w:rsidR="00D10C99" w:rsidRPr="0057634C" w:rsidRDefault="00D10C99" w:rsidP="00D10C99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Part of lesson </w:t>
            </w:r>
            <w:proofErr w:type="gramStart"/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observed</w:t>
            </w:r>
            <w:r w:rsidR="0041019F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;</w:t>
            </w:r>
            <w:proofErr w:type="gramEnd"/>
          </w:p>
          <w:p w14:paraId="6E962C74" w14:textId="4294E90F" w:rsidR="00D10C99" w:rsidRPr="0057634C" w:rsidRDefault="0041019F" w:rsidP="00D10C99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 xml:space="preserve">eg </w:t>
            </w:r>
            <w:r w:rsidR="00D10C99" w:rsidRPr="0057634C">
              <w:rPr>
                <w:rFonts w:ascii="Proxima Nova" w:hAnsi="Proxima Nova" w:cs="Arial"/>
                <w:color w:val="000000" w:themeColor="text1"/>
              </w:rPr>
              <w:t>whole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D10C99" w:rsidRPr="0057634C">
              <w:rPr>
                <w:rFonts w:ascii="Proxima Nova" w:hAnsi="Proxima Nova" w:cs="Arial"/>
                <w:color w:val="000000" w:themeColor="text1"/>
              </w:rPr>
              <w:t xml:space="preserve"> beginning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 xml:space="preserve">, </w:t>
            </w:r>
            <w:r w:rsidR="00D10C99" w:rsidRPr="0057634C">
              <w:rPr>
                <w:rFonts w:ascii="Proxima Nova" w:hAnsi="Proxima Nova" w:cs="Arial"/>
                <w:color w:val="000000" w:themeColor="text1"/>
              </w:rPr>
              <w:t>middle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D10C99" w:rsidRPr="0057634C">
              <w:rPr>
                <w:rFonts w:ascii="Proxima Nova" w:hAnsi="Proxima Nova" w:cs="Arial"/>
                <w:color w:val="000000" w:themeColor="text1"/>
              </w:rPr>
              <w:t xml:space="preserve"> end</w:t>
            </w:r>
          </w:p>
        </w:tc>
      </w:tr>
      <w:tr w:rsidR="00233C91" w:rsidRPr="0057634C" w14:paraId="5F092810" w14:textId="77777777" w:rsidTr="00EC586D">
        <w:trPr>
          <w:trHeight w:val="1320"/>
        </w:trPr>
        <w:tc>
          <w:tcPr>
            <w:tcW w:w="7843" w:type="dxa"/>
            <w:gridSpan w:val="9"/>
          </w:tcPr>
          <w:p w14:paraId="56358DC6" w14:textId="77777777" w:rsidR="004A0B35" w:rsidRPr="0057634C" w:rsidRDefault="004A0B35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  <w:p w14:paraId="5F8CDA57" w14:textId="77777777" w:rsidR="004A0B35" w:rsidRPr="0057634C" w:rsidRDefault="004A0B35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  <w:tc>
          <w:tcPr>
            <w:tcW w:w="2345" w:type="dxa"/>
            <w:gridSpan w:val="2"/>
          </w:tcPr>
          <w:p w14:paraId="7760FE50" w14:textId="74E975A3" w:rsidR="004A0B35" w:rsidRPr="0057634C" w:rsidRDefault="004A0B35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  <w:tr w:rsidR="00233C91" w:rsidRPr="0057634C" w14:paraId="433D4833" w14:textId="77777777" w:rsidTr="00710B0D">
        <w:trPr>
          <w:trHeight w:val="2942"/>
        </w:trPr>
        <w:tc>
          <w:tcPr>
            <w:tcW w:w="353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32210" w14:textId="77777777" w:rsidR="00ED41C7" w:rsidRPr="0057634C" w:rsidRDefault="00ED41C7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Environments: physical</w:t>
            </w:r>
          </w:p>
          <w:p w14:paraId="57B351DD" w14:textId="77777777" w:rsidR="0082184E" w:rsidRPr="0057634C" w:rsidRDefault="0082184E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</w:p>
          <w:p w14:paraId="119EB3BB" w14:textId="53C68454" w:rsidR="00ED41C7" w:rsidRPr="0057634C" w:rsidRDefault="00645507" w:rsidP="00ED41C7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D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>isplay and other resources are used to support learning eg vocabulary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working walls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I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C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>T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resources on tables</w:t>
            </w:r>
            <w:r w:rsidR="00FA6A4D" w:rsidRPr="0057634C">
              <w:rPr>
                <w:rFonts w:ascii="Proxima Nova" w:hAnsi="Proxima Nova" w:cs="Arial"/>
                <w:color w:val="000000" w:themeColor="text1"/>
              </w:rPr>
              <w:t>, etc.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  <w:p w14:paraId="1061C056" w14:textId="77777777" w:rsidR="00ED41C7" w:rsidRPr="0057634C" w:rsidRDefault="00ED41C7" w:rsidP="00ED41C7">
            <w:pPr>
              <w:rPr>
                <w:rFonts w:ascii="Proxima Nova" w:hAnsi="Proxima Nova" w:cs="Arial"/>
                <w:color w:val="000000" w:themeColor="text1"/>
              </w:rPr>
            </w:pPr>
          </w:p>
          <w:p w14:paraId="607FADCB" w14:textId="77777777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(Respond for each group seen)</w:t>
            </w:r>
          </w:p>
          <w:p w14:paraId="0C57A809" w14:textId="78FB6C89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  <w:tc>
          <w:tcPr>
            <w:tcW w:w="6649" w:type="dxa"/>
            <w:gridSpan w:val="5"/>
          </w:tcPr>
          <w:p w14:paraId="19D609A9" w14:textId="77777777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  <w:tr w:rsidR="00233C91" w:rsidRPr="0057634C" w14:paraId="75D22809" w14:textId="77777777" w:rsidTr="00710B0D">
        <w:trPr>
          <w:trHeight w:val="2942"/>
        </w:trPr>
        <w:tc>
          <w:tcPr>
            <w:tcW w:w="35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DCFFA3" w14:textId="77777777" w:rsidR="00ED41C7" w:rsidRPr="0057634C" w:rsidRDefault="00ED41C7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Environments: learning</w:t>
            </w:r>
          </w:p>
          <w:p w14:paraId="7AED1124" w14:textId="77777777" w:rsidR="0082184E" w:rsidRPr="0057634C" w:rsidRDefault="0082184E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</w:p>
          <w:p w14:paraId="2C47C8F0" w14:textId="260BAB84" w:rsidR="00ED41C7" w:rsidRPr="0057634C" w:rsidRDefault="00645507" w:rsidP="00ED41C7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P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>upil participation and engagement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active learning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paired talk/discussion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group work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application of teaching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 etc.</w:t>
            </w:r>
          </w:p>
          <w:p w14:paraId="58F465EB" w14:textId="77777777" w:rsidR="00ED41C7" w:rsidRPr="0057634C" w:rsidRDefault="00ED41C7" w:rsidP="00ED41C7">
            <w:pPr>
              <w:rPr>
                <w:rFonts w:ascii="Proxima Nova" w:hAnsi="Proxima Nova" w:cs="Arial"/>
                <w:color w:val="000000" w:themeColor="text1"/>
              </w:rPr>
            </w:pPr>
          </w:p>
          <w:p w14:paraId="0033B09E" w14:textId="77777777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(Respond for each group seen)</w:t>
            </w:r>
          </w:p>
          <w:p w14:paraId="64D79505" w14:textId="1D3B1F7D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  <w:tc>
          <w:tcPr>
            <w:tcW w:w="6649" w:type="dxa"/>
            <w:gridSpan w:val="5"/>
          </w:tcPr>
          <w:p w14:paraId="3D7CBFAD" w14:textId="77777777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  <w:tr w:rsidR="00233C91" w:rsidRPr="0057634C" w14:paraId="14600D01" w14:textId="77777777" w:rsidTr="00710B0D">
        <w:trPr>
          <w:trHeight w:val="2942"/>
        </w:trPr>
        <w:tc>
          <w:tcPr>
            <w:tcW w:w="3539" w:type="dxa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9312F9A" w14:textId="77777777" w:rsidR="00ED41C7" w:rsidRPr="0057634C" w:rsidRDefault="00ED41C7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Other adults</w:t>
            </w:r>
          </w:p>
          <w:p w14:paraId="60B950D6" w14:textId="77777777" w:rsidR="0082184E" w:rsidRPr="0057634C" w:rsidRDefault="0082184E" w:rsidP="00ED41C7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</w:p>
          <w:p w14:paraId="0EFBF147" w14:textId="0C2BD125" w:rsidR="00ED41C7" w:rsidRPr="0057634C" w:rsidRDefault="00645507" w:rsidP="00ED41C7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O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>rganisation and purpose of extra adults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subject knowledge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</w:t>
            </w:r>
            <w:r w:rsidR="00ED41C7" w:rsidRPr="0057634C">
              <w:rPr>
                <w:rFonts w:ascii="Proxima Nova" w:hAnsi="Proxima Nova" w:cs="Arial"/>
                <w:color w:val="000000" w:themeColor="text1"/>
              </w:rPr>
              <w:t xml:space="preserve"> pupils’ response</w:t>
            </w:r>
            <w:r w:rsidR="00AF1A49" w:rsidRPr="0057634C">
              <w:rPr>
                <w:rFonts w:ascii="Proxima Nova" w:hAnsi="Proxima Nova" w:cs="Arial"/>
                <w:color w:val="000000" w:themeColor="text1"/>
              </w:rPr>
              <w:t>, etc.</w:t>
            </w:r>
          </w:p>
          <w:p w14:paraId="7E4CF052" w14:textId="77777777" w:rsidR="00ED41C7" w:rsidRPr="0057634C" w:rsidRDefault="00ED41C7" w:rsidP="00ED41C7">
            <w:pPr>
              <w:rPr>
                <w:rFonts w:ascii="Proxima Nova" w:hAnsi="Proxima Nova" w:cs="Arial"/>
                <w:color w:val="000000" w:themeColor="text1"/>
              </w:rPr>
            </w:pPr>
          </w:p>
          <w:p w14:paraId="7D6FC6F6" w14:textId="1E762D76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(Respond for each group seen)</w:t>
            </w:r>
          </w:p>
          <w:p w14:paraId="275AA794" w14:textId="5A0B4555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  <w:tc>
          <w:tcPr>
            <w:tcW w:w="6649" w:type="dxa"/>
            <w:gridSpan w:val="5"/>
          </w:tcPr>
          <w:p w14:paraId="5BDBA544" w14:textId="77777777" w:rsidR="00ED41C7" w:rsidRPr="0057634C" w:rsidRDefault="00ED41C7" w:rsidP="004A0B35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</w:tbl>
    <w:p w14:paraId="5FF9FC2B" w14:textId="77777777" w:rsidR="0057634C" w:rsidRPr="0057634C" w:rsidRDefault="0057634C">
      <w:pPr>
        <w:rPr>
          <w:rFonts w:ascii="Proxima Nova" w:hAnsi="Proxima Nova"/>
        </w:rPr>
      </w:pPr>
      <w:r w:rsidRPr="0057634C">
        <w:rPr>
          <w:rFonts w:ascii="Proxima Nova" w:hAnsi="Proxima Nova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4"/>
        <w:gridCol w:w="5094"/>
      </w:tblGrid>
      <w:tr w:rsidR="00233C91" w:rsidRPr="0057634C" w14:paraId="544DA85C" w14:textId="77777777" w:rsidTr="00271208">
        <w:tc>
          <w:tcPr>
            <w:tcW w:w="10188" w:type="dxa"/>
            <w:gridSpan w:val="2"/>
            <w:shd w:val="clear" w:color="auto" w:fill="BFBFBF" w:themeFill="background1" w:themeFillShade="BF"/>
          </w:tcPr>
          <w:p w14:paraId="30A49709" w14:textId="587A1EBC" w:rsidR="004A0B35" w:rsidRPr="0057634C" w:rsidRDefault="004A0B35" w:rsidP="004A0B35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lastRenderedPageBreak/>
              <w:t>Learning tasks</w:t>
            </w:r>
            <w:r w:rsidR="00AF1A49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 meeting different needs</w:t>
            </w:r>
          </w:p>
          <w:p w14:paraId="0A7F64E0" w14:textId="5585CBB4" w:rsidR="004A0B35" w:rsidRPr="0057634C" w:rsidRDefault="005129BA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eg</w:t>
            </w:r>
            <w:r w:rsidR="00143D39" w:rsidRPr="0057634C">
              <w:rPr>
                <w:rFonts w:ascii="Proxima Nova" w:hAnsi="Proxima Nova" w:cs="Arial"/>
                <w:color w:val="000000" w:themeColor="text1"/>
              </w:rPr>
              <w:t xml:space="preserve"> t</w:t>
            </w:r>
            <w:r w:rsidRPr="0057634C">
              <w:rPr>
                <w:rFonts w:ascii="Proxima Nova" w:hAnsi="Proxima Nova" w:cs="Arial"/>
                <w:color w:val="000000" w:themeColor="text1"/>
              </w:rPr>
              <w:t>a</w:t>
            </w:r>
            <w:r w:rsidR="004A0B35" w:rsidRPr="0057634C">
              <w:rPr>
                <w:rFonts w:ascii="Proxima Nova" w:hAnsi="Proxima Nova" w:cs="Arial"/>
                <w:color w:val="000000" w:themeColor="text1"/>
              </w:rPr>
              <w:t>sks match age-related learning; tasks move learning on; pupils know what to do; learning is accessible to all; support is appropriate</w:t>
            </w:r>
            <w:r w:rsidR="00367666" w:rsidRPr="0057634C">
              <w:rPr>
                <w:rFonts w:ascii="Proxima Nova" w:hAnsi="Proxima Nova" w:cs="Arial"/>
                <w:color w:val="000000" w:themeColor="text1"/>
              </w:rPr>
              <w:t>; etc.</w:t>
            </w:r>
            <w:r w:rsidR="004A0B35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</w:tr>
      <w:tr w:rsidR="00233C91" w:rsidRPr="0057634C" w14:paraId="671EED51" w14:textId="77777777" w:rsidTr="0057634C">
        <w:trPr>
          <w:trHeight w:val="1134"/>
        </w:trPr>
        <w:tc>
          <w:tcPr>
            <w:tcW w:w="5094" w:type="dxa"/>
          </w:tcPr>
          <w:p w14:paraId="70851A79" w14:textId="1BB74A05" w:rsidR="001144D1" w:rsidRPr="0057634C" w:rsidRDefault="00143D39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Reception</w:t>
            </w:r>
            <w:r w:rsidR="00F730F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156BE438" w14:textId="619F5092" w:rsidR="001144D1" w:rsidRPr="0057634C" w:rsidRDefault="00143D39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LKS2</w:t>
            </w:r>
            <w:r w:rsidR="00F730F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: </w:t>
            </w:r>
          </w:p>
        </w:tc>
      </w:tr>
      <w:tr w:rsidR="00233C91" w:rsidRPr="0057634C" w14:paraId="4B3075BF" w14:textId="77777777" w:rsidTr="0057634C">
        <w:trPr>
          <w:trHeight w:val="1134"/>
        </w:trPr>
        <w:tc>
          <w:tcPr>
            <w:tcW w:w="5094" w:type="dxa"/>
          </w:tcPr>
          <w:p w14:paraId="02EA68AC" w14:textId="37E2D811" w:rsidR="001144D1" w:rsidRPr="0057634C" w:rsidRDefault="00143D39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KS1</w:t>
            </w:r>
            <w:r w:rsidR="00F730F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22023ED0" w14:textId="1487D4A7" w:rsidR="001144D1" w:rsidRPr="0057634C" w:rsidRDefault="00143D39" w:rsidP="004A0B3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UKS2</w:t>
            </w:r>
            <w:r w:rsidR="00F730F5"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: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</w:tr>
      <w:tr w:rsidR="00233C91" w:rsidRPr="0057634C" w14:paraId="73508854" w14:textId="77777777" w:rsidTr="00271208">
        <w:tc>
          <w:tcPr>
            <w:tcW w:w="10188" w:type="dxa"/>
            <w:gridSpan w:val="2"/>
            <w:shd w:val="clear" w:color="auto" w:fill="BFBFBF" w:themeFill="background1" w:themeFillShade="BF"/>
          </w:tcPr>
          <w:p w14:paraId="6736C221" w14:textId="08E49F7F" w:rsidR="00F730F5" w:rsidRPr="0057634C" w:rsidRDefault="00F730F5" w:rsidP="00F730F5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Impact: spoken evidence</w:t>
            </w:r>
          </w:p>
          <w:p w14:paraId="24051DAF" w14:textId="7EF92706" w:rsidR="00F730F5" w:rsidRPr="0057634C" w:rsidRDefault="00FB45B9" w:rsidP="00405F0C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>eg p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 xml:space="preserve">upils’ oral responses show developing maths skills </w:t>
            </w:r>
            <w:r w:rsidR="00C423FD" w:rsidRPr="0057634C">
              <w:rPr>
                <w:rFonts w:ascii="Proxima Nova" w:hAnsi="Proxima Nova" w:cs="Arial"/>
                <w:color w:val="000000" w:themeColor="text1"/>
              </w:rPr>
              <w:t>(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 xml:space="preserve">to question, explore, </w:t>
            </w:r>
            <w:r w:rsidR="00F64968" w:rsidRPr="0057634C">
              <w:rPr>
                <w:rFonts w:ascii="Proxima Nova" w:hAnsi="Proxima Nova" w:cs="Arial"/>
                <w:color w:val="000000" w:themeColor="text1"/>
              </w:rPr>
              <w:t>reason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>, apply vocabulary</w:t>
            </w:r>
            <w:r w:rsidR="00C423FD" w:rsidRPr="0057634C">
              <w:rPr>
                <w:rFonts w:ascii="Proxima Nova" w:hAnsi="Proxima Nova" w:cs="Arial"/>
                <w:color w:val="000000" w:themeColor="text1"/>
              </w:rPr>
              <w:t>)</w:t>
            </w:r>
            <w:r w:rsidR="00F730F5" w:rsidRPr="0057634C">
              <w:rPr>
                <w:rFonts w:ascii="Proxima Nova" w:hAnsi="Proxima Nova" w:cs="Arial"/>
                <w:color w:val="000000" w:themeColor="text1"/>
              </w:rPr>
              <w:t>; pupils can explain their learning; pupils can both listen and contribute to discussion</w:t>
            </w:r>
          </w:p>
        </w:tc>
      </w:tr>
      <w:tr w:rsidR="00233C91" w:rsidRPr="0057634C" w14:paraId="486291C8" w14:textId="77777777" w:rsidTr="0057634C">
        <w:trPr>
          <w:trHeight w:val="1134"/>
        </w:trPr>
        <w:tc>
          <w:tcPr>
            <w:tcW w:w="5094" w:type="dxa"/>
          </w:tcPr>
          <w:p w14:paraId="0038599C" w14:textId="7C1122E0" w:rsidR="00F64968" w:rsidRPr="0057634C" w:rsidRDefault="00F64968" w:rsidP="00F64968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Reception: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6A5134C6" w14:textId="3873E5A9" w:rsidR="00F64968" w:rsidRPr="0057634C" w:rsidRDefault="00F64968" w:rsidP="00F64968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LKS2: </w:t>
            </w:r>
          </w:p>
        </w:tc>
      </w:tr>
      <w:tr w:rsidR="00233C91" w:rsidRPr="0057634C" w14:paraId="2FA89623" w14:textId="77777777" w:rsidTr="0057634C">
        <w:trPr>
          <w:trHeight w:val="1134"/>
        </w:trPr>
        <w:tc>
          <w:tcPr>
            <w:tcW w:w="5094" w:type="dxa"/>
          </w:tcPr>
          <w:p w14:paraId="0C085528" w14:textId="513E48A7" w:rsidR="00F64968" w:rsidRPr="0057634C" w:rsidRDefault="00F64968" w:rsidP="00F64968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KS1: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4C212C2D" w14:textId="5D761AB7" w:rsidR="00F64968" w:rsidRPr="0057634C" w:rsidRDefault="00F64968" w:rsidP="00F64968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UKS2: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</w:tr>
      <w:tr w:rsidR="00233C91" w:rsidRPr="0057634C" w14:paraId="60041ED5" w14:textId="77777777" w:rsidTr="00271208">
        <w:tc>
          <w:tcPr>
            <w:tcW w:w="10188" w:type="dxa"/>
            <w:gridSpan w:val="2"/>
            <w:shd w:val="clear" w:color="auto" w:fill="BFBFBF" w:themeFill="background1" w:themeFillShade="BF"/>
          </w:tcPr>
          <w:p w14:paraId="76EA95BA" w14:textId="375B1B93" w:rsidR="00FB45B9" w:rsidRPr="0057634C" w:rsidRDefault="00FB45B9" w:rsidP="00FB45B9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Impact: written evidence</w:t>
            </w:r>
          </w:p>
          <w:p w14:paraId="145A1C80" w14:textId="15C27D8A" w:rsidR="00F64968" w:rsidRPr="0057634C" w:rsidRDefault="00FB45B9" w:rsidP="00F730F5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color w:val="000000" w:themeColor="text1"/>
              </w:rPr>
              <w:t xml:space="preserve">eg </w:t>
            </w:r>
            <w:r w:rsidR="00283FF1" w:rsidRPr="0057634C">
              <w:rPr>
                <w:rFonts w:ascii="Proxima Nova" w:hAnsi="Proxima Nova" w:cs="Arial"/>
                <w:color w:val="000000" w:themeColor="text1"/>
              </w:rPr>
              <w:t>pupils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achieve their objective; </w:t>
            </w:r>
            <w:r w:rsidR="00C30FDE" w:rsidRPr="0057634C">
              <w:rPr>
                <w:rFonts w:ascii="Proxima Nova" w:hAnsi="Proxima Nova" w:cs="Arial"/>
                <w:color w:val="000000" w:themeColor="text1"/>
              </w:rPr>
              <w:t>presentation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and marking maintains school policy, including </w:t>
            </w:r>
            <w:r w:rsidR="00C30FDE" w:rsidRPr="0057634C">
              <w:rPr>
                <w:rFonts w:ascii="Proxima Nova" w:hAnsi="Proxima Nova" w:cs="Arial"/>
                <w:color w:val="000000" w:themeColor="text1"/>
              </w:rPr>
              <w:t xml:space="preserve">self-marking and </w:t>
            </w:r>
            <w:r w:rsidRPr="0057634C">
              <w:rPr>
                <w:rFonts w:ascii="Proxima Nova" w:hAnsi="Proxima Nova" w:cs="Arial"/>
                <w:color w:val="000000" w:themeColor="text1"/>
              </w:rPr>
              <w:t>self-</w:t>
            </w:r>
            <w:r w:rsidR="00C30FDE" w:rsidRPr="0057634C">
              <w:rPr>
                <w:rFonts w:ascii="Proxima Nova" w:hAnsi="Proxima Nova" w:cs="Arial"/>
                <w:color w:val="000000" w:themeColor="text1"/>
              </w:rPr>
              <w:t>correction</w:t>
            </w:r>
            <w:r w:rsidRPr="0057634C">
              <w:rPr>
                <w:rFonts w:ascii="Proxima Nova" w:hAnsi="Proxima Nova" w:cs="Arial"/>
                <w:color w:val="000000" w:themeColor="text1"/>
              </w:rPr>
              <w:t>; evidence of</w:t>
            </w:r>
            <w:r w:rsidR="00572A9C" w:rsidRPr="0057634C">
              <w:rPr>
                <w:rFonts w:ascii="Proxima Nova" w:hAnsi="Proxima Nova" w:cs="Arial"/>
                <w:color w:val="000000" w:themeColor="text1"/>
              </w:rPr>
              <w:t xml:space="preserve"> mental, informal and formal methods</w:t>
            </w:r>
            <w:r w:rsidRPr="0057634C">
              <w:rPr>
                <w:rFonts w:ascii="Proxima Nova" w:hAnsi="Proxima Nova" w:cs="Arial"/>
                <w:color w:val="000000" w:themeColor="text1"/>
              </w:rPr>
              <w:t>; progress in books</w:t>
            </w:r>
          </w:p>
        </w:tc>
      </w:tr>
      <w:tr w:rsidR="00233C91" w:rsidRPr="0057634C" w14:paraId="044D4F1C" w14:textId="77777777" w:rsidTr="0057634C">
        <w:trPr>
          <w:trHeight w:val="1134"/>
        </w:trPr>
        <w:tc>
          <w:tcPr>
            <w:tcW w:w="5094" w:type="dxa"/>
          </w:tcPr>
          <w:p w14:paraId="6B6814F4" w14:textId="086C57FE" w:rsidR="00473503" w:rsidRPr="0057634C" w:rsidRDefault="00473503" w:rsidP="00473503">
            <w:pPr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Reception: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72BE298F" w14:textId="3F784F9D" w:rsidR="00473503" w:rsidRPr="0057634C" w:rsidRDefault="00473503" w:rsidP="00473503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 xml:space="preserve">LKS2: </w:t>
            </w:r>
          </w:p>
        </w:tc>
      </w:tr>
      <w:tr w:rsidR="00233C91" w:rsidRPr="0057634C" w14:paraId="0E1F6E72" w14:textId="77777777" w:rsidTr="0057634C">
        <w:trPr>
          <w:trHeight w:val="1134"/>
        </w:trPr>
        <w:tc>
          <w:tcPr>
            <w:tcW w:w="5094" w:type="dxa"/>
          </w:tcPr>
          <w:p w14:paraId="0E05BAEB" w14:textId="0593178D" w:rsidR="00473503" w:rsidRPr="0057634C" w:rsidRDefault="00473503" w:rsidP="00473503">
            <w:pPr>
              <w:tabs>
                <w:tab w:val="left" w:pos="6086"/>
              </w:tabs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KS1: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  <w:tc>
          <w:tcPr>
            <w:tcW w:w="5094" w:type="dxa"/>
          </w:tcPr>
          <w:p w14:paraId="2354FA9F" w14:textId="76FB23B5" w:rsidR="00473503" w:rsidRPr="0057634C" w:rsidRDefault="00473503" w:rsidP="00473503">
            <w:pPr>
              <w:tabs>
                <w:tab w:val="left" w:pos="6086"/>
              </w:tabs>
              <w:rPr>
                <w:rFonts w:ascii="Proxima Nova" w:hAnsi="Proxima Nova" w:cs="Arial"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UKS2:</w:t>
            </w:r>
            <w:r w:rsidRPr="0057634C">
              <w:rPr>
                <w:rFonts w:ascii="Proxima Nova" w:hAnsi="Proxima Nova" w:cs="Arial"/>
                <w:color w:val="000000" w:themeColor="text1"/>
              </w:rPr>
              <w:t xml:space="preserve"> </w:t>
            </w:r>
          </w:p>
        </w:tc>
      </w:tr>
      <w:tr w:rsidR="00233C91" w:rsidRPr="0057634C" w14:paraId="23BC2FB5" w14:textId="77777777" w:rsidTr="00271208">
        <w:tc>
          <w:tcPr>
            <w:tcW w:w="10188" w:type="dxa"/>
            <w:gridSpan w:val="2"/>
            <w:shd w:val="clear" w:color="auto" w:fill="BFBFBF" w:themeFill="background1" w:themeFillShade="BF"/>
          </w:tcPr>
          <w:p w14:paraId="6CB2D5AD" w14:textId="37657437" w:rsidR="00473503" w:rsidRPr="0057634C" w:rsidRDefault="00473503" w:rsidP="00473503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Any other comments:</w:t>
            </w:r>
          </w:p>
        </w:tc>
      </w:tr>
      <w:tr w:rsidR="00233C91" w:rsidRPr="0057634C" w14:paraId="3B5DDB84" w14:textId="77777777" w:rsidTr="0057634C">
        <w:trPr>
          <w:trHeight w:val="2324"/>
        </w:trPr>
        <w:tc>
          <w:tcPr>
            <w:tcW w:w="10188" w:type="dxa"/>
            <w:gridSpan w:val="2"/>
          </w:tcPr>
          <w:p w14:paraId="71A0A81A" w14:textId="77777777" w:rsidR="00473503" w:rsidRPr="0057634C" w:rsidRDefault="00473503" w:rsidP="00473503">
            <w:pPr>
              <w:tabs>
                <w:tab w:val="left" w:pos="6086"/>
              </w:tabs>
              <w:rPr>
                <w:rFonts w:ascii="Proxima Nova" w:hAnsi="Proxima Nova" w:cs="Arial"/>
                <w:color w:val="000000" w:themeColor="text1"/>
              </w:rPr>
            </w:pPr>
          </w:p>
        </w:tc>
      </w:tr>
      <w:tr w:rsidR="00233C91" w:rsidRPr="0057634C" w14:paraId="4AA2DC25" w14:textId="77777777" w:rsidTr="00271208">
        <w:tc>
          <w:tcPr>
            <w:tcW w:w="10188" w:type="dxa"/>
            <w:gridSpan w:val="2"/>
            <w:shd w:val="clear" w:color="auto" w:fill="BFBFBF" w:themeFill="background1" w:themeFillShade="BF"/>
          </w:tcPr>
          <w:p w14:paraId="0382C3EC" w14:textId="36FA98C3" w:rsidR="00473503" w:rsidRPr="0057634C" w:rsidRDefault="00473503" w:rsidP="00473503">
            <w:pPr>
              <w:rPr>
                <w:rFonts w:ascii="Proxima Nova" w:hAnsi="Proxima Nova" w:cs="Arial"/>
                <w:b/>
                <w:bCs/>
                <w:color w:val="000000" w:themeColor="text1"/>
              </w:rPr>
            </w:pPr>
            <w:r w:rsidRPr="0057634C">
              <w:rPr>
                <w:rFonts w:ascii="Proxima Nova" w:hAnsi="Proxima Nova" w:cs="Arial"/>
                <w:b/>
                <w:bCs/>
                <w:color w:val="000000" w:themeColor="text1"/>
              </w:rPr>
              <w:t>Actions required:</w:t>
            </w:r>
          </w:p>
        </w:tc>
      </w:tr>
      <w:tr w:rsidR="00233C91" w:rsidRPr="0057634C" w14:paraId="664B67D1" w14:textId="77777777" w:rsidTr="0057634C">
        <w:trPr>
          <w:trHeight w:val="2855"/>
        </w:trPr>
        <w:tc>
          <w:tcPr>
            <w:tcW w:w="10188" w:type="dxa"/>
            <w:gridSpan w:val="2"/>
          </w:tcPr>
          <w:p w14:paraId="4D0C2745" w14:textId="77777777" w:rsidR="00737E7E" w:rsidRPr="0057634C" w:rsidRDefault="00737E7E" w:rsidP="00473503">
            <w:pPr>
              <w:rPr>
                <w:rFonts w:ascii="Proxima Nova" w:hAnsi="Proxima Nova" w:cs="Arial"/>
                <w:color w:val="000000" w:themeColor="text1"/>
              </w:rPr>
            </w:pPr>
          </w:p>
        </w:tc>
      </w:tr>
    </w:tbl>
    <w:p w14:paraId="349CC84C" w14:textId="77777777" w:rsidR="00754FF0" w:rsidRPr="0057634C" w:rsidRDefault="00754FF0" w:rsidP="006712DE">
      <w:pPr>
        <w:rPr>
          <w:rFonts w:ascii="Proxima Nova" w:hAnsi="Proxima Nova"/>
          <w:sz w:val="2"/>
          <w:szCs w:val="2"/>
        </w:rPr>
      </w:pPr>
    </w:p>
    <w:sectPr w:rsidR="00754FF0" w:rsidRPr="0057634C" w:rsidSect="0057634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0" w:left="851" w:header="68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CDF6" w14:textId="77777777" w:rsidR="00C55599" w:rsidRDefault="00C55599" w:rsidP="006C390E">
      <w:r>
        <w:separator/>
      </w:r>
    </w:p>
  </w:endnote>
  <w:endnote w:type="continuationSeparator" w:id="0">
    <w:p w14:paraId="64E6EB7B" w14:textId="77777777" w:rsidR="00C55599" w:rsidRDefault="00C55599" w:rsidP="006C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5077" w14:textId="68D1A175" w:rsidR="00DE2A23" w:rsidRPr="009A7047" w:rsidRDefault="00DE2A23" w:rsidP="00040DF2">
    <w:pPr>
      <w:pStyle w:val="Footer"/>
      <w:framePr w:w="498" w:wrap="none" w:vAnchor="text" w:hAnchor="page" w:x="845" w:y="1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2BFB5E" wp14:editId="2B571446">
              <wp:simplePos x="0" y="0"/>
              <wp:positionH relativeFrom="column">
                <wp:posOffset>535940</wp:posOffset>
              </wp:positionH>
              <wp:positionV relativeFrom="paragraph">
                <wp:posOffset>10059035</wp:posOffset>
              </wp:positionV>
              <wp:extent cx="3751200" cy="331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12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06D64" w14:textId="77777777" w:rsidR="00DE2A23" w:rsidRPr="006C390E" w:rsidRDefault="00DE2A23" w:rsidP="001C376D">
                          <w:pPr>
                            <w:rPr>
                              <w:rFonts w:cs="Times New Roman (Body CS)"/>
                              <w:b/>
                              <w:color w:val="573781"/>
                              <w:sz w:val="36"/>
                            </w:rPr>
                          </w:pPr>
                          <w:r w:rsidRPr="006C390E">
                            <w:rPr>
                              <w:rFonts w:cs="Times New Roman (Body CS)"/>
                              <w:b/>
                              <w:color w:val="573781"/>
                              <w:sz w:val="36"/>
                            </w:rPr>
                            <w:t>In</w:t>
                          </w:r>
                          <w:r>
                            <w:rPr>
                              <w:rFonts w:cs="Times New Roman (Body CS)"/>
                              <w:b/>
                              <w:color w:val="573781"/>
                              <w:sz w:val="36"/>
                            </w:rPr>
                            <w:t>sert Heading Text</w:t>
                          </w:r>
                        </w:p>
                        <w:p w14:paraId="187167C1" w14:textId="77777777" w:rsidR="00DE2A23" w:rsidRPr="006C390E" w:rsidRDefault="00DE2A23" w:rsidP="001C376D">
                          <w:pPr>
                            <w:rPr>
                              <w:color w:val="573781"/>
                            </w:rPr>
                          </w:pPr>
                          <w:r w:rsidRPr="006C390E">
                            <w:rPr>
                              <w:color w:val="573781"/>
                            </w:rPr>
                            <w:t>sert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BFB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2.2pt;margin-top:792.05pt;width:295.35pt;height:2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" filled="f" stroked="f" strokeweight=".5pt">
              <v:textbox>
                <w:txbxContent>
                  <w:p w14:paraId="51006D64" w14:textId="77777777" w:rsidR="00DE2A23" w:rsidRPr="006C390E" w:rsidRDefault="00DE2A23" w:rsidP="001C376D">
                    <w:pPr>
                      <w:rPr>
                        <w:rFonts w:cs="Times New Roman (Body CS)"/>
                        <w:b/>
                        <w:color w:val="573781"/>
                        <w:sz w:val="36"/>
                      </w:rPr>
                    </w:pPr>
                    <w:r w:rsidRPr="006C390E">
                      <w:rPr>
                        <w:rFonts w:cs="Times New Roman (Body CS)"/>
                        <w:b/>
                        <w:color w:val="573781"/>
                        <w:sz w:val="36"/>
                      </w:rPr>
                      <w:t>In</w:t>
                    </w:r>
                    <w:r>
                      <w:rPr>
                        <w:rFonts w:cs="Times New Roman (Body CS)"/>
                        <w:b/>
                        <w:color w:val="573781"/>
                        <w:sz w:val="36"/>
                      </w:rPr>
                      <w:t>sert Heading Text</w:t>
                    </w:r>
                  </w:p>
                  <w:p w14:paraId="187167C1" w14:textId="77777777" w:rsidR="00DE2A23" w:rsidRPr="006C390E" w:rsidRDefault="00DE2A23" w:rsidP="001C376D">
                    <w:pPr>
                      <w:rPr>
                        <w:color w:val="573781"/>
                      </w:rPr>
                    </w:pPr>
                    <w:proofErr w:type="spellStart"/>
                    <w:r w:rsidRPr="006C390E">
                      <w:rPr>
                        <w:color w:val="573781"/>
                      </w:rPr>
                      <w:t>sert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sdt>
      <w:sdtPr>
        <w:rPr>
          <w:rStyle w:val="PageNumber"/>
          <w:color w:val="573781"/>
        </w:rPr>
        <w:id w:val="1629975302"/>
        <w:docPartObj>
          <w:docPartGallery w:val="Page Numbers (Bottom of Page)"/>
          <w:docPartUnique/>
        </w:docPartObj>
      </w:sdtPr>
      <w:sdtEndPr>
        <w:rPr>
          <w:rStyle w:val="DefaultParagraphFont"/>
          <w:color w:val="64348B"/>
        </w:rPr>
      </w:sdtEndPr>
      <w:sdtContent>
        <w:r w:rsidRPr="009A7047">
          <w:fldChar w:fldCharType="begin"/>
        </w:r>
        <w:r w:rsidRPr="009A7047">
          <w:instrText xml:space="preserve"> PAGE </w:instrText>
        </w:r>
        <w:r w:rsidRPr="009A7047">
          <w:fldChar w:fldCharType="separate"/>
        </w:r>
        <w:r w:rsidRPr="009A7047">
          <w:t>4</w:t>
        </w:r>
        <w:r w:rsidRPr="009A7047">
          <w:fldChar w:fldCharType="end"/>
        </w:r>
      </w:sdtContent>
    </w:sdt>
  </w:p>
  <w:p w14:paraId="6A304999" w14:textId="27684E7A" w:rsidR="00DE2A23" w:rsidRDefault="00DE2A23" w:rsidP="001C376D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176922" wp14:editId="52AEA02A">
              <wp:simplePos x="0" y="0"/>
              <wp:positionH relativeFrom="column">
                <wp:posOffset>4650451</wp:posOffset>
              </wp:positionH>
              <wp:positionV relativeFrom="paragraph">
                <wp:posOffset>-39485</wp:posOffset>
              </wp:positionV>
              <wp:extent cx="1698741" cy="268014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741" cy="268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8A9F1" w14:textId="4317F69F" w:rsidR="00DE2A23" w:rsidRPr="001C376D" w:rsidRDefault="00DE2A23" w:rsidP="009A7047">
                          <w:pPr>
                            <w:jc w:val="both"/>
                            <w:rPr>
                              <w:color w:val="573781"/>
                            </w:rPr>
                          </w:pPr>
                          <w:r w:rsidRPr="009A7047">
                            <w:rPr>
                              <w:rStyle w:val="FooterChar"/>
                              <w:color w:val="563881"/>
                            </w:rPr>
                            <w:t>The</w:t>
                          </w:r>
                          <w:r w:rsidR="009A7047">
                            <w:rPr>
                              <w:rStyle w:val="FooterChar"/>
                            </w:rPr>
                            <w:t xml:space="preserve"> Education People</w:t>
                          </w:r>
                          <w:r w:rsidRPr="009A7047">
                            <w:rPr>
                              <w:rStyle w:val="FooterChar"/>
                            </w:rPr>
                            <w:t xml:space="preserve"> </w:t>
                          </w:r>
                          <w:r w:rsidR="009A7047">
                            <w:rPr>
                              <w:rStyle w:val="FooterChar"/>
                            </w:rPr>
                            <w:t>EF</w:t>
                          </w:r>
                          <w:r w:rsidR="009A7047">
                            <w:rPr>
                              <w:color w:val="573781"/>
                            </w:rPr>
                            <w:t>EE</w:t>
                          </w:r>
                          <w:r w:rsidRPr="001C376D">
                            <w:rPr>
                              <w:color w:val="573781"/>
                            </w:rPr>
                            <w:t>EducatioPeople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176922" id="Text Box 20" o:spid="_x0000_s1027" type="#_x0000_t202" style="position:absolute;left:0;text-align:left;margin-left:366.2pt;margin-top:-3.1pt;width:133.75pt;height:21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cfGAIAADM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" filled="f" stroked="f" strokeweight=".5pt">
              <v:textbox>
                <w:txbxContent>
                  <w:p w14:paraId="16B8A9F1" w14:textId="4317F69F" w:rsidR="00DE2A23" w:rsidRPr="001C376D" w:rsidRDefault="00DE2A23" w:rsidP="009A7047">
                    <w:pPr>
                      <w:jc w:val="both"/>
                      <w:rPr>
                        <w:color w:val="573781"/>
                      </w:rPr>
                    </w:pPr>
                    <w:r w:rsidRPr="009A7047">
                      <w:rPr>
                        <w:rStyle w:val="FooterChar"/>
                        <w:color w:val="563881"/>
                      </w:rPr>
                      <w:t>The</w:t>
                    </w:r>
                    <w:r w:rsidR="009A7047">
                      <w:rPr>
                        <w:rStyle w:val="FooterChar"/>
                      </w:rPr>
                      <w:t xml:space="preserve"> Education People</w:t>
                    </w:r>
                    <w:r w:rsidRPr="009A7047">
                      <w:rPr>
                        <w:rStyle w:val="FooterChar"/>
                      </w:rPr>
                      <w:t xml:space="preserve"> </w:t>
                    </w:r>
                    <w:proofErr w:type="spellStart"/>
                    <w:r w:rsidR="009A7047">
                      <w:rPr>
                        <w:rStyle w:val="FooterChar"/>
                      </w:rPr>
                      <w:t>EF</w:t>
                    </w:r>
                    <w:r w:rsidR="009A7047">
                      <w:rPr>
                        <w:color w:val="573781"/>
                      </w:rPr>
                      <w:t>EE</w:t>
                    </w:r>
                    <w:r w:rsidRPr="001C376D">
                      <w:rPr>
                        <w:color w:val="573781"/>
                      </w:rPr>
                      <w:t>EducatioPeople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C723" w14:textId="613F35D7" w:rsidR="00DE2A23" w:rsidRPr="001C376D" w:rsidRDefault="00DE2A23" w:rsidP="00667668">
    <w:pPr>
      <w:pStyle w:val="Footer"/>
      <w:ind w:right="360"/>
      <w:rPr>
        <w:color w:val="57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687C" w14:textId="2A60950B" w:rsidR="00A335FF" w:rsidRPr="00667668" w:rsidRDefault="00A335FF" w:rsidP="00E53C41">
    <w:pPr>
      <w:pStyle w:val="Footer"/>
      <w:tabs>
        <w:tab w:val="clear" w:pos="4513"/>
        <w:tab w:val="clear" w:pos="9026"/>
        <w:tab w:val="right" w:pos="1019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BB87" w14:textId="77777777" w:rsidR="00C55599" w:rsidRDefault="00C55599" w:rsidP="006C390E">
      <w:r>
        <w:separator/>
      </w:r>
    </w:p>
  </w:footnote>
  <w:footnote w:type="continuationSeparator" w:id="0">
    <w:p w14:paraId="489B3BDA" w14:textId="77777777" w:rsidR="00C55599" w:rsidRDefault="00C55599" w:rsidP="006C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2519" w14:textId="1BAC3494" w:rsidR="00DE2A23" w:rsidRDefault="00DF2DAA">
    <w:pPr>
      <w:pStyle w:val="Head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6B6DE7D3" wp14:editId="28D84752">
          <wp:simplePos x="0" y="0"/>
          <wp:positionH relativeFrom="page">
            <wp:align>right</wp:align>
          </wp:positionH>
          <wp:positionV relativeFrom="paragraph">
            <wp:posOffset>-1079500</wp:posOffset>
          </wp:positionV>
          <wp:extent cx="7554076" cy="1260000"/>
          <wp:effectExtent l="0" t="0" r="0" b="0"/>
          <wp:wrapNone/>
          <wp:docPr id="2040837654" name="Picture 204083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76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92"/>
      <w:gridCol w:w="3606"/>
    </w:tblGrid>
    <w:tr w:rsidR="007415FE" w14:paraId="674F3960" w14:textId="77777777" w:rsidTr="000178B5">
      <w:tc>
        <w:tcPr>
          <w:tcW w:w="6799" w:type="dxa"/>
          <w:shd w:val="clear" w:color="auto" w:fill="F8007E"/>
          <w:vAlign w:val="center"/>
        </w:tcPr>
        <w:p w14:paraId="14F15F19" w14:textId="77777777" w:rsidR="007415FE" w:rsidRPr="00206215" w:rsidRDefault="007415FE" w:rsidP="007415FE">
          <w:pPr>
            <w:pStyle w:val="Heading1"/>
            <w:spacing w:before="0"/>
            <w:rPr>
              <w:color w:val="FFFFFF" w:themeColor="background1"/>
              <w:sz w:val="32"/>
            </w:rPr>
          </w:pPr>
          <w:r w:rsidRPr="00206215">
            <w:rPr>
              <w:color w:val="FFFFFF" w:themeColor="background1"/>
              <w:sz w:val="32"/>
            </w:rPr>
            <w:t>Learning Walk Observation Proforma</w:t>
          </w:r>
        </w:p>
      </w:tc>
      <w:tc>
        <w:tcPr>
          <w:tcW w:w="3389" w:type="dxa"/>
        </w:tcPr>
        <w:p w14:paraId="0AD9F9C2" w14:textId="77777777" w:rsidR="007415FE" w:rsidRDefault="007415FE" w:rsidP="007415FE">
          <w:pPr>
            <w:pStyle w:val="Header"/>
          </w:pPr>
          <w:r>
            <w:rPr>
              <w:noProof/>
            </w:rPr>
            <w:drawing>
              <wp:inline distT="0" distB="0" distL="0" distR="0" wp14:anchorId="65591707" wp14:editId="25D54AC0">
                <wp:extent cx="2148840" cy="511233"/>
                <wp:effectExtent l="0" t="0" r="3810" b="3175"/>
                <wp:docPr id="856595941" name="Picture 5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331886" name="Picture 5" descr="A blue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840" cy="511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A66BEF" w14:textId="49E5EE3C" w:rsidR="00A335FF" w:rsidRDefault="00A335FF" w:rsidP="00741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0E"/>
    <w:rsid w:val="000178B5"/>
    <w:rsid w:val="00040DF2"/>
    <w:rsid w:val="00043AAD"/>
    <w:rsid w:val="0005448A"/>
    <w:rsid w:val="00062AEB"/>
    <w:rsid w:val="00071972"/>
    <w:rsid w:val="00081248"/>
    <w:rsid w:val="000A184D"/>
    <w:rsid w:val="000A5541"/>
    <w:rsid w:val="000D0509"/>
    <w:rsid w:val="001144D1"/>
    <w:rsid w:val="00127BAA"/>
    <w:rsid w:val="00137C21"/>
    <w:rsid w:val="00143D39"/>
    <w:rsid w:val="001729B4"/>
    <w:rsid w:val="00175BCB"/>
    <w:rsid w:val="001A054E"/>
    <w:rsid w:val="001A6FF5"/>
    <w:rsid w:val="001C193F"/>
    <w:rsid w:val="001C376D"/>
    <w:rsid w:val="001C3D9E"/>
    <w:rsid w:val="001F0878"/>
    <w:rsid w:val="00206215"/>
    <w:rsid w:val="00213960"/>
    <w:rsid w:val="002177D0"/>
    <w:rsid w:val="00233C91"/>
    <w:rsid w:val="00252D8E"/>
    <w:rsid w:val="00253923"/>
    <w:rsid w:val="0025639D"/>
    <w:rsid w:val="0026454F"/>
    <w:rsid w:val="00271208"/>
    <w:rsid w:val="00283FD7"/>
    <w:rsid w:val="00283FF1"/>
    <w:rsid w:val="0033052D"/>
    <w:rsid w:val="0033186A"/>
    <w:rsid w:val="00367666"/>
    <w:rsid w:val="00371B4A"/>
    <w:rsid w:val="0038567E"/>
    <w:rsid w:val="003937D3"/>
    <w:rsid w:val="003B4C05"/>
    <w:rsid w:val="003C1062"/>
    <w:rsid w:val="003D5E0D"/>
    <w:rsid w:val="003E428B"/>
    <w:rsid w:val="00400ABF"/>
    <w:rsid w:val="00405F0C"/>
    <w:rsid w:val="0041019F"/>
    <w:rsid w:val="00410B7E"/>
    <w:rsid w:val="00423056"/>
    <w:rsid w:val="0042729B"/>
    <w:rsid w:val="00450660"/>
    <w:rsid w:val="00473503"/>
    <w:rsid w:val="0047430C"/>
    <w:rsid w:val="004A0B35"/>
    <w:rsid w:val="004A41EE"/>
    <w:rsid w:val="004D7B92"/>
    <w:rsid w:val="004E4F1A"/>
    <w:rsid w:val="004F0CB8"/>
    <w:rsid w:val="004F786E"/>
    <w:rsid w:val="005129BA"/>
    <w:rsid w:val="00572A9C"/>
    <w:rsid w:val="0057634C"/>
    <w:rsid w:val="00584E0E"/>
    <w:rsid w:val="00585C73"/>
    <w:rsid w:val="005934C1"/>
    <w:rsid w:val="005A05FE"/>
    <w:rsid w:val="005B25D3"/>
    <w:rsid w:val="005E4D22"/>
    <w:rsid w:val="005F1435"/>
    <w:rsid w:val="00606E4D"/>
    <w:rsid w:val="0061659F"/>
    <w:rsid w:val="00634169"/>
    <w:rsid w:val="00645507"/>
    <w:rsid w:val="00667668"/>
    <w:rsid w:val="006712DE"/>
    <w:rsid w:val="00674025"/>
    <w:rsid w:val="00686EC7"/>
    <w:rsid w:val="0069646E"/>
    <w:rsid w:val="006B0FFF"/>
    <w:rsid w:val="006B2E1C"/>
    <w:rsid w:val="006C390E"/>
    <w:rsid w:val="006C4369"/>
    <w:rsid w:val="006E1EE9"/>
    <w:rsid w:val="00710B0D"/>
    <w:rsid w:val="007232DC"/>
    <w:rsid w:val="00737E7E"/>
    <w:rsid w:val="007415FE"/>
    <w:rsid w:val="00754FF0"/>
    <w:rsid w:val="00783258"/>
    <w:rsid w:val="007E0421"/>
    <w:rsid w:val="0080352A"/>
    <w:rsid w:val="00816D2B"/>
    <w:rsid w:val="0082184E"/>
    <w:rsid w:val="00841E33"/>
    <w:rsid w:val="008618EF"/>
    <w:rsid w:val="00863B0B"/>
    <w:rsid w:val="008A2FDC"/>
    <w:rsid w:val="008C2A34"/>
    <w:rsid w:val="008E38FC"/>
    <w:rsid w:val="008F1BD3"/>
    <w:rsid w:val="009175E3"/>
    <w:rsid w:val="009200A6"/>
    <w:rsid w:val="00920105"/>
    <w:rsid w:val="00922369"/>
    <w:rsid w:val="00950DBA"/>
    <w:rsid w:val="0097178A"/>
    <w:rsid w:val="009A7047"/>
    <w:rsid w:val="009E7B7B"/>
    <w:rsid w:val="00A11DB7"/>
    <w:rsid w:val="00A335FF"/>
    <w:rsid w:val="00A4408C"/>
    <w:rsid w:val="00AB7C76"/>
    <w:rsid w:val="00AB7F22"/>
    <w:rsid w:val="00AF1A49"/>
    <w:rsid w:val="00B34B48"/>
    <w:rsid w:val="00B370F9"/>
    <w:rsid w:val="00B76439"/>
    <w:rsid w:val="00B905BA"/>
    <w:rsid w:val="00BB0004"/>
    <w:rsid w:val="00BB4F45"/>
    <w:rsid w:val="00BC6024"/>
    <w:rsid w:val="00C30FDE"/>
    <w:rsid w:val="00C41728"/>
    <w:rsid w:val="00C423FD"/>
    <w:rsid w:val="00C55599"/>
    <w:rsid w:val="00C87C67"/>
    <w:rsid w:val="00CE311A"/>
    <w:rsid w:val="00D04449"/>
    <w:rsid w:val="00D10C99"/>
    <w:rsid w:val="00D321B7"/>
    <w:rsid w:val="00D37044"/>
    <w:rsid w:val="00D53D8F"/>
    <w:rsid w:val="00D87B37"/>
    <w:rsid w:val="00DA7A30"/>
    <w:rsid w:val="00DC3A7C"/>
    <w:rsid w:val="00DE2A23"/>
    <w:rsid w:val="00DE5887"/>
    <w:rsid w:val="00DF2DAA"/>
    <w:rsid w:val="00E23F52"/>
    <w:rsid w:val="00E25278"/>
    <w:rsid w:val="00E33467"/>
    <w:rsid w:val="00E4053A"/>
    <w:rsid w:val="00E53C41"/>
    <w:rsid w:val="00E62953"/>
    <w:rsid w:val="00E901A8"/>
    <w:rsid w:val="00EC586D"/>
    <w:rsid w:val="00ED41C7"/>
    <w:rsid w:val="00EE6E9E"/>
    <w:rsid w:val="00F25E2E"/>
    <w:rsid w:val="00F50F66"/>
    <w:rsid w:val="00F64968"/>
    <w:rsid w:val="00F730F5"/>
    <w:rsid w:val="00F74D91"/>
    <w:rsid w:val="00F77102"/>
    <w:rsid w:val="00FA6A4D"/>
    <w:rsid w:val="00FB45B9"/>
    <w:rsid w:val="00FD192E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FC395"/>
  <w14:defaultImageDpi w14:val="32767"/>
  <w15:chartTrackingRefBased/>
  <w15:docId w15:val="{9A42B342-6025-DD4B-A046-C1D90F7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2A2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5BA"/>
    <w:pPr>
      <w:keepNext/>
      <w:keepLines/>
      <w:spacing w:before="240"/>
      <w:outlineLvl w:val="0"/>
    </w:pPr>
    <w:rPr>
      <w:rFonts w:eastAsiaTheme="majorEastAsia" w:cstheme="majorBidi"/>
      <w:b/>
      <w:color w:val="56388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5BA"/>
    <w:pPr>
      <w:keepNext/>
      <w:keepLines/>
      <w:spacing w:before="40"/>
      <w:outlineLvl w:val="1"/>
    </w:pPr>
    <w:rPr>
      <w:rFonts w:eastAsiaTheme="majorEastAsia" w:cstheme="majorBidi"/>
      <w:color w:val="56388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5BA"/>
    <w:pPr>
      <w:keepNext/>
      <w:keepLines/>
      <w:spacing w:before="40"/>
      <w:outlineLvl w:val="2"/>
    </w:pPr>
    <w:rPr>
      <w:rFonts w:eastAsiaTheme="majorEastAsia" w:cstheme="majorBidi"/>
      <w:i/>
      <w:color w:val="64348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D2B"/>
    <w:pPr>
      <w:keepNext/>
      <w:keepLines/>
      <w:spacing w:before="40"/>
      <w:outlineLvl w:val="3"/>
    </w:pPr>
    <w:rPr>
      <w:rFonts w:eastAsiaTheme="majorEastAsia" w:cstheme="majorBidi"/>
      <w:i/>
      <w:iCs/>
      <w:color w:val="64348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2B"/>
    <w:pPr>
      <w:keepNext/>
      <w:keepLines/>
      <w:spacing w:before="40"/>
      <w:outlineLvl w:val="4"/>
    </w:pPr>
    <w:rPr>
      <w:rFonts w:eastAsiaTheme="majorEastAsia" w:cstheme="majorBidi"/>
      <w:i/>
      <w:color w:val="5638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37C21"/>
    <w:rPr>
      <w:rFonts w:ascii="Arial" w:hAnsi="Arial"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6C3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0E"/>
  </w:style>
  <w:style w:type="paragraph" w:styleId="Footer">
    <w:name w:val="footer"/>
    <w:basedOn w:val="Normal"/>
    <w:link w:val="FooterChar"/>
    <w:uiPriority w:val="99"/>
    <w:unhideWhenUsed/>
    <w:rsid w:val="009A7047"/>
    <w:pPr>
      <w:tabs>
        <w:tab w:val="center" w:pos="4513"/>
        <w:tab w:val="right" w:pos="9026"/>
      </w:tabs>
    </w:pPr>
    <w:rPr>
      <w:color w:val="64348B"/>
    </w:rPr>
  </w:style>
  <w:style w:type="character" w:customStyle="1" w:styleId="FooterChar">
    <w:name w:val="Footer Char"/>
    <w:basedOn w:val="DefaultParagraphFont"/>
    <w:link w:val="Footer"/>
    <w:uiPriority w:val="99"/>
    <w:rsid w:val="009A7047"/>
    <w:rPr>
      <w:rFonts w:ascii="Arial" w:hAnsi="Arial"/>
      <w:color w:val="64348B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character" w:customStyle="1" w:styleId="Heading4Char">
    <w:name w:val="Heading 4 Char"/>
    <w:basedOn w:val="DefaultParagraphFont"/>
    <w:link w:val="Heading4"/>
    <w:uiPriority w:val="9"/>
    <w:rsid w:val="00816D2B"/>
    <w:rPr>
      <w:rFonts w:ascii="Arial" w:eastAsiaTheme="majorEastAsia" w:hAnsi="Arial" w:cstheme="majorBidi"/>
      <w:i/>
      <w:iCs/>
      <w:color w:val="64348B"/>
    </w:rPr>
  </w:style>
  <w:style w:type="paragraph" w:styleId="Revision">
    <w:name w:val="Revision"/>
    <w:hidden/>
    <w:uiPriority w:val="99"/>
    <w:semiHidden/>
    <w:rsid w:val="00071972"/>
  </w:style>
  <w:style w:type="character" w:customStyle="1" w:styleId="Heading1Char">
    <w:name w:val="Heading 1 Char"/>
    <w:basedOn w:val="DefaultParagraphFont"/>
    <w:link w:val="Heading1"/>
    <w:uiPriority w:val="9"/>
    <w:rsid w:val="00B905BA"/>
    <w:rPr>
      <w:rFonts w:ascii="Arial" w:eastAsiaTheme="majorEastAsia" w:hAnsi="Arial" w:cstheme="majorBidi"/>
      <w:b/>
      <w:color w:val="563881"/>
      <w:sz w:val="28"/>
      <w:szCs w:val="32"/>
    </w:rPr>
  </w:style>
  <w:style w:type="paragraph" w:styleId="NoSpacing">
    <w:name w:val="No Spacing"/>
    <w:uiPriority w:val="1"/>
    <w:qFormat/>
    <w:rsid w:val="00DE2A2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B905BA"/>
    <w:pPr>
      <w:contextualSpacing/>
    </w:pPr>
    <w:rPr>
      <w:rFonts w:eastAsiaTheme="majorEastAsia" w:cstheme="majorBidi"/>
      <w:b/>
      <w:color w:val="56388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BA"/>
    <w:rPr>
      <w:rFonts w:ascii="Arial" w:eastAsiaTheme="majorEastAsia" w:hAnsi="Arial" w:cstheme="majorBidi"/>
      <w:b/>
      <w:color w:val="563881"/>
      <w:spacing w:val="-10"/>
      <w:kern w:val="28"/>
      <w:sz w:val="9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2B"/>
    <w:rPr>
      <w:rFonts w:ascii="Arial" w:eastAsiaTheme="majorEastAsia" w:hAnsi="Arial" w:cstheme="majorBidi"/>
      <w:i/>
      <w:color w:val="56388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F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7030A0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BA"/>
    <w:pPr>
      <w:numPr>
        <w:ilvl w:val="1"/>
      </w:numPr>
      <w:spacing w:after="160"/>
    </w:pPr>
    <w:rPr>
      <w:rFonts w:eastAsiaTheme="minorEastAsia"/>
      <w:color w:val="64348B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05BA"/>
    <w:rPr>
      <w:rFonts w:ascii="Arial" w:eastAsiaTheme="minorEastAsia" w:hAnsi="Arial"/>
      <w:color w:val="64348B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905BA"/>
    <w:rPr>
      <w:rFonts w:ascii="Arial" w:eastAsiaTheme="majorEastAsia" w:hAnsi="Arial" w:cstheme="majorBidi"/>
      <w:color w:val="56388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05BA"/>
    <w:rPr>
      <w:rFonts w:ascii="Arial" w:eastAsiaTheme="majorEastAsia" w:hAnsi="Arial" w:cstheme="majorBidi"/>
      <w:i/>
      <w:color w:val="64348B"/>
    </w:rPr>
  </w:style>
  <w:style w:type="paragraph" w:styleId="Quote">
    <w:name w:val="Quote"/>
    <w:basedOn w:val="Normal"/>
    <w:next w:val="Normal"/>
    <w:link w:val="QuoteChar"/>
    <w:uiPriority w:val="29"/>
    <w:qFormat/>
    <w:rsid w:val="00B905BA"/>
    <w:pPr>
      <w:spacing w:before="200" w:after="160"/>
      <w:ind w:left="864" w:right="864"/>
      <w:jc w:val="center"/>
    </w:pPr>
    <w:rPr>
      <w:i/>
      <w:iCs/>
      <w:color w:val="563881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B905BA"/>
    <w:rPr>
      <w:rFonts w:ascii="Arial" w:hAnsi="Arial"/>
      <w:i/>
      <w:iCs/>
      <w:color w:val="56388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F22"/>
    <w:rPr>
      <w:rFonts w:ascii="Arial" w:hAnsi="Arial"/>
      <w:i/>
      <w:iCs/>
      <w:color w:val="7030A0"/>
      <w:sz w:val="32"/>
    </w:rPr>
  </w:style>
  <w:style w:type="character" w:styleId="Strong">
    <w:name w:val="Strong"/>
    <w:basedOn w:val="DefaultParagraphFont"/>
    <w:uiPriority w:val="22"/>
    <w:qFormat/>
    <w:rsid w:val="00AB7F22"/>
    <w:rPr>
      <w:rFonts w:ascii="Arial" w:hAnsi="Arial"/>
      <w:b/>
      <w:bCs/>
      <w:i w:val="0"/>
      <w:sz w:val="24"/>
    </w:rPr>
  </w:style>
  <w:style w:type="table" w:styleId="TableGrid">
    <w:name w:val="Table Grid"/>
    <w:basedOn w:val="TableNormal"/>
    <w:uiPriority w:val="39"/>
    <w:rsid w:val="00606E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12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E4C9E3FBB464AAF13DB2959057704" ma:contentTypeVersion="19" ma:contentTypeDescription="Create a new document." ma:contentTypeScope="" ma:versionID="db80f917ebf608837a26f62b91597b02">
  <xsd:schema xmlns:xsd="http://www.w3.org/2001/XMLSchema" xmlns:xs="http://www.w3.org/2001/XMLSchema" xmlns:p="http://schemas.microsoft.com/office/2006/metadata/properties" xmlns:ns2="b9e4b0c3-68c2-4fc5-b3fd-ab842b6952f4" xmlns:ns3="b5d23093-ca8f-49a1-9459-00d2cc2a55d8" targetNamespace="http://schemas.microsoft.com/office/2006/metadata/properties" ma:root="true" ma:fieldsID="eb500919ea40e7165b590bd5e1d87ad3" ns2:_="" ns3:_="">
    <xsd:import namespace="b9e4b0c3-68c2-4fc5-b3fd-ab842b6952f4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b0c3-68c2-4fc5-b3fd-ab842b69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b9e4b0c3-68c2-4fc5-b3fd-ab842b6952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31FDE-B425-45F5-BF4F-B952369D1E65}"/>
</file>

<file path=customXml/itemProps2.xml><?xml version="1.0" encoding="utf-8"?>
<ds:datastoreItem xmlns:ds="http://schemas.openxmlformats.org/officeDocument/2006/customXml" ds:itemID="{947804BE-4E92-4397-93B5-D81E9194CE3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f43dae9-b0ea-4c53-821d-275b47a7e9a7"/>
    <ds:schemaRef ds:uri="http://schemas.microsoft.com/office/infopath/2007/PartnerControls"/>
    <ds:schemaRef ds:uri="http://purl.org/dc/terms/"/>
    <ds:schemaRef ds:uri="http://purl.org/dc/dcmitype/"/>
    <ds:schemaRef ds:uri="62865ea8-f116-406c-9840-b9098c6aa2bd"/>
    <ds:schemaRef ds:uri="ffcff2ac-60e2-4ba5-8499-5b6a204960af"/>
    <ds:schemaRef ds:uri="http://www.w3.org/XML/1998/namespace"/>
    <ds:schemaRef ds:uri="b5d23093-ca8f-49a1-9459-00d2cc2a55d8"/>
    <ds:schemaRef ds:uri="044dddad-54ef-487f-8d03-50d856d64eeb"/>
  </ds:schemaRefs>
</ds:datastoreItem>
</file>

<file path=customXml/itemProps3.xml><?xml version="1.0" encoding="utf-8"?>
<ds:datastoreItem xmlns:ds="http://schemas.openxmlformats.org/officeDocument/2006/customXml" ds:itemID="{E343CF15-BA7E-4CD7-B728-72B249666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Filler</dc:creator>
  <cp:keywords/>
  <dc:description/>
  <cp:lastModifiedBy>Sarah Carpenter</cp:lastModifiedBy>
  <cp:revision>14</cp:revision>
  <dcterms:created xsi:type="dcterms:W3CDTF">2025-11-07T18:00:00Z</dcterms:created>
  <dcterms:modified xsi:type="dcterms:W3CDTF">2025-12-01T17:55:00Z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0x010100318E4C9E3FBB464AAF13DB2959057704</vt:lpwstr>
  </property>
  <property fmtid="{D5CDD505-2E9C-101B-9397-08002B2CF9AE}" pid="3" name="MediaServiceImageTags">
    <vt:lpwstr/>
  </property>
</Properties>
</file>