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042199" w14:textId="77777777" w:rsidR="00E2506A" w:rsidRPr="00E2506A" w:rsidRDefault="00E2506A" w:rsidP="00BC5D6F">
      <w:pPr>
        <w:jc w:val="right"/>
        <w:rPr>
          <w:b/>
          <w:sz w:val="52"/>
        </w:rPr>
      </w:pPr>
    </w:p>
    <w:p w14:paraId="1004219A" w14:textId="77777777" w:rsidR="00BC5D6F" w:rsidRPr="00467E20" w:rsidRDefault="00BC5D6F" w:rsidP="00BC5D6F">
      <w:pPr>
        <w:jc w:val="right"/>
        <w:rPr>
          <w:b/>
          <w:sz w:val="144"/>
        </w:rPr>
      </w:pPr>
      <w:r w:rsidRPr="00467E20">
        <w:rPr>
          <w:b/>
          <w:sz w:val="144"/>
        </w:rPr>
        <w:t>Writing Rubric</w:t>
      </w:r>
    </w:p>
    <w:p w14:paraId="1004219B" w14:textId="77777777" w:rsidR="00BC5D6F" w:rsidRPr="00467E20" w:rsidRDefault="00BC5D6F" w:rsidP="00BC5D6F">
      <w:pPr>
        <w:jc w:val="right"/>
        <w:rPr>
          <w:b/>
          <w:sz w:val="144"/>
        </w:rPr>
      </w:pPr>
      <w:r w:rsidRPr="00467E20">
        <w:rPr>
          <w:b/>
          <w:sz w:val="144"/>
        </w:rPr>
        <w:t>Year 5</w:t>
      </w:r>
    </w:p>
    <w:p w14:paraId="1004219C" w14:textId="77777777" w:rsidR="00BC5D6F" w:rsidRPr="00467E20" w:rsidRDefault="00BC5D6F" w:rsidP="00BC5D6F">
      <w:pPr>
        <w:jc w:val="right"/>
        <w:rPr>
          <w:b/>
          <w:sz w:val="44"/>
        </w:rPr>
      </w:pPr>
      <w:r w:rsidRPr="00467E20">
        <w:rPr>
          <w:b/>
          <w:sz w:val="44"/>
        </w:rPr>
        <w:t>Exemplification for assessment without levels</w:t>
      </w:r>
    </w:p>
    <w:p w14:paraId="1004219D" w14:textId="77777777" w:rsidR="00BC5D6F" w:rsidRPr="00467E20" w:rsidRDefault="00BC5D6F" w:rsidP="00BC5D6F"/>
    <w:p w14:paraId="1004219E" w14:textId="77777777" w:rsidR="00BC5D6F" w:rsidRPr="00467E20" w:rsidRDefault="00BC5D6F" w:rsidP="00BC5D6F">
      <w:pPr>
        <w:jc w:val="right"/>
      </w:pPr>
      <w:r w:rsidRPr="00467E20">
        <w:rPr>
          <w:noProof/>
          <w:lang w:eastAsia="en-GB"/>
        </w:rPr>
        <w:drawing>
          <wp:inline distT="0" distB="0" distL="0" distR="0" wp14:anchorId="1004286E" wp14:editId="1004286F">
            <wp:extent cx="4832949" cy="3194462"/>
            <wp:effectExtent l="19050" t="0" r="5751" b="0"/>
            <wp:docPr id="41" name="Picture 0" descr="05850FRL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850FRL_JPG.jpg"/>
                    <pic:cNvPicPr/>
                  </pic:nvPicPr>
                  <pic:blipFill>
                    <a:blip r:embed="rId8" cstate="print"/>
                    <a:stretch>
                      <a:fillRect/>
                    </a:stretch>
                  </pic:blipFill>
                  <pic:spPr>
                    <a:xfrm>
                      <a:off x="0" y="0"/>
                      <a:ext cx="4838389" cy="3198058"/>
                    </a:xfrm>
                    <a:prstGeom prst="rect">
                      <a:avLst/>
                    </a:prstGeom>
                  </pic:spPr>
                </pic:pic>
              </a:graphicData>
            </a:graphic>
          </wp:inline>
        </w:drawing>
      </w:r>
    </w:p>
    <w:p w14:paraId="1004219F" w14:textId="77777777" w:rsidR="00BC5D6F" w:rsidRPr="00467E20" w:rsidRDefault="00BC5D6F" w:rsidP="00BC5D6F">
      <w:pPr>
        <w:jc w:val="center"/>
      </w:pPr>
    </w:p>
    <w:p w14:paraId="100421A0" w14:textId="77777777" w:rsidR="00BC5D6F" w:rsidRPr="00467E20" w:rsidRDefault="00BC5D6F" w:rsidP="00BC5D6F">
      <w:pPr>
        <w:jc w:val="right"/>
        <w:rPr>
          <w:b/>
          <w:sz w:val="32"/>
        </w:rPr>
      </w:pPr>
    </w:p>
    <w:p w14:paraId="100421A1" w14:textId="77777777" w:rsidR="00BC5D6F" w:rsidRPr="00467E20" w:rsidRDefault="00BC5D6F" w:rsidP="00BC5D6F">
      <w:pPr>
        <w:jc w:val="right"/>
        <w:rPr>
          <w:b/>
          <w:sz w:val="32"/>
        </w:rPr>
      </w:pPr>
      <w:r w:rsidRPr="00467E20">
        <w:rPr>
          <w:b/>
          <w:sz w:val="32"/>
        </w:rPr>
        <w:t>A collaboration between Primary schools and Local Authority</w:t>
      </w:r>
    </w:p>
    <w:p w14:paraId="100421A2" w14:textId="77777777" w:rsidR="00BC5D6F" w:rsidRPr="00467E20" w:rsidRDefault="00BC5D6F" w:rsidP="00BC5D6F">
      <w:pPr>
        <w:jc w:val="right"/>
        <w:rPr>
          <w:b/>
          <w:sz w:val="32"/>
        </w:rPr>
      </w:pPr>
      <w:r w:rsidRPr="00467E20">
        <w:rPr>
          <w:b/>
          <w:sz w:val="32"/>
        </w:rPr>
        <w:t>London Borough of Barking and Dagenham</w:t>
      </w:r>
    </w:p>
    <w:p w14:paraId="100421A3" w14:textId="77777777" w:rsidR="00BC5D6F" w:rsidRPr="00467E20" w:rsidRDefault="00BC5D6F" w:rsidP="00BC5D6F">
      <w:pPr>
        <w:jc w:val="right"/>
        <w:rPr>
          <w:b/>
          <w:sz w:val="32"/>
        </w:rPr>
      </w:pPr>
    </w:p>
    <w:p w14:paraId="100421A4" w14:textId="77777777" w:rsidR="00BC5D6F" w:rsidRPr="00467E20" w:rsidRDefault="00BC5D6F" w:rsidP="00BC5D6F">
      <w:pPr>
        <w:jc w:val="right"/>
        <w:rPr>
          <w:b/>
          <w:sz w:val="32"/>
        </w:rPr>
      </w:pPr>
      <w:r w:rsidRPr="00467E20">
        <w:rPr>
          <w:b/>
          <w:sz w:val="32"/>
        </w:rPr>
        <w:t xml:space="preserve">Version 1 </w:t>
      </w:r>
      <w:r w:rsidR="008539E2">
        <w:rPr>
          <w:b/>
          <w:sz w:val="32"/>
        </w:rPr>
        <w:t xml:space="preserve">(draft) </w:t>
      </w:r>
      <w:r w:rsidRPr="00467E20">
        <w:rPr>
          <w:b/>
          <w:sz w:val="32"/>
        </w:rPr>
        <w:t>– 2015</w:t>
      </w:r>
    </w:p>
    <w:p w14:paraId="100421A5" w14:textId="77777777" w:rsidR="00BC5D6F" w:rsidRPr="00467E20" w:rsidRDefault="00BC5D6F" w:rsidP="00BC5D6F">
      <w:pPr>
        <w:jc w:val="right"/>
        <w:rPr>
          <w:b/>
          <w:sz w:val="32"/>
        </w:rPr>
      </w:pPr>
    </w:p>
    <w:p w14:paraId="100421A6" w14:textId="77777777" w:rsidR="00BC5D6F" w:rsidRPr="00467E20" w:rsidRDefault="00BC5D6F" w:rsidP="00BC5D6F">
      <w:pPr>
        <w:jc w:val="right"/>
        <w:rPr>
          <w:b/>
          <w:sz w:val="32"/>
        </w:rPr>
      </w:pPr>
      <w:r w:rsidRPr="00467E20">
        <w:rPr>
          <w:b/>
          <w:noProof/>
          <w:sz w:val="32"/>
          <w:lang w:eastAsia="en-GB"/>
        </w:rPr>
        <w:drawing>
          <wp:anchor distT="0" distB="0" distL="114300" distR="114300" simplePos="0" relativeHeight="251675648" behindDoc="0" locked="0" layoutInCell="1" allowOverlap="1" wp14:anchorId="10042870" wp14:editId="10042871">
            <wp:simplePos x="0" y="0"/>
            <wp:positionH relativeFrom="column">
              <wp:posOffset>4614801</wp:posOffset>
            </wp:positionH>
            <wp:positionV relativeFrom="paragraph">
              <wp:posOffset>25351</wp:posOffset>
            </wp:positionV>
            <wp:extent cx="1679121" cy="1246909"/>
            <wp:effectExtent l="19050" t="0" r="0" b="0"/>
            <wp:wrapNone/>
            <wp:docPr id="42" name="Picture 42" descr="lbb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bd_logo.png"/>
                    <pic:cNvPicPr/>
                  </pic:nvPicPr>
                  <pic:blipFill>
                    <a:blip r:embed="rId9" cstate="print"/>
                    <a:stretch>
                      <a:fillRect/>
                    </a:stretch>
                  </pic:blipFill>
                  <pic:spPr>
                    <a:xfrm>
                      <a:off x="0" y="0"/>
                      <a:ext cx="1679121" cy="1246909"/>
                    </a:xfrm>
                    <a:prstGeom prst="rect">
                      <a:avLst/>
                    </a:prstGeom>
                  </pic:spPr>
                </pic:pic>
              </a:graphicData>
            </a:graphic>
          </wp:anchor>
        </w:drawing>
      </w:r>
    </w:p>
    <w:p w14:paraId="100421A7" w14:textId="77777777" w:rsidR="00BC5D6F" w:rsidRPr="00467E20" w:rsidRDefault="00BC5D6F" w:rsidP="00BC5D6F">
      <w:pPr>
        <w:rPr>
          <w:b/>
          <w:sz w:val="28"/>
        </w:rPr>
      </w:pPr>
      <w:r w:rsidRPr="00467E20">
        <w:rPr>
          <w:b/>
          <w:sz w:val="28"/>
        </w:rPr>
        <w:br w:type="page"/>
      </w:r>
    </w:p>
    <w:p w14:paraId="100421A8" w14:textId="77777777" w:rsidR="00BC5D6F" w:rsidRPr="00467E20" w:rsidRDefault="00BC5D6F" w:rsidP="00BC5D6F">
      <w:pPr>
        <w:ind w:left="1440"/>
        <w:rPr>
          <w:b/>
          <w:sz w:val="28"/>
        </w:rPr>
      </w:pPr>
      <w:r w:rsidRPr="00467E20">
        <w:rPr>
          <w:b/>
          <w:sz w:val="28"/>
        </w:rPr>
        <w:lastRenderedPageBreak/>
        <w:t>Contents:</w:t>
      </w:r>
    </w:p>
    <w:tbl>
      <w:tblPr>
        <w:tblStyle w:val="TableGrid"/>
        <w:tblW w:w="5472" w:type="dxa"/>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503"/>
      </w:tblGrid>
      <w:tr w:rsidR="00BC5D6F" w:rsidRPr="00467E20" w14:paraId="100421AB" w14:textId="77777777" w:rsidTr="00EB1B17">
        <w:tc>
          <w:tcPr>
            <w:tcW w:w="3969" w:type="dxa"/>
          </w:tcPr>
          <w:p w14:paraId="100421A9" w14:textId="77777777" w:rsidR="00BC5D6F" w:rsidRPr="00467E20" w:rsidRDefault="00827634" w:rsidP="00EB1B17">
            <w:pPr>
              <w:spacing w:after="120"/>
            </w:pPr>
            <w:hyperlink w:anchor="Introduction" w:history="1">
              <w:r w:rsidR="00BC5D6F" w:rsidRPr="001675EE">
                <w:rPr>
                  <w:rStyle w:val="Hyperlink"/>
                </w:rPr>
                <w:t>Introduction</w:t>
              </w:r>
            </w:hyperlink>
          </w:p>
        </w:tc>
        <w:tc>
          <w:tcPr>
            <w:tcW w:w="1503" w:type="dxa"/>
          </w:tcPr>
          <w:p w14:paraId="100421AA" w14:textId="77777777" w:rsidR="00BC5D6F" w:rsidRPr="00467E20" w:rsidRDefault="00827634" w:rsidP="00EB1B17">
            <w:pPr>
              <w:spacing w:after="120"/>
            </w:pPr>
            <w:hyperlink w:anchor="Introduction" w:history="1">
              <w:r w:rsidR="00BC5D6F" w:rsidRPr="001675EE">
                <w:rPr>
                  <w:rStyle w:val="Hyperlink"/>
                </w:rPr>
                <w:t>p. 3</w:t>
              </w:r>
            </w:hyperlink>
          </w:p>
        </w:tc>
      </w:tr>
      <w:tr w:rsidR="00BC5D6F" w:rsidRPr="00467E20" w14:paraId="100421AE" w14:textId="77777777" w:rsidTr="00EB1B17">
        <w:tc>
          <w:tcPr>
            <w:tcW w:w="3969" w:type="dxa"/>
          </w:tcPr>
          <w:p w14:paraId="100421AC" w14:textId="77777777" w:rsidR="00BC5D6F" w:rsidRPr="00467E20" w:rsidRDefault="00827634" w:rsidP="00EB1B17">
            <w:pPr>
              <w:spacing w:after="120"/>
            </w:pPr>
            <w:hyperlink w:anchor="Checklist" w:history="1">
              <w:r w:rsidR="00BC5D6F" w:rsidRPr="001675EE">
                <w:rPr>
                  <w:rStyle w:val="Hyperlink"/>
                </w:rPr>
                <w:t>Year 5 checklist</w:t>
              </w:r>
            </w:hyperlink>
          </w:p>
        </w:tc>
        <w:tc>
          <w:tcPr>
            <w:tcW w:w="1503" w:type="dxa"/>
          </w:tcPr>
          <w:p w14:paraId="100421AD" w14:textId="77777777" w:rsidR="00BC5D6F" w:rsidRPr="00467E20" w:rsidRDefault="00827634" w:rsidP="00EB1B17">
            <w:pPr>
              <w:spacing w:after="120"/>
            </w:pPr>
            <w:hyperlink w:anchor="Checklist" w:history="1">
              <w:r w:rsidR="00BC5D6F" w:rsidRPr="001675EE">
                <w:rPr>
                  <w:rStyle w:val="Hyperlink"/>
                </w:rPr>
                <w:t>p. 5</w:t>
              </w:r>
            </w:hyperlink>
          </w:p>
        </w:tc>
      </w:tr>
      <w:tr w:rsidR="00BC5D6F" w:rsidRPr="00467E20" w14:paraId="100421B1" w14:textId="77777777" w:rsidTr="00EB1B17">
        <w:tc>
          <w:tcPr>
            <w:tcW w:w="3969" w:type="dxa"/>
          </w:tcPr>
          <w:p w14:paraId="100421AF" w14:textId="77777777" w:rsidR="00BC5D6F" w:rsidRPr="00467E20" w:rsidRDefault="00827634" w:rsidP="00EB1B17">
            <w:pPr>
              <w:spacing w:after="120"/>
            </w:pPr>
            <w:hyperlink w:anchor="Towards" w:history="1">
              <w:r w:rsidR="00BC5D6F" w:rsidRPr="001675EE">
                <w:rPr>
                  <w:rStyle w:val="Hyperlink"/>
                </w:rPr>
                <w:t>Working towards expected standard</w:t>
              </w:r>
            </w:hyperlink>
          </w:p>
        </w:tc>
        <w:tc>
          <w:tcPr>
            <w:tcW w:w="1503" w:type="dxa"/>
          </w:tcPr>
          <w:p w14:paraId="100421B0" w14:textId="77777777" w:rsidR="00BC5D6F" w:rsidRPr="00467E20" w:rsidRDefault="00827634" w:rsidP="00EB1B17">
            <w:pPr>
              <w:spacing w:after="120"/>
            </w:pPr>
            <w:hyperlink w:anchor="Towards" w:history="1">
              <w:r w:rsidR="00BC5D6F" w:rsidRPr="001675EE">
                <w:rPr>
                  <w:rStyle w:val="Hyperlink"/>
                </w:rPr>
                <w:t xml:space="preserve">p. </w:t>
              </w:r>
              <w:r w:rsidR="001675EE" w:rsidRPr="001675EE">
                <w:rPr>
                  <w:rStyle w:val="Hyperlink"/>
                </w:rPr>
                <w:t>6</w:t>
              </w:r>
            </w:hyperlink>
          </w:p>
        </w:tc>
      </w:tr>
      <w:tr w:rsidR="00BC5D6F" w:rsidRPr="00467E20" w14:paraId="100421B4" w14:textId="77777777" w:rsidTr="00EB1B17">
        <w:tc>
          <w:tcPr>
            <w:tcW w:w="3969" w:type="dxa"/>
          </w:tcPr>
          <w:p w14:paraId="100421B2" w14:textId="77777777" w:rsidR="00BC5D6F" w:rsidRPr="00467E20" w:rsidRDefault="00827634" w:rsidP="00EB1B17">
            <w:pPr>
              <w:spacing w:after="120"/>
              <w:ind w:left="720"/>
            </w:pPr>
            <w:hyperlink w:anchor="SamplesTowards" w:history="1">
              <w:r w:rsidR="00BC5D6F" w:rsidRPr="001675EE">
                <w:rPr>
                  <w:rStyle w:val="Hyperlink"/>
                </w:rPr>
                <w:t>Work samples – working towards</w:t>
              </w:r>
            </w:hyperlink>
          </w:p>
        </w:tc>
        <w:tc>
          <w:tcPr>
            <w:tcW w:w="1503" w:type="dxa"/>
          </w:tcPr>
          <w:p w14:paraId="100421B3" w14:textId="77777777" w:rsidR="00BC5D6F" w:rsidRPr="00467E20" w:rsidRDefault="00827634" w:rsidP="00EA4A5F">
            <w:pPr>
              <w:spacing w:after="120"/>
            </w:pPr>
            <w:hyperlink w:anchor="SamplesTowards" w:history="1">
              <w:r w:rsidR="001675EE" w:rsidRPr="001675EE">
                <w:rPr>
                  <w:rStyle w:val="Hyperlink"/>
                </w:rPr>
                <w:t>p. 1</w:t>
              </w:r>
            </w:hyperlink>
            <w:r w:rsidR="00EA4A5F">
              <w:rPr>
                <w:rStyle w:val="Hyperlink"/>
              </w:rPr>
              <w:t>4</w:t>
            </w:r>
          </w:p>
        </w:tc>
      </w:tr>
      <w:tr w:rsidR="00BC5D6F" w:rsidRPr="00467E20" w14:paraId="100421B7" w14:textId="77777777" w:rsidTr="00EB1B17">
        <w:tc>
          <w:tcPr>
            <w:tcW w:w="3969" w:type="dxa"/>
          </w:tcPr>
          <w:p w14:paraId="100421B5" w14:textId="77777777" w:rsidR="00BC5D6F" w:rsidRPr="00467E20" w:rsidRDefault="00827634" w:rsidP="00EB1B17">
            <w:pPr>
              <w:spacing w:after="120"/>
            </w:pPr>
            <w:hyperlink w:anchor="Expected" w:history="1">
              <w:r w:rsidR="00BC5D6F" w:rsidRPr="001675EE">
                <w:rPr>
                  <w:rStyle w:val="Hyperlink"/>
                </w:rPr>
                <w:t>Working at expected standard</w:t>
              </w:r>
            </w:hyperlink>
          </w:p>
        </w:tc>
        <w:tc>
          <w:tcPr>
            <w:tcW w:w="1503" w:type="dxa"/>
          </w:tcPr>
          <w:p w14:paraId="100421B6" w14:textId="77777777" w:rsidR="00BC5D6F" w:rsidRPr="00467E20" w:rsidRDefault="00827634" w:rsidP="00EA4A5F">
            <w:pPr>
              <w:spacing w:after="120"/>
            </w:pPr>
            <w:hyperlink w:anchor="Expected" w:history="1">
              <w:r w:rsidR="001675EE" w:rsidRPr="001675EE">
                <w:rPr>
                  <w:rStyle w:val="Hyperlink"/>
                </w:rPr>
                <w:t>p. 1</w:t>
              </w:r>
            </w:hyperlink>
            <w:r w:rsidR="00EA4A5F">
              <w:rPr>
                <w:rStyle w:val="Hyperlink"/>
              </w:rPr>
              <w:t>9</w:t>
            </w:r>
          </w:p>
        </w:tc>
      </w:tr>
      <w:tr w:rsidR="00BC5D6F" w:rsidRPr="00467E20" w14:paraId="100421BA" w14:textId="77777777" w:rsidTr="00EB1B17">
        <w:tc>
          <w:tcPr>
            <w:tcW w:w="3969" w:type="dxa"/>
          </w:tcPr>
          <w:p w14:paraId="100421B8" w14:textId="77777777" w:rsidR="00BC5D6F" w:rsidRPr="00467E20" w:rsidRDefault="00827634" w:rsidP="00EB1B17">
            <w:pPr>
              <w:spacing w:after="120"/>
              <w:ind w:left="720"/>
            </w:pPr>
            <w:hyperlink w:anchor="SamplesExpected" w:history="1">
              <w:r w:rsidR="00BC5D6F" w:rsidRPr="001675EE">
                <w:rPr>
                  <w:rStyle w:val="Hyperlink"/>
                </w:rPr>
                <w:t>Work samples - expected</w:t>
              </w:r>
            </w:hyperlink>
          </w:p>
        </w:tc>
        <w:tc>
          <w:tcPr>
            <w:tcW w:w="1503" w:type="dxa"/>
          </w:tcPr>
          <w:p w14:paraId="100421B9" w14:textId="77777777" w:rsidR="00BC5D6F" w:rsidRPr="00467E20" w:rsidRDefault="00827634" w:rsidP="00EA4A5F">
            <w:pPr>
              <w:spacing w:after="120"/>
            </w:pPr>
            <w:hyperlink w:anchor="SamplesExpected" w:history="1">
              <w:r w:rsidR="001675EE" w:rsidRPr="001675EE">
                <w:rPr>
                  <w:rStyle w:val="Hyperlink"/>
                </w:rPr>
                <w:t>p. 2</w:t>
              </w:r>
            </w:hyperlink>
            <w:r w:rsidR="00EA4A5F">
              <w:rPr>
                <w:rStyle w:val="Hyperlink"/>
              </w:rPr>
              <w:t>9</w:t>
            </w:r>
          </w:p>
        </w:tc>
      </w:tr>
      <w:tr w:rsidR="00BC5D6F" w:rsidRPr="00467E20" w14:paraId="100421BD" w14:textId="77777777" w:rsidTr="00EB1B17">
        <w:tc>
          <w:tcPr>
            <w:tcW w:w="3969" w:type="dxa"/>
          </w:tcPr>
          <w:p w14:paraId="100421BB" w14:textId="77777777" w:rsidR="00BC5D6F" w:rsidRPr="00467E20" w:rsidRDefault="00827634" w:rsidP="00EB1B17">
            <w:pPr>
              <w:spacing w:after="120"/>
            </w:pPr>
            <w:hyperlink w:anchor="Mastery" w:history="1">
              <w:r w:rsidR="00BC5D6F" w:rsidRPr="001675EE">
                <w:rPr>
                  <w:rStyle w:val="Hyperlink"/>
                </w:rPr>
                <w:t>Working at mastery standard</w:t>
              </w:r>
            </w:hyperlink>
          </w:p>
        </w:tc>
        <w:tc>
          <w:tcPr>
            <w:tcW w:w="1503" w:type="dxa"/>
          </w:tcPr>
          <w:p w14:paraId="100421BC" w14:textId="77777777" w:rsidR="00BC5D6F" w:rsidRPr="00467E20" w:rsidRDefault="00827634" w:rsidP="00EA4A5F">
            <w:pPr>
              <w:spacing w:after="120"/>
            </w:pPr>
            <w:hyperlink w:anchor="Mastery" w:history="1">
              <w:r w:rsidR="001675EE" w:rsidRPr="001675EE">
                <w:rPr>
                  <w:rStyle w:val="Hyperlink"/>
                </w:rPr>
                <w:t>p. 3</w:t>
              </w:r>
            </w:hyperlink>
            <w:r w:rsidR="00EA4A5F">
              <w:rPr>
                <w:rStyle w:val="Hyperlink"/>
              </w:rPr>
              <w:t>4</w:t>
            </w:r>
          </w:p>
        </w:tc>
      </w:tr>
      <w:tr w:rsidR="00BC5D6F" w:rsidRPr="00467E20" w14:paraId="100421C0" w14:textId="77777777" w:rsidTr="00EB1B17">
        <w:tc>
          <w:tcPr>
            <w:tcW w:w="3969" w:type="dxa"/>
          </w:tcPr>
          <w:p w14:paraId="100421BE" w14:textId="77777777" w:rsidR="00BC5D6F" w:rsidRPr="00467E20" w:rsidRDefault="00827634" w:rsidP="00EB1B17">
            <w:pPr>
              <w:spacing w:after="120"/>
              <w:ind w:left="720"/>
            </w:pPr>
            <w:hyperlink w:anchor="SamplesMastery" w:history="1">
              <w:r w:rsidR="00BC5D6F" w:rsidRPr="001675EE">
                <w:rPr>
                  <w:rStyle w:val="Hyperlink"/>
                </w:rPr>
                <w:t>Work samples - mastery</w:t>
              </w:r>
            </w:hyperlink>
          </w:p>
        </w:tc>
        <w:tc>
          <w:tcPr>
            <w:tcW w:w="1503" w:type="dxa"/>
          </w:tcPr>
          <w:p w14:paraId="100421BF" w14:textId="77777777" w:rsidR="00BC5D6F" w:rsidRPr="00467E20" w:rsidRDefault="00827634" w:rsidP="00EA4A5F">
            <w:pPr>
              <w:spacing w:after="120"/>
            </w:pPr>
            <w:hyperlink w:anchor="SamplesMastery" w:history="1">
              <w:r w:rsidR="001675EE" w:rsidRPr="001675EE">
                <w:rPr>
                  <w:rStyle w:val="Hyperlink"/>
                </w:rPr>
                <w:t>p. 4</w:t>
              </w:r>
            </w:hyperlink>
            <w:r w:rsidR="00EA4A5F">
              <w:rPr>
                <w:rStyle w:val="Hyperlink"/>
              </w:rPr>
              <w:t>5</w:t>
            </w:r>
          </w:p>
        </w:tc>
      </w:tr>
    </w:tbl>
    <w:p w14:paraId="100421C1" w14:textId="77777777" w:rsidR="00BC5D6F" w:rsidRPr="00467E20" w:rsidRDefault="00BC5D6F" w:rsidP="00BC5D6F">
      <w:pPr>
        <w:rPr>
          <w:b/>
          <w:sz w:val="28"/>
        </w:rPr>
      </w:pPr>
    </w:p>
    <w:p w14:paraId="100421C2" w14:textId="77777777" w:rsidR="00BC5D6F" w:rsidRPr="00467E20" w:rsidRDefault="00BC5D6F" w:rsidP="00BC5D6F">
      <w:pPr>
        <w:rPr>
          <w:b/>
          <w:sz w:val="28"/>
        </w:rPr>
      </w:pPr>
    </w:p>
    <w:p w14:paraId="100421C3" w14:textId="77777777" w:rsidR="00BC5D6F" w:rsidRPr="00467E20" w:rsidRDefault="00BC5D6F" w:rsidP="00BC5D6F">
      <w:pPr>
        <w:ind w:left="1440"/>
        <w:rPr>
          <w:b/>
          <w:sz w:val="28"/>
        </w:rPr>
      </w:pPr>
      <w:r w:rsidRPr="00467E20">
        <w:rPr>
          <w:b/>
          <w:sz w:val="28"/>
        </w:rPr>
        <w:t>Bibliography</w:t>
      </w:r>
    </w:p>
    <w:p w14:paraId="100421C4" w14:textId="77777777" w:rsidR="00BC5D6F" w:rsidRPr="00467E20" w:rsidRDefault="00BC5D6F" w:rsidP="00BC5D6F">
      <w:pPr>
        <w:ind w:left="1440"/>
      </w:pPr>
      <w:r w:rsidRPr="00467E20">
        <w:t>National Curriculum Programmes of Study for English</w:t>
      </w:r>
    </w:p>
    <w:p w14:paraId="100421C5" w14:textId="77777777" w:rsidR="00BC5D6F" w:rsidRPr="00467E20" w:rsidRDefault="00BC5D6F" w:rsidP="00BC5D6F">
      <w:pPr>
        <w:ind w:left="1440"/>
      </w:pPr>
      <w:r w:rsidRPr="00467E20">
        <w:t>LBBD Writing Continuum</w:t>
      </w:r>
    </w:p>
    <w:p w14:paraId="100421C6" w14:textId="77777777" w:rsidR="00BC5D6F" w:rsidRPr="00467E20" w:rsidRDefault="00BC5D6F" w:rsidP="00BC5D6F">
      <w:pPr>
        <w:ind w:left="1440"/>
      </w:pPr>
      <w:r w:rsidRPr="00467E20">
        <w:t>Rising Stars Progression Framework</w:t>
      </w:r>
    </w:p>
    <w:p w14:paraId="100421C7" w14:textId="77777777" w:rsidR="00BC5D6F" w:rsidRPr="00467E20" w:rsidRDefault="00BC5D6F" w:rsidP="00BC5D6F">
      <w:pPr>
        <w:ind w:left="1440"/>
      </w:pPr>
      <w:r w:rsidRPr="00467E20">
        <w:t>Primary Strategy – Letters and Sounds</w:t>
      </w:r>
    </w:p>
    <w:p w14:paraId="100421C8" w14:textId="77777777" w:rsidR="00BC5D6F" w:rsidRPr="00467E20" w:rsidRDefault="00BC5D6F" w:rsidP="00BC5D6F">
      <w:pPr>
        <w:ind w:left="1440"/>
      </w:pPr>
      <w:r w:rsidRPr="00467E20">
        <w:t>Primary Strategy – Grammar for Writing</w:t>
      </w:r>
    </w:p>
    <w:p w14:paraId="100421C9" w14:textId="77777777" w:rsidR="00BC5D6F" w:rsidRPr="00467E20" w:rsidRDefault="00BC5D6F" w:rsidP="00BC5D6F">
      <w:pPr>
        <w:rPr>
          <w:sz w:val="28"/>
        </w:rPr>
      </w:pPr>
    </w:p>
    <w:p w14:paraId="100421CA" w14:textId="77777777" w:rsidR="00BC5D6F" w:rsidRPr="00467E20" w:rsidRDefault="00BC5D6F" w:rsidP="00BC5D6F">
      <w:pPr>
        <w:rPr>
          <w:sz w:val="28"/>
        </w:rPr>
      </w:pPr>
    </w:p>
    <w:p w14:paraId="100421CB" w14:textId="77777777" w:rsidR="00BC5D6F" w:rsidRPr="00467E20" w:rsidRDefault="00BC5D6F" w:rsidP="00BC5D6F">
      <w:pPr>
        <w:ind w:left="1440"/>
        <w:rPr>
          <w:b/>
          <w:sz w:val="28"/>
        </w:rPr>
      </w:pPr>
      <w:r w:rsidRPr="00467E20">
        <w:rPr>
          <w:b/>
          <w:sz w:val="28"/>
        </w:rPr>
        <w:t>Acknowledgements</w:t>
      </w:r>
    </w:p>
    <w:p w14:paraId="100421CC" w14:textId="77777777" w:rsidR="00BC5D6F" w:rsidRPr="00467E20" w:rsidRDefault="00BC5D6F" w:rsidP="00BC5D6F">
      <w:pPr>
        <w:ind w:left="1440"/>
      </w:pPr>
      <w:r w:rsidRPr="00467E20">
        <w:t>This series of documents has been written by:</w:t>
      </w:r>
    </w:p>
    <w:p w14:paraId="100421CD" w14:textId="77777777" w:rsidR="00BC5D6F" w:rsidRPr="00467E20" w:rsidRDefault="00BC5D6F" w:rsidP="00BC5D6F">
      <w:pPr>
        <w:ind w:left="1440"/>
      </w:pPr>
      <w:r w:rsidRPr="00467E20">
        <w:t>Jonathan Chase (Roding Primary)</w:t>
      </w:r>
    </w:p>
    <w:p w14:paraId="100421CE" w14:textId="77777777" w:rsidR="00BC5D6F" w:rsidRPr="00467E20" w:rsidRDefault="00BC5D6F" w:rsidP="00BC5D6F">
      <w:pPr>
        <w:ind w:left="1440"/>
      </w:pPr>
      <w:r w:rsidRPr="00467E20">
        <w:t>Carrie Cox (Marks Gate Junior)</w:t>
      </w:r>
    </w:p>
    <w:p w14:paraId="100421CF" w14:textId="77777777" w:rsidR="00BC5D6F" w:rsidRPr="00467E20" w:rsidRDefault="00BC5D6F" w:rsidP="00BC5D6F">
      <w:pPr>
        <w:ind w:left="1440"/>
      </w:pPr>
      <w:r w:rsidRPr="00467E20">
        <w:t>Hadleigh Ford (Thomas Arnold Primary)</w:t>
      </w:r>
    </w:p>
    <w:p w14:paraId="100421D0" w14:textId="77777777" w:rsidR="00BC5D6F" w:rsidRPr="00467E20" w:rsidRDefault="00BC5D6F" w:rsidP="00BC5D6F">
      <w:pPr>
        <w:ind w:left="1440"/>
      </w:pPr>
      <w:r w:rsidRPr="00467E20">
        <w:t>Gareth Jukes (Marks Gate Junior)</w:t>
      </w:r>
    </w:p>
    <w:p w14:paraId="100421D1" w14:textId="77777777" w:rsidR="00BC5D6F" w:rsidRPr="00467E20" w:rsidRDefault="00BC5D6F" w:rsidP="00BC5D6F">
      <w:pPr>
        <w:ind w:left="1440"/>
      </w:pPr>
      <w:r w:rsidRPr="00467E20">
        <w:t>Praneeta Kasiram (Northbury Primary)</w:t>
      </w:r>
    </w:p>
    <w:p w14:paraId="100421D2" w14:textId="77777777" w:rsidR="00BC5D6F" w:rsidRPr="00467E20" w:rsidRDefault="00BC5D6F" w:rsidP="00BC5D6F">
      <w:pPr>
        <w:ind w:left="1440"/>
      </w:pPr>
      <w:r w:rsidRPr="00467E20">
        <w:t>Lauren Pearce (Parsloes Primary)</w:t>
      </w:r>
    </w:p>
    <w:p w14:paraId="100421D3" w14:textId="77777777" w:rsidR="00BC5D6F" w:rsidRPr="00467E20" w:rsidRDefault="00BC5D6F" w:rsidP="00BC5D6F">
      <w:pPr>
        <w:ind w:left="1440"/>
      </w:pPr>
      <w:r w:rsidRPr="00467E20">
        <w:t>Rosie Phipps (Dorothy Barley Infants)</w:t>
      </w:r>
    </w:p>
    <w:p w14:paraId="100421D4" w14:textId="77777777" w:rsidR="00BC5D6F" w:rsidRPr="00467E20" w:rsidRDefault="00BC5D6F" w:rsidP="00BC5D6F">
      <w:pPr>
        <w:ind w:left="1440"/>
      </w:pPr>
      <w:r w:rsidRPr="00467E20">
        <w:t>Meeta Solanki (Warren Junior)</w:t>
      </w:r>
    </w:p>
    <w:p w14:paraId="100421D5" w14:textId="77777777" w:rsidR="00BC5D6F" w:rsidRPr="00467E20" w:rsidRDefault="00BC5D6F" w:rsidP="00BC5D6F">
      <w:pPr>
        <w:ind w:left="1440"/>
      </w:pPr>
      <w:r w:rsidRPr="00467E20">
        <w:t>Ian Tasker (Thomas Arnold Primary)</w:t>
      </w:r>
    </w:p>
    <w:p w14:paraId="100421D6" w14:textId="77777777" w:rsidR="00BC5D6F" w:rsidRPr="00467E20" w:rsidRDefault="00BC5D6F" w:rsidP="00BC5D6F">
      <w:pPr>
        <w:ind w:left="1440"/>
      </w:pPr>
      <w:r w:rsidRPr="00467E20">
        <w:t>Amy Walker (Marks Gate Infants)</w:t>
      </w:r>
    </w:p>
    <w:p w14:paraId="100421D7" w14:textId="77777777" w:rsidR="00BC5D6F" w:rsidRPr="00467E20" w:rsidRDefault="00BC5D6F" w:rsidP="00BC5D6F">
      <w:pPr>
        <w:ind w:left="1440"/>
      </w:pPr>
      <w:r w:rsidRPr="00467E20">
        <w:t>Andrew Wil</w:t>
      </w:r>
      <w:r w:rsidR="005B35C7">
        <w:t>l</w:t>
      </w:r>
      <w:r w:rsidRPr="00467E20">
        <w:t>mer (John Perry Primary)</w:t>
      </w:r>
    </w:p>
    <w:p w14:paraId="100421D8" w14:textId="77777777" w:rsidR="00BC5D6F" w:rsidRPr="00467E20" w:rsidRDefault="00BC5D6F" w:rsidP="00BC5D6F">
      <w:pPr>
        <w:ind w:left="1440"/>
      </w:pPr>
      <w:r w:rsidRPr="00467E20">
        <w:t>Nicola Wix (LBBD)</w:t>
      </w:r>
    </w:p>
    <w:p w14:paraId="100421D9" w14:textId="77777777" w:rsidR="00BC5D6F" w:rsidRPr="00467E20" w:rsidRDefault="00BC5D6F" w:rsidP="00BC5D6F">
      <w:pPr>
        <w:ind w:left="1440"/>
      </w:pPr>
    </w:p>
    <w:p w14:paraId="100421DA" w14:textId="77777777" w:rsidR="0086544A" w:rsidRDefault="0086544A" w:rsidP="0086544A">
      <w:pPr>
        <w:ind w:left="1440"/>
      </w:pPr>
      <w:r>
        <w:t>With additional contributions from:</w:t>
      </w:r>
    </w:p>
    <w:p w14:paraId="100421DB" w14:textId="77777777" w:rsidR="0086544A" w:rsidRDefault="0086544A" w:rsidP="0086544A">
      <w:pPr>
        <w:ind w:left="1440"/>
      </w:pPr>
      <w:r>
        <w:t>Sophie Charles (George Carey Primary)</w:t>
      </w:r>
    </w:p>
    <w:p w14:paraId="100421DC" w14:textId="77777777" w:rsidR="0086544A" w:rsidRDefault="0086544A" w:rsidP="0086544A">
      <w:pPr>
        <w:ind w:left="1440"/>
      </w:pPr>
      <w:r>
        <w:t>Jaime Collins (Furze Infants)</w:t>
      </w:r>
    </w:p>
    <w:p w14:paraId="100421DD" w14:textId="77777777" w:rsidR="0086544A" w:rsidRDefault="0086544A" w:rsidP="0086544A">
      <w:pPr>
        <w:ind w:left="1440"/>
      </w:pPr>
      <w:r>
        <w:t>Julia Gooding (Roding Primary)</w:t>
      </w:r>
    </w:p>
    <w:p w14:paraId="100421DE" w14:textId="77777777" w:rsidR="0086544A" w:rsidRDefault="0086544A" w:rsidP="0086544A">
      <w:pPr>
        <w:ind w:left="1440"/>
      </w:pPr>
      <w:r>
        <w:t>Norma Marshall (Hunters Hall Primary)</w:t>
      </w:r>
    </w:p>
    <w:p w14:paraId="100421DF" w14:textId="77777777" w:rsidR="0086544A" w:rsidRDefault="0086544A" w:rsidP="0086544A">
      <w:pPr>
        <w:ind w:left="1440"/>
      </w:pPr>
      <w:r>
        <w:t>Gill Massar (William Bellamy Primary)</w:t>
      </w:r>
    </w:p>
    <w:p w14:paraId="100421E0" w14:textId="77777777" w:rsidR="0086544A" w:rsidRDefault="0086544A" w:rsidP="0086544A">
      <w:pPr>
        <w:ind w:left="1440"/>
      </w:pPr>
      <w:r>
        <w:t>Toni Morphew (Hunters Hall Primary)</w:t>
      </w:r>
    </w:p>
    <w:p w14:paraId="100421E1" w14:textId="77777777" w:rsidR="0086544A" w:rsidRDefault="0086544A" w:rsidP="0086544A">
      <w:pPr>
        <w:ind w:left="720" w:firstLine="720"/>
      </w:pPr>
      <w:r>
        <w:t>Gillian Bratley (LBBD)</w:t>
      </w:r>
    </w:p>
    <w:p w14:paraId="100421E2" w14:textId="77777777" w:rsidR="00BC5D6F" w:rsidRPr="00467E20" w:rsidRDefault="00BC5D6F">
      <w:pPr>
        <w:rPr>
          <w:b/>
          <w:sz w:val="28"/>
        </w:rPr>
      </w:pPr>
      <w:r w:rsidRPr="00467E20">
        <w:rPr>
          <w:b/>
          <w:sz w:val="28"/>
        </w:rPr>
        <w:br w:type="page"/>
      </w:r>
    </w:p>
    <w:p w14:paraId="100421E3" w14:textId="77777777" w:rsidR="000C6D1E" w:rsidRPr="00467E20" w:rsidRDefault="009E4B9E" w:rsidP="00F663BE">
      <w:pPr>
        <w:rPr>
          <w:b/>
          <w:sz w:val="28"/>
        </w:rPr>
      </w:pPr>
      <w:bookmarkStart w:id="0" w:name="Introduction"/>
      <w:bookmarkEnd w:id="0"/>
      <w:r w:rsidRPr="00467E20">
        <w:rPr>
          <w:b/>
          <w:sz w:val="28"/>
        </w:rPr>
        <w:lastRenderedPageBreak/>
        <w:t>Assessment and Accountability – Life after Levels</w:t>
      </w:r>
    </w:p>
    <w:p w14:paraId="100421E4" w14:textId="77777777" w:rsidR="009E4B9E" w:rsidRPr="00467E20" w:rsidRDefault="009E4B9E" w:rsidP="00F663BE">
      <w:pPr>
        <w:rPr>
          <w:b/>
          <w:sz w:val="24"/>
        </w:rPr>
      </w:pPr>
      <w:r w:rsidRPr="00467E20">
        <w:rPr>
          <w:b/>
          <w:sz w:val="24"/>
        </w:rPr>
        <w:t>Barking and Dagenham</w:t>
      </w:r>
    </w:p>
    <w:p w14:paraId="100421E5" w14:textId="77777777" w:rsidR="009E4B9E" w:rsidRPr="00467E20" w:rsidRDefault="009E4B9E" w:rsidP="00F663BE"/>
    <w:p w14:paraId="100421E6" w14:textId="77777777" w:rsidR="009E4B9E" w:rsidRPr="00467E20" w:rsidRDefault="009E4B9E" w:rsidP="00F663BE">
      <w:r w:rsidRPr="00467E20">
        <w:rPr>
          <w:b/>
        </w:rPr>
        <w:t>Introduction</w:t>
      </w:r>
    </w:p>
    <w:p w14:paraId="100421E7" w14:textId="77777777" w:rsidR="00775B5C" w:rsidRPr="00467E20" w:rsidRDefault="009E4B9E" w:rsidP="00F663BE">
      <w:r w:rsidRPr="00467E20">
        <w:t xml:space="preserve">When the new National Curriculum became statutory in September 2014, it was clear that the Government was not going to introduce a replacement system for the outgoing levels of attainment. </w:t>
      </w:r>
    </w:p>
    <w:p w14:paraId="100421E8" w14:textId="77777777" w:rsidR="001A05CC" w:rsidRPr="00467E20" w:rsidRDefault="001A05CC" w:rsidP="00F663BE"/>
    <w:p w14:paraId="100421E9" w14:textId="77777777" w:rsidR="00775B5C" w:rsidRPr="00467E20" w:rsidRDefault="00775B5C" w:rsidP="00F663BE">
      <w:r w:rsidRPr="00467E20">
        <w:t xml:space="preserve">Following the Government’s consultation on primary school assessment and accountability in 2013, it published its response in March </w:t>
      </w:r>
      <w:r w:rsidR="00C8365F" w:rsidRPr="00467E20">
        <w:t>2014. In that response it stated</w:t>
      </w:r>
      <w:r w:rsidRPr="00467E20">
        <w:t xml:space="preserve"> that the reforms in the curriculum and assessment are based on a clear set of principles:</w:t>
      </w:r>
    </w:p>
    <w:p w14:paraId="100421EA" w14:textId="77777777" w:rsidR="00775B5C" w:rsidRPr="00467E20" w:rsidRDefault="00775B5C" w:rsidP="0093786B">
      <w:pPr>
        <w:pStyle w:val="ListParagraph"/>
        <w:numPr>
          <w:ilvl w:val="0"/>
          <w:numId w:val="14"/>
        </w:numPr>
      </w:pPr>
      <w:r w:rsidRPr="00467E20">
        <w:t>ongoing, teacher-led assessment is a crucial part of effective teaching;</w:t>
      </w:r>
    </w:p>
    <w:p w14:paraId="100421EB" w14:textId="77777777" w:rsidR="00775B5C" w:rsidRPr="00467E20" w:rsidRDefault="00775B5C" w:rsidP="0093786B">
      <w:pPr>
        <w:pStyle w:val="ListParagraph"/>
        <w:numPr>
          <w:ilvl w:val="0"/>
          <w:numId w:val="14"/>
        </w:numPr>
      </w:pPr>
      <w:r w:rsidRPr="00467E20">
        <w:t>schools should have the freedom to decide how to teach t</w:t>
      </w:r>
      <w:r w:rsidR="001A05CC" w:rsidRPr="00467E20">
        <w:t>h</w:t>
      </w:r>
      <w:r w:rsidRPr="00467E20">
        <w:t>eir curriculum and how to track the progress that pupils make;</w:t>
      </w:r>
    </w:p>
    <w:p w14:paraId="100421EC" w14:textId="77777777" w:rsidR="00775B5C" w:rsidRPr="00467E20" w:rsidRDefault="00775B5C" w:rsidP="0093786B">
      <w:pPr>
        <w:pStyle w:val="ListParagraph"/>
        <w:numPr>
          <w:ilvl w:val="0"/>
          <w:numId w:val="14"/>
        </w:numPr>
      </w:pPr>
      <w:r w:rsidRPr="00467E20">
        <w:t>both summative teacher assessment and external testing are important;</w:t>
      </w:r>
    </w:p>
    <w:p w14:paraId="100421ED" w14:textId="77777777" w:rsidR="00775B5C" w:rsidRPr="00467E20" w:rsidRDefault="00775B5C" w:rsidP="0093786B">
      <w:pPr>
        <w:pStyle w:val="ListParagraph"/>
        <w:numPr>
          <w:ilvl w:val="0"/>
          <w:numId w:val="14"/>
        </w:numPr>
      </w:pPr>
      <w:r w:rsidRPr="00467E20">
        <w:t>accountability is key to a successful school system, and therefore must be fair and transparent;</w:t>
      </w:r>
    </w:p>
    <w:p w14:paraId="100421EE" w14:textId="77777777" w:rsidR="00775B5C" w:rsidRPr="00467E20" w:rsidRDefault="00775B5C" w:rsidP="0093786B">
      <w:pPr>
        <w:pStyle w:val="ListParagraph"/>
        <w:numPr>
          <w:ilvl w:val="0"/>
          <w:numId w:val="14"/>
        </w:numPr>
      </w:pPr>
      <w:r w:rsidRPr="00467E20">
        <w:t>measures of both progress and attainment are important for unders</w:t>
      </w:r>
      <w:r w:rsidR="00C50C21" w:rsidRPr="00467E20">
        <w:t xml:space="preserve">tanding school performance; </w:t>
      </w:r>
    </w:p>
    <w:p w14:paraId="100421EF" w14:textId="77777777" w:rsidR="00775B5C" w:rsidRPr="00467E20" w:rsidRDefault="00775B5C" w:rsidP="0093786B">
      <w:pPr>
        <w:pStyle w:val="ListParagraph"/>
        <w:numPr>
          <w:ilvl w:val="0"/>
          <w:numId w:val="14"/>
        </w:numPr>
      </w:pPr>
      <w:r w:rsidRPr="00467E20">
        <w:t xml:space="preserve">a </w:t>
      </w:r>
      <w:r w:rsidR="001A05CC" w:rsidRPr="00467E20">
        <w:t>broad</w:t>
      </w:r>
      <w:r w:rsidRPr="00467E20">
        <w:t xml:space="preserve"> range of information should be published to help parents and the wider public know how well schools are performing.</w:t>
      </w:r>
    </w:p>
    <w:p w14:paraId="100421F0" w14:textId="77777777" w:rsidR="00775B5C" w:rsidRPr="008539E2" w:rsidRDefault="00827634" w:rsidP="00775B5C">
      <w:pPr>
        <w:jc w:val="right"/>
        <w:rPr>
          <w:color w:val="0033CC"/>
          <w:sz w:val="18"/>
        </w:rPr>
      </w:pPr>
      <w:hyperlink r:id="rId10" w:history="1">
        <w:r w:rsidR="00775B5C" w:rsidRPr="008539E2">
          <w:rPr>
            <w:rStyle w:val="Hyperlink"/>
            <w:color w:val="0033CC"/>
            <w:sz w:val="18"/>
          </w:rPr>
          <w:t>Reforming assessment and accountability for primary schools</w:t>
        </w:r>
      </w:hyperlink>
    </w:p>
    <w:p w14:paraId="100421F1" w14:textId="77777777" w:rsidR="001A05CC" w:rsidRPr="00467E20" w:rsidRDefault="001A05CC" w:rsidP="001A05CC"/>
    <w:p w14:paraId="100421F2" w14:textId="77777777" w:rsidR="001A05CC" w:rsidRPr="00467E20" w:rsidRDefault="001A05CC" w:rsidP="001A05CC">
      <w:r w:rsidRPr="00467E20">
        <w:t>Whilst many schools have continued using levels for the 2014-15 academic year, they are aware this practice cannot continue indefinitely as levels do not fit with the new National Curriculum. Rather than each school create its own assessment system, there was a desire from a number of schools for a collective system to be created, to help with moderation amongst groups of schools and mobility between schools.</w:t>
      </w:r>
    </w:p>
    <w:p w14:paraId="100421F3" w14:textId="77777777" w:rsidR="001A05CC" w:rsidRPr="00467E20" w:rsidRDefault="001A05CC" w:rsidP="001A05CC"/>
    <w:p w14:paraId="100421F4" w14:textId="77777777" w:rsidR="009E4B9E" w:rsidRPr="00467E20" w:rsidRDefault="009E4B9E" w:rsidP="00F663BE">
      <w:r w:rsidRPr="00467E20">
        <w:t xml:space="preserve">A group of colleagues from schools and the </w:t>
      </w:r>
      <w:r w:rsidR="002879ED" w:rsidRPr="00467E20">
        <w:t>School Improvement Service</w:t>
      </w:r>
      <w:r w:rsidRPr="00467E20">
        <w:t xml:space="preserve"> in Barking and Dagenham have been working hard to produce a</w:t>
      </w:r>
      <w:r w:rsidR="00D66370" w:rsidRPr="00467E20">
        <w:t xml:space="preserve"> set of materials that schools can use to assess children’s understanding and determine the appropriate next steps. These materials include:</w:t>
      </w:r>
    </w:p>
    <w:p w14:paraId="100421F5" w14:textId="77777777" w:rsidR="00D66370" w:rsidRPr="00467E20" w:rsidRDefault="00D66370" w:rsidP="0093786B">
      <w:pPr>
        <w:pStyle w:val="ListParagraph"/>
        <w:numPr>
          <w:ilvl w:val="0"/>
          <w:numId w:val="13"/>
        </w:numPr>
      </w:pPr>
      <w:r w:rsidRPr="00467E20">
        <w:t>Exemplification documents for reading, writing and maths – Rubric documents</w:t>
      </w:r>
      <w:r w:rsidR="00C50C21" w:rsidRPr="00467E20">
        <w:t>;</w:t>
      </w:r>
    </w:p>
    <w:p w14:paraId="100421F6" w14:textId="77777777" w:rsidR="00D66370" w:rsidRPr="00467E20" w:rsidRDefault="00D66370" w:rsidP="0093786B">
      <w:pPr>
        <w:pStyle w:val="ListParagraph"/>
        <w:numPr>
          <w:ilvl w:val="0"/>
          <w:numId w:val="13"/>
        </w:numPr>
      </w:pPr>
      <w:r w:rsidRPr="00467E20">
        <w:t>Tracking system for reading, writing and maths for use within Integris</w:t>
      </w:r>
      <w:r w:rsidR="006D701F" w:rsidRPr="00467E20">
        <w:t>.</w:t>
      </w:r>
    </w:p>
    <w:p w14:paraId="100421F7" w14:textId="77777777" w:rsidR="00D66370" w:rsidRPr="00467E20" w:rsidRDefault="00D66370" w:rsidP="00F663BE"/>
    <w:p w14:paraId="100421F8" w14:textId="77777777" w:rsidR="008730DE" w:rsidRPr="00467E20" w:rsidRDefault="008730DE" w:rsidP="00F663BE">
      <w:pPr>
        <w:rPr>
          <w:b/>
        </w:rPr>
      </w:pPr>
      <w:r w:rsidRPr="00467E20">
        <w:rPr>
          <w:b/>
        </w:rPr>
        <w:t>Formative assessment</w:t>
      </w:r>
    </w:p>
    <w:p w14:paraId="100421F9" w14:textId="77777777" w:rsidR="008730DE" w:rsidRPr="00467E20" w:rsidRDefault="002769A8" w:rsidP="00F663BE">
      <w:r w:rsidRPr="00467E20">
        <w:t>Ongoing formative assessment</w:t>
      </w:r>
      <w:r w:rsidR="002879ED" w:rsidRPr="00467E20">
        <w:t xml:space="preserve"> – monitoring pupils’ learning – is </w:t>
      </w:r>
      <w:r w:rsidRPr="00467E20">
        <w:t>still the aspect of assessment that will have the most powerful effect in the classroom, and will move children’s learning on. Identifying what a child can do and what the next steps are is an integral part of teaching practice, and it is not applicable to formally record the tracking of each minute step. A number of schools use the NAHT’s Key Performance Indicators (KPIs) when tracking pupils’ progress through the programme of study</w:t>
      </w:r>
      <w:r w:rsidR="002879ED" w:rsidRPr="00467E20">
        <w:t xml:space="preserve"> for reading, writing and maths. In order to be effective when tracking against the KPIs, or indeed the complete set of year group statements in the National Curriculum, teachers need to be confident at understanding the statements within the relevant year group / phase, and how to support their children in achieving the standards.</w:t>
      </w:r>
    </w:p>
    <w:p w14:paraId="100421FA" w14:textId="77777777" w:rsidR="002879ED" w:rsidRPr="00467E20" w:rsidRDefault="002879ED" w:rsidP="00F663BE"/>
    <w:p w14:paraId="100421FB" w14:textId="77777777" w:rsidR="002879ED" w:rsidRPr="00467E20" w:rsidRDefault="002879ED" w:rsidP="00F663BE">
      <w:pPr>
        <w:rPr>
          <w:b/>
        </w:rPr>
      </w:pPr>
      <w:r w:rsidRPr="00467E20">
        <w:rPr>
          <w:b/>
        </w:rPr>
        <w:t>Summative assessment</w:t>
      </w:r>
    </w:p>
    <w:p w14:paraId="100421FC" w14:textId="77777777" w:rsidR="002879ED" w:rsidRPr="00467E20" w:rsidRDefault="002879ED" w:rsidP="00F663BE">
      <w:r w:rsidRPr="00467E20">
        <w:t xml:space="preserve">There will still be a need for regular summative assessment – evaluating pupils’ learning – to track a pupil’s attainment against </w:t>
      </w:r>
      <w:r w:rsidR="00412895" w:rsidRPr="00467E20">
        <w:t xml:space="preserve">a standard or benchmark. Whereas in the old National Curriculum teachers could assess against the standard measure of levels, there is not a standard measure in the same way with the new National Curriculum. This is where these exemplification documents can support schools by providing a benchmark for the different standards. </w:t>
      </w:r>
    </w:p>
    <w:p w14:paraId="100421FD" w14:textId="77777777" w:rsidR="002769A8" w:rsidRPr="00467E20" w:rsidRDefault="002769A8" w:rsidP="00F663BE"/>
    <w:p w14:paraId="100421FE" w14:textId="77777777" w:rsidR="004550D5" w:rsidRPr="00467E20" w:rsidRDefault="004550D5">
      <w:pPr>
        <w:rPr>
          <w:b/>
          <w:sz w:val="28"/>
        </w:rPr>
      </w:pPr>
      <w:r w:rsidRPr="00467E20">
        <w:rPr>
          <w:b/>
          <w:sz w:val="28"/>
        </w:rPr>
        <w:br w:type="page"/>
      </w:r>
    </w:p>
    <w:p w14:paraId="100421FF" w14:textId="77777777" w:rsidR="00412895" w:rsidRPr="00467E20" w:rsidRDefault="00412895" w:rsidP="00412895">
      <w:pPr>
        <w:rPr>
          <w:b/>
          <w:sz w:val="28"/>
        </w:rPr>
      </w:pPr>
      <w:r w:rsidRPr="00467E20">
        <w:rPr>
          <w:b/>
          <w:sz w:val="28"/>
        </w:rPr>
        <w:lastRenderedPageBreak/>
        <w:t>Exemplification documents for reading, writing and maths – Rubric documents</w:t>
      </w:r>
    </w:p>
    <w:p w14:paraId="10042200" w14:textId="77777777" w:rsidR="002769A8" w:rsidRPr="00467E20" w:rsidRDefault="002769A8" w:rsidP="002769A8">
      <w:pPr>
        <w:ind w:firstLine="720"/>
        <w:rPr>
          <w:i/>
        </w:rPr>
      </w:pPr>
      <w:r w:rsidRPr="00467E20">
        <w:rPr>
          <w:i/>
        </w:rPr>
        <w:t>Rubric: A document that articulates expectations, by listing criteria and describing levels of quality.</w:t>
      </w:r>
    </w:p>
    <w:p w14:paraId="10042201" w14:textId="77777777" w:rsidR="002769A8" w:rsidRPr="00467E20" w:rsidRDefault="002769A8" w:rsidP="00F663BE">
      <w:r w:rsidRPr="00467E20">
        <w:t>At different points in the year, schools will want to identify whether their pupils are working at, above or below the expected standard for their year group. The programme of study documents the content that needs to be taught in each year group, but there are no samples of work to further exemplify these different stages.</w:t>
      </w:r>
    </w:p>
    <w:p w14:paraId="10042202" w14:textId="77777777" w:rsidR="00D66370" w:rsidRPr="00467E20" w:rsidRDefault="002769A8" w:rsidP="00F663BE">
      <w:r w:rsidRPr="00467E20">
        <w:t xml:space="preserve">The Rubric documents have been designed to assist with this exemplification. It is envisaged they will be used by schools </w:t>
      </w:r>
      <w:r w:rsidR="006D701F" w:rsidRPr="00467E20">
        <w:t>for moderation purposes both within their school and across groups of schools.</w:t>
      </w:r>
    </w:p>
    <w:p w14:paraId="10042203" w14:textId="77777777" w:rsidR="006D701F" w:rsidRPr="00467E20" w:rsidRDefault="006D701F" w:rsidP="00F663BE"/>
    <w:p w14:paraId="10042204" w14:textId="77777777" w:rsidR="00DC3850" w:rsidRPr="00467E20" w:rsidRDefault="00DC3850" w:rsidP="00F663BE">
      <w:pPr>
        <w:rPr>
          <w:b/>
        </w:rPr>
      </w:pPr>
      <w:r w:rsidRPr="00467E20">
        <w:rPr>
          <w:b/>
        </w:rPr>
        <w:t>Year group checklist</w:t>
      </w:r>
    </w:p>
    <w:p w14:paraId="10042205" w14:textId="77777777" w:rsidR="00DC3850" w:rsidRPr="00467E20" w:rsidRDefault="00DC3850" w:rsidP="00F663BE">
      <w:r w:rsidRPr="00467E20">
        <w:t>Each year group checklist provides a summary of the expected standard for each year group. The document can be used by teachers when moderating a child’s work – how well are they demonstrating each standard</w:t>
      </w:r>
      <w:r w:rsidR="008539E2">
        <w:t xml:space="preserve"> across a range of work</w:t>
      </w:r>
      <w:r w:rsidRPr="00467E20">
        <w:t xml:space="preserve">. The NOFAN </w:t>
      </w:r>
      <w:r w:rsidR="00C50C21" w:rsidRPr="00467E20">
        <w:t xml:space="preserve">(Never, Occasionally, Frequently, Always, Naturally) </w:t>
      </w:r>
      <w:r w:rsidRPr="00467E20">
        <w:t xml:space="preserve">approach has </w:t>
      </w:r>
      <w:r w:rsidR="00C50C21" w:rsidRPr="00467E20">
        <w:t xml:space="preserve">also </w:t>
      </w:r>
      <w:r w:rsidRPr="00467E20">
        <w:t xml:space="preserve">been </w:t>
      </w:r>
      <w:r w:rsidR="00C50C21" w:rsidRPr="00467E20">
        <w:t>used to help teachers decide where a child ‘fits’.</w:t>
      </w:r>
    </w:p>
    <w:p w14:paraId="10042206" w14:textId="77777777" w:rsidR="00116447" w:rsidRPr="00467E20" w:rsidRDefault="00116447" w:rsidP="00F663BE"/>
    <w:p w14:paraId="10042207" w14:textId="77777777" w:rsidR="006D701F" w:rsidRPr="00467E20" w:rsidRDefault="006D701F" w:rsidP="00F663BE">
      <w:r w:rsidRPr="00467E20">
        <w:t>These documents provide exemplification for the following standards within each year group:</w:t>
      </w:r>
    </w:p>
    <w:p w14:paraId="10042208" w14:textId="77777777" w:rsidR="006D701F" w:rsidRPr="00467E20" w:rsidRDefault="006D701F" w:rsidP="0093786B">
      <w:pPr>
        <w:pStyle w:val="ListParagraph"/>
        <w:numPr>
          <w:ilvl w:val="0"/>
          <w:numId w:val="15"/>
        </w:numPr>
      </w:pPr>
      <w:r w:rsidRPr="00467E20">
        <w:t xml:space="preserve">working towards the expected </w:t>
      </w:r>
      <w:r w:rsidR="00C50C21" w:rsidRPr="00467E20">
        <w:t>standard;</w:t>
      </w:r>
    </w:p>
    <w:p w14:paraId="10042209" w14:textId="77777777" w:rsidR="006D701F" w:rsidRPr="00467E20" w:rsidRDefault="006D701F" w:rsidP="0093786B">
      <w:pPr>
        <w:pStyle w:val="ListParagraph"/>
        <w:numPr>
          <w:ilvl w:val="0"/>
          <w:numId w:val="15"/>
        </w:numPr>
      </w:pPr>
      <w:r w:rsidRPr="00467E20">
        <w:t xml:space="preserve">at the expected </w:t>
      </w:r>
      <w:r w:rsidR="00C50C21" w:rsidRPr="00467E20">
        <w:t>standard;</w:t>
      </w:r>
    </w:p>
    <w:p w14:paraId="1004220A" w14:textId="77777777" w:rsidR="006D701F" w:rsidRPr="00467E20" w:rsidRDefault="006D701F" w:rsidP="0093786B">
      <w:pPr>
        <w:pStyle w:val="ListParagraph"/>
        <w:numPr>
          <w:ilvl w:val="0"/>
          <w:numId w:val="15"/>
        </w:numPr>
      </w:pPr>
      <w:r w:rsidRPr="00467E20">
        <w:t>mastery of the expected standard.</w:t>
      </w:r>
    </w:p>
    <w:p w14:paraId="1004220B" w14:textId="77777777" w:rsidR="006D701F" w:rsidRPr="00467E20" w:rsidRDefault="006D701F" w:rsidP="00F663BE">
      <w:r w:rsidRPr="00467E20">
        <w:t>On each of the documents the programme of study is listed, with what the evidence of attainment might look like, and the exemplification of the st</w:t>
      </w:r>
      <w:r w:rsidR="004550D5" w:rsidRPr="00467E20">
        <w:t>andards – what a teacher might d</w:t>
      </w:r>
      <w:r w:rsidRPr="00467E20">
        <w:t>o to help their pupils attain this standard. Samples of work are also provided for further exemplification.</w:t>
      </w:r>
    </w:p>
    <w:p w14:paraId="1004220C" w14:textId="77777777" w:rsidR="004550D5" w:rsidRPr="00467E20" w:rsidRDefault="004550D5" w:rsidP="00F663BE"/>
    <w:p w14:paraId="1004220D" w14:textId="77777777" w:rsidR="004550D5" w:rsidRPr="00467E20" w:rsidRDefault="004550D5" w:rsidP="00F663BE">
      <w:r w:rsidRPr="00467E20">
        <w:t>It is intended that this document be used as part of the assessment process when deciding the standard the child is working at:</w:t>
      </w:r>
    </w:p>
    <w:p w14:paraId="1004220E" w14:textId="77777777" w:rsidR="004550D5" w:rsidRPr="00467E20" w:rsidRDefault="004550D5" w:rsidP="0093786B">
      <w:pPr>
        <w:pStyle w:val="ListParagraph"/>
        <w:numPr>
          <w:ilvl w:val="0"/>
          <w:numId w:val="16"/>
        </w:numPr>
      </w:pPr>
      <w:r w:rsidRPr="00467E20">
        <w:t>using a range of work samples and the ‘best-fit’ approach comparing the work samples to the exemplification in this document</w:t>
      </w:r>
    </w:p>
    <w:p w14:paraId="1004220F" w14:textId="77777777" w:rsidR="004550D5" w:rsidRPr="00467E20" w:rsidRDefault="004550D5" w:rsidP="0093786B">
      <w:pPr>
        <w:pStyle w:val="ListParagraph"/>
        <w:numPr>
          <w:ilvl w:val="0"/>
          <w:numId w:val="16"/>
        </w:numPr>
      </w:pPr>
      <w:r w:rsidRPr="00467E20">
        <w:t>tracking of the objectives within the national curriculum, whether that be through paper-based tracking, Integris or another system.</w:t>
      </w:r>
    </w:p>
    <w:p w14:paraId="10042210" w14:textId="77777777" w:rsidR="004550D5" w:rsidRPr="00467E20" w:rsidRDefault="004550D5" w:rsidP="004550D5"/>
    <w:p w14:paraId="10042211" w14:textId="77777777" w:rsidR="004550D5" w:rsidRPr="00467E20" w:rsidRDefault="004550D5" w:rsidP="004550D5"/>
    <w:p w14:paraId="10042212" w14:textId="77777777" w:rsidR="004550D5" w:rsidRPr="00467E20" w:rsidRDefault="004550D5" w:rsidP="004550D5">
      <w:r w:rsidRPr="00467E20">
        <w:t>As further guidance is produced from both the DfE and the Borough, this document will be updated.</w:t>
      </w:r>
    </w:p>
    <w:p w14:paraId="10042213" w14:textId="77777777" w:rsidR="004550D5" w:rsidRPr="00467E20" w:rsidRDefault="004550D5" w:rsidP="004550D5"/>
    <w:p w14:paraId="10042214" w14:textId="77777777" w:rsidR="004550D5" w:rsidRPr="00467E20" w:rsidRDefault="004550D5" w:rsidP="004550D5">
      <w:r w:rsidRPr="00467E20">
        <w:t xml:space="preserve">v1. </w:t>
      </w:r>
      <w:r w:rsidR="00366984">
        <w:t>September</w:t>
      </w:r>
      <w:r w:rsidRPr="00467E20">
        <w:t xml:space="preserve"> 2015 </w:t>
      </w:r>
    </w:p>
    <w:p w14:paraId="10042215" w14:textId="77777777" w:rsidR="00CE64DA" w:rsidRPr="00467E20" w:rsidRDefault="00CE64DA" w:rsidP="004550D5"/>
    <w:p w14:paraId="10042216" w14:textId="77777777" w:rsidR="00CE64DA" w:rsidRPr="00467E20" w:rsidRDefault="00CE64DA">
      <w:r w:rsidRPr="00467E20">
        <w:br w:type="page"/>
      </w:r>
    </w:p>
    <w:p w14:paraId="10042217" w14:textId="77777777" w:rsidR="00CE64DA" w:rsidRPr="00467E20" w:rsidRDefault="00CE64DA" w:rsidP="004550D5">
      <w:pPr>
        <w:sectPr w:rsidR="00CE64DA" w:rsidRPr="00467E20" w:rsidSect="00EB1B17">
          <w:footerReference w:type="default" r:id="rId11"/>
          <w:pgSz w:w="11906" w:h="16838"/>
          <w:pgMar w:top="567" w:right="567" w:bottom="567" w:left="1440" w:header="709" w:footer="454" w:gutter="0"/>
          <w:cols w:space="708"/>
          <w:titlePg/>
          <w:docGrid w:linePitch="360"/>
        </w:sectPr>
      </w:pPr>
    </w:p>
    <w:tbl>
      <w:tblPr>
        <w:tblStyle w:val="TableGrid"/>
        <w:tblW w:w="10485" w:type="dxa"/>
        <w:tblInd w:w="-732" w:type="dxa"/>
        <w:tblLayout w:type="fixed"/>
        <w:tblLook w:val="04A0" w:firstRow="1" w:lastRow="0" w:firstColumn="1" w:lastColumn="0" w:noHBand="0" w:noVBand="1"/>
      </w:tblPr>
      <w:tblGrid>
        <w:gridCol w:w="1685"/>
        <w:gridCol w:w="1686"/>
        <w:gridCol w:w="990"/>
        <w:gridCol w:w="697"/>
        <w:gridCol w:w="454"/>
        <w:gridCol w:w="1233"/>
        <w:gridCol w:w="54"/>
        <w:gridCol w:w="1276"/>
        <w:gridCol w:w="357"/>
        <w:gridCol w:w="919"/>
        <w:gridCol w:w="1134"/>
      </w:tblGrid>
      <w:tr w:rsidR="003C409F" w:rsidRPr="00AA0628" w14:paraId="0FDEF176" w14:textId="77777777" w:rsidTr="003C409F">
        <w:tc>
          <w:tcPr>
            <w:tcW w:w="6799" w:type="dxa"/>
            <w:gridSpan w:val="7"/>
          </w:tcPr>
          <w:p w14:paraId="1BE0A033" w14:textId="77777777" w:rsidR="003C409F" w:rsidRDefault="003C409F" w:rsidP="00CB1985">
            <w:pPr>
              <w:rPr>
                <w:sz w:val="20"/>
                <w:szCs w:val="20"/>
              </w:rPr>
            </w:pPr>
            <w:bookmarkStart w:id="1" w:name="Checklist"/>
            <w:bookmarkEnd w:id="1"/>
            <w:r>
              <w:rPr>
                <w:b/>
                <w:sz w:val="24"/>
                <w:szCs w:val="20"/>
              </w:rPr>
              <w:lastRenderedPageBreak/>
              <w:t>Name:</w:t>
            </w:r>
          </w:p>
        </w:tc>
        <w:tc>
          <w:tcPr>
            <w:tcW w:w="3686" w:type="dxa"/>
            <w:gridSpan w:val="4"/>
            <w:vAlign w:val="center"/>
          </w:tcPr>
          <w:p w14:paraId="136E772F" w14:textId="77777777" w:rsidR="003C409F" w:rsidRDefault="003C409F" w:rsidP="00CB1985">
            <w:pPr>
              <w:rPr>
                <w:sz w:val="20"/>
                <w:szCs w:val="20"/>
              </w:rPr>
            </w:pPr>
            <w:r w:rsidRPr="000D2B3C">
              <w:rPr>
                <w:b/>
                <w:sz w:val="24"/>
                <w:szCs w:val="20"/>
              </w:rPr>
              <w:t>Class:</w:t>
            </w:r>
          </w:p>
        </w:tc>
      </w:tr>
      <w:tr w:rsidR="003C409F" w:rsidRPr="00467E20" w14:paraId="1C04B88A" w14:textId="77777777" w:rsidTr="003C409F">
        <w:tc>
          <w:tcPr>
            <w:tcW w:w="4361" w:type="dxa"/>
            <w:gridSpan w:val="3"/>
            <w:vMerge w:val="restart"/>
          </w:tcPr>
          <w:p w14:paraId="76E1F5DC" w14:textId="77777777" w:rsidR="003C409F" w:rsidRPr="00467E20" w:rsidRDefault="003C409F" w:rsidP="00CB1985">
            <w:pPr>
              <w:rPr>
                <w:b/>
                <w:sz w:val="24"/>
                <w:szCs w:val="20"/>
              </w:rPr>
            </w:pPr>
            <w:r w:rsidRPr="00467E20">
              <w:rPr>
                <w:b/>
                <w:sz w:val="24"/>
                <w:szCs w:val="20"/>
              </w:rPr>
              <w:t>Writing Year 5</w:t>
            </w:r>
          </w:p>
        </w:tc>
        <w:tc>
          <w:tcPr>
            <w:tcW w:w="2438" w:type="dxa"/>
            <w:gridSpan w:val="4"/>
            <w:vAlign w:val="center"/>
          </w:tcPr>
          <w:p w14:paraId="55A1E963" w14:textId="77777777" w:rsidR="003C409F" w:rsidRPr="00AA0628" w:rsidRDefault="003C409F" w:rsidP="00CB1985">
            <w:pPr>
              <w:jc w:val="center"/>
              <w:rPr>
                <w:sz w:val="20"/>
                <w:szCs w:val="20"/>
              </w:rPr>
            </w:pPr>
            <w:r>
              <w:rPr>
                <w:sz w:val="20"/>
                <w:szCs w:val="20"/>
              </w:rPr>
              <w:t>Emerging (1)</w:t>
            </w:r>
          </w:p>
        </w:tc>
        <w:tc>
          <w:tcPr>
            <w:tcW w:w="1276" w:type="dxa"/>
            <w:vAlign w:val="center"/>
          </w:tcPr>
          <w:p w14:paraId="3F836D88" w14:textId="77777777" w:rsidR="003C409F" w:rsidRPr="00AA0628" w:rsidRDefault="003C409F" w:rsidP="00CB1985">
            <w:pPr>
              <w:jc w:val="center"/>
              <w:rPr>
                <w:sz w:val="20"/>
                <w:szCs w:val="20"/>
              </w:rPr>
            </w:pPr>
            <w:r>
              <w:rPr>
                <w:sz w:val="20"/>
                <w:szCs w:val="20"/>
              </w:rPr>
              <w:t>Expected (2)</w:t>
            </w:r>
          </w:p>
        </w:tc>
        <w:tc>
          <w:tcPr>
            <w:tcW w:w="2410" w:type="dxa"/>
            <w:gridSpan w:val="3"/>
            <w:vAlign w:val="center"/>
          </w:tcPr>
          <w:p w14:paraId="300DC9D5" w14:textId="77777777" w:rsidR="003C409F" w:rsidRPr="00AA0628" w:rsidRDefault="003C409F" w:rsidP="00CB1985">
            <w:pPr>
              <w:jc w:val="center"/>
              <w:rPr>
                <w:sz w:val="20"/>
                <w:szCs w:val="20"/>
              </w:rPr>
            </w:pPr>
            <w:r>
              <w:rPr>
                <w:sz w:val="20"/>
                <w:szCs w:val="20"/>
              </w:rPr>
              <w:t>Exceeding (3)</w:t>
            </w:r>
          </w:p>
        </w:tc>
      </w:tr>
      <w:tr w:rsidR="003C409F" w:rsidRPr="00467E20" w14:paraId="08EC5964" w14:textId="77777777" w:rsidTr="003C409F">
        <w:tc>
          <w:tcPr>
            <w:tcW w:w="4361" w:type="dxa"/>
            <w:gridSpan w:val="3"/>
            <w:vMerge/>
          </w:tcPr>
          <w:p w14:paraId="7C283688" w14:textId="77777777" w:rsidR="003C409F" w:rsidRPr="00467E20" w:rsidRDefault="003C409F" w:rsidP="00CB1985">
            <w:pPr>
              <w:rPr>
                <w:b/>
                <w:sz w:val="20"/>
                <w:szCs w:val="20"/>
              </w:rPr>
            </w:pPr>
          </w:p>
        </w:tc>
        <w:tc>
          <w:tcPr>
            <w:tcW w:w="1151" w:type="dxa"/>
            <w:gridSpan w:val="2"/>
            <w:vAlign w:val="center"/>
          </w:tcPr>
          <w:p w14:paraId="2DC10CA6" w14:textId="77777777" w:rsidR="003C409F" w:rsidRPr="00467E20" w:rsidRDefault="003C409F" w:rsidP="00CB1985">
            <w:pPr>
              <w:jc w:val="center"/>
              <w:rPr>
                <w:sz w:val="18"/>
                <w:szCs w:val="20"/>
              </w:rPr>
            </w:pPr>
            <w:r w:rsidRPr="00467E20">
              <w:rPr>
                <w:sz w:val="18"/>
                <w:szCs w:val="20"/>
              </w:rPr>
              <w:t>Below</w:t>
            </w:r>
          </w:p>
        </w:tc>
        <w:tc>
          <w:tcPr>
            <w:tcW w:w="1287" w:type="dxa"/>
            <w:gridSpan w:val="2"/>
            <w:vAlign w:val="center"/>
          </w:tcPr>
          <w:p w14:paraId="620EFEEA" w14:textId="77777777" w:rsidR="003C409F" w:rsidRPr="00467E20" w:rsidRDefault="003C409F" w:rsidP="00CB1985">
            <w:pPr>
              <w:jc w:val="center"/>
              <w:rPr>
                <w:sz w:val="18"/>
                <w:szCs w:val="20"/>
              </w:rPr>
            </w:pPr>
            <w:r w:rsidRPr="00467E20">
              <w:rPr>
                <w:sz w:val="18"/>
                <w:szCs w:val="20"/>
              </w:rPr>
              <w:t>Working Towards</w:t>
            </w:r>
          </w:p>
        </w:tc>
        <w:tc>
          <w:tcPr>
            <w:tcW w:w="1276" w:type="dxa"/>
            <w:vAlign w:val="center"/>
          </w:tcPr>
          <w:p w14:paraId="74564334" w14:textId="77777777" w:rsidR="003C409F" w:rsidRPr="00467E20" w:rsidRDefault="003C409F" w:rsidP="00CB1985">
            <w:pPr>
              <w:jc w:val="center"/>
              <w:rPr>
                <w:sz w:val="18"/>
                <w:szCs w:val="20"/>
              </w:rPr>
            </w:pPr>
            <w:r w:rsidRPr="00467E20">
              <w:rPr>
                <w:sz w:val="18"/>
                <w:szCs w:val="20"/>
              </w:rPr>
              <w:t>Expected</w:t>
            </w:r>
          </w:p>
        </w:tc>
        <w:tc>
          <w:tcPr>
            <w:tcW w:w="1276" w:type="dxa"/>
            <w:gridSpan w:val="2"/>
            <w:vAlign w:val="center"/>
          </w:tcPr>
          <w:p w14:paraId="2C5D06D2" w14:textId="77777777" w:rsidR="003C409F" w:rsidRPr="00467E20" w:rsidRDefault="003C409F" w:rsidP="00CB1985">
            <w:pPr>
              <w:jc w:val="center"/>
              <w:rPr>
                <w:sz w:val="18"/>
                <w:szCs w:val="20"/>
              </w:rPr>
            </w:pPr>
            <w:r w:rsidRPr="00467E20">
              <w:rPr>
                <w:sz w:val="18"/>
                <w:szCs w:val="20"/>
              </w:rPr>
              <w:t>Above Expected</w:t>
            </w:r>
          </w:p>
        </w:tc>
        <w:tc>
          <w:tcPr>
            <w:tcW w:w="1134" w:type="dxa"/>
            <w:vAlign w:val="center"/>
          </w:tcPr>
          <w:p w14:paraId="07DB738B" w14:textId="77777777" w:rsidR="003C409F" w:rsidRPr="00467E20" w:rsidRDefault="003C409F" w:rsidP="00CB1985">
            <w:pPr>
              <w:jc w:val="center"/>
              <w:rPr>
                <w:sz w:val="18"/>
                <w:szCs w:val="20"/>
              </w:rPr>
            </w:pPr>
            <w:r w:rsidRPr="00467E20">
              <w:rPr>
                <w:sz w:val="18"/>
                <w:szCs w:val="20"/>
              </w:rPr>
              <w:t>Mastery</w:t>
            </w:r>
          </w:p>
        </w:tc>
      </w:tr>
      <w:tr w:rsidR="003C409F" w:rsidRPr="00467E20" w14:paraId="2400B359" w14:textId="77777777" w:rsidTr="003C409F">
        <w:tc>
          <w:tcPr>
            <w:tcW w:w="4361" w:type="dxa"/>
            <w:gridSpan w:val="3"/>
            <w:vMerge/>
            <w:tcBorders>
              <w:bottom w:val="single" w:sz="4" w:space="0" w:color="auto"/>
            </w:tcBorders>
          </w:tcPr>
          <w:p w14:paraId="6E2E0626" w14:textId="77777777" w:rsidR="003C409F" w:rsidRPr="00467E20" w:rsidRDefault="003C409F" w:rsidP="00CB1985">
            <w:pPr>
              <w:rPr>
                <w:sz w:val="20"/>
                <w:szCs w:val="20"/>
              </w:rPr>
            </w:pPr>
          </w:p>
        </w:tc>
        <w:tc>
          <w:tcPr>
            <w:tcW w:w="1151" w:type="dxa"/>
            <w:gridSpan w:val="2"/>
            <w:tcBorders>
              <w:bottom w:val="single" w:sz="4" w:space="0" w:color="auto"/>
            </w:tcBorders>
            <w:vAlign w:val="center"/>
          </w:tcPr>
          <w:p w14:paraId="76AEE22D" w14:textId="77777777" w:rsidR="003C409F" w:rsidRPr="00467E20" w:rsidRDefault="003C409F" w:rsidP="00CB1985">
            <w:pPr>
              <w:jc w:val="center"/>
              <w:rPr>
                <w:b/>
                <w:sz w:val="18"/>
                <w:szCs w:val="20"/>
              </w:rPr>
            </w:pPr>
            <w:r w:rsidRPr="00467E20">
              <w:rPr>
                <w:b/>
                <w:sz w:val="18"/>
                <w:szCs w:val="20"/>
              </w:rPr>
              <w:t>Never</w:t>
            </w:r>
          </w:p>
        </w:tc>
        <w:tc>
          <w:tcPr>
            <w:tcW w:w="1287" w:type="dxa"/>
            <w:gridSpan w:val="2"/>
            <w:tcBorders>
              <w:bottom w:val="single" w:sz="4" w:space="0" w:color="auto"/>
            </w:tcBorders>
            <w:vAlign w:val="center"/>
          </w:tcPr>
          <w:p w14:paraId="2E27DAA6" w14:textId="77777777" w:rsidR="003C409F" w:rsidRPr="00467E20" w:rsidRDefault="003C409F" w:rsidP="00CB1985">
            <w:pPr>
              <w:jc w:val="center"/>
              <w:rPr>
                <w:b/>
                <w:sz w:val="18"/>
                <w:szCs w:val="20"/>
              </w:rPr>
            </w:pPr>
            <w:r w:rsidRPr="00467E20">
              <w:rPr>
                <w:b/>
                <w:sz w:val="18"/>
                <w:szCs w:val="20"/>
              </w:rPr>
              <w:t>Occasionally</w:t>
            </w:r>
          </w:p>
        </w:tc>
        <w:tc>
          <w:tcPr>
            <w:tcW w:w="1276" w:type="dxa"/>
            <w:tcBorders>
              <w:bottom w:val="single" w:sz="4" w:space="0" w:color="auto"/>
            </w:tcBorders>
            <w:vAlign w:val="center"/>
          </w:tcPr>
          <w:p w14:paraId="49FBE759" w14:textId="77777777" w:rsidR="003C409F" w:rsidRPr="00467E20" w:rsidRDefault="003C409F" w:rsidP="00CB1985">
            <w:pPr>
              <w:jc w:val="center"/>
              <w:rPr>
                <w:b/>
                <w:sz w:val="18"/>
                <w:szCs w:val="20"/>
              </w:rPr>
            </w:pPr>
            <w:r w:rsidRPr="00467E20">
              <w:rPr>
                <w:b/>
                <w:sz w:val="18"/>
                <w:szCs w:val="20"/>
              </w:rPr>
              <w:t>Frequently</w:t>
            </w:r>
          </w:p>
        </w:tc>
        <w:tc>
          <w:tcPr>
            <w:tcW w:w="1276" w:type="dxa"/>
            <w:gridSpan w:val="2"/>
            <w:tcBorders>
              <w:bottom w:val="single" w:sz="4" w:space="0" w:color="auto"/>
            </w:tcBorders>
            <w:vAlign w:val="center"/>
          </w:tcPr>
          <w:p w14:paraId="5FE72163" w14:textId="77777777" w:rsidR="003C409F" w:rsidRPr="00467E20" w:rsidRDefault="003C409F" w:rsidP="00CB1985">
            <w:pPr>
              <w:jc w:val="center"/>
              <w:rPr>
                <w:b/>
                <w:sz w:val="18"/>
                <w:szCs w:val="20"/>
              </w:rPr>
            </w:pPr>
            <w:r w:rsidRPr="00467E20">
              <w:rPr>
                <w:b/>
                <w:sz w:val="18"/>
                <w:szCs w:val="20"/>
              </w:rPr>
              <w:t>Always</w:t>
            </w:r>
          </w:p>
        </w:tc>
        <w:tc>
          <w:tcPr>
            <w:tcW w:w="1134" w:type="dxa"/>
            <w:tcBorders>
              <w:bottom w:val="single" w:sz="4" w:space="0" w:color="auto"/>
            </w:tcBorders>
            <w:vAlign w:val="center"/>
          </w:tcPr>
          <w:p w14:paraId="40F8CDEC" w14:textId="77777777" w:rsidR="003C409F" w:rsidRPr="00467E20" w:rsidRDefault="003C409F" w:rsidP="00CB1985">
            <w:pPr>
              <w:jc w:val="center"/>
              <w:rPr>
                <w:b/>
                <w:sz w:val="18"/>
                <w:szCs w:val="20"/>
              </w:rPr>
            </w:pPr>
            <w:r w:rsidRPr="00467E20">
              <w:rPr>
                <w:b/>
                <w:sz w:val="18"/>
                <w:szCs w:val="20"/>
              </w:rPr>
              <w:t>Naturally</w:t>
            </w:r>
          </w:p>
        </w:tc>
      </w:tr>
      <w:tr w:rsidR="003C409F" w:rsidRPr="00467E20" w14:paraId="2996053F" w14:textId="77777777" w:rsidTr="003C409F">
        <w:tc>
          <w:tcPr>
            <w:tcW w:w="10485" w:type="dxa"/>
            <w:gridSpan w:val="11"/>
            <w:shd w:val="clear" w:color="auto" w:fill="D9D9D9" w:themeFill="background1" w:themeFillShade="D9"/>
          </w:tcPr>
          <w:p w14:paraId="49ED244A" w14:textId="77777777" w:rsidR="003C409F" w:rsidRPr="00467E20" w:rsidRDefault="003C409F" w:rsidP="00CB1985">
            <w:pPr>
              <w:rPr>
                <w:sz w:val="20"/>
                <w:szCs w:val="20"/>
              </w:rPr>
            </w:pPr>
            <w:r w:rsidRPr="00467E20">
              <w:rPr>
                <w:b/>
                <w:szCs w:val="20"/>
              </w:rPr>
              <w:t>Transcription</w:t>
            </w:r>
            <w:r w:rsidRPr="00467E20">
              <w:rPr>
                <w:b/>
                <w:sz w:val="20"/>
                <w:szCs w:val="20"/>
              </w:rPr>
              <w:t xml:space="preserve"> – </w:t>
            </w:r>
            <w:r w:rsidRPr="00467E20">
              <w:rPr>
                <w:i/>
                <w:sz w:val="20"/>
                <w:szCs w:val="20"/>
              </w:rPr>
              <w:t>Spelling, handwriting and presentation</w:t>
            </w:r>
          </w:p>
        </w:tc>
      </w:tr>
      <w:tr w:rsidR="003C409F" w:rsidRPr="00467E20" w14:paraId="1B592E42" w14:textId="77777777" w:rsidTr="003C409F">
        <w:tc>
          <w:tcPr>
            <w:tcW w:w="4361" w:type="dxa"/>
            <w:gridSpan w:val="3"/>
          </w:tcPr>
          <w:p w14:paraId="7B541DF8" w14:textId="77777777" w:rsidR="003C409F" w:rsidRPr="004223DA" w:rsidRDefault="003C409F" w:rsidP="00CB1985">
            <w:pPr>
              <w:rPr>
                <w:rFonts w:cstheme="minorHAnsi"/>
                <w:sz w:val="16"/>
                <w:szCs w:val="20"/>
              </w:rPr>
            </w:pPr>
            <w:r w:rsidRPr="004223DA">
              <w:rPr>
                <w:rFonts w:cstheme="minorHAnsi"/>
                <w:sz w:val="16"/>
                <w:szCs w:val="20"/>
              </w:rPr>
              <w:t>Accurate spelling of common words and taught words</w:t>
            </w:r>
          </w:p>
        </w:tc>
        <w:tc>
          <w:tcPr>
            <w:tcW w:w="1151" w:type="dxa"/>
            <w:gridSpan w:val="2"/>
          </w:tcPr>
          <w:p w14:paraId="650EBC5C" w14:textId="77777777" w:rsidR="003C409F" w:rsidRPr="00467E20" w:rsidRDefault="003C409F" w:rsidP="00CB1985">
            <w:pPr>
              <w:rPr>
                <w:sz w:val="18"/>
                <w:szCs w:val="20"/>
              </w:rPr>
            </w:pPr>
          </w:p>
        </w:tc>
        <w:tc>
          <w:tcPr>
            <w:tcW w:w="1287" w:type="dxa"/>
            <w:gridSpan w:val="2"/>
          </w:tcPr>
          <w:p w14:paraId="015D0CA3" w14:textId="77777777" w:rsidR="003C409F" w:rsidRPr="00467E20" w:rsidRDefault="003C409F" w:rsidP="00CB1985">
            <w:pPr>
              <w:rPr>
                <w:sz w:val="18"/>
                <w:szCs w:val="20"/>
              </w:rPr>
            </w:pPr>
          </w:p>
        </w:tc>
        <w:tc>
          <w:tcPr>
            <w:tcW w:w="1276" w:type="dxa"/>
          </w:tcPr>
          <w:p w14:paraId="69BA7C50" w14:textId="77777777" w:rsidR="003C409F" w:rsidRPr="00467E20" w:rsidRDefault="003C409F" w:rsidP="00CB1985">
            <w:pPr>
              <w:rPr>
                <w:sz w:val="18"/>
                <w:szCs w:val="20"/>
              </w:rPr>
            </w:pPr>
          </w:p>
        </w:tc>
        <w:tc>
          <w:tcPr>
            <w:tcW w:w="1276" w:type="dxa"/>
            <w:gridSpan w:val="2"/>
          </w:tcPr>
          <w:p w14:paraId="3240049F" w14:textId="77777777" w:rsidR="003C409F" w:rsidRPr="00467E20" w:rsidRDefault="003C409F" w:rsidP="00CB1985">
            <w:pPr>
              <w:rPr>
                <w:sz w:val="18"/>
                <w:szCs w:val="20"/>
              </w:rPr>
            </w:pPr>
          </w:p>
        </w:tc>
        <w:tc>
          <w:tcPr>
            <w:tcW w:w="1134" w:type="dxa"/>
          </w:tcPr>
          <w:p w14:paraId="5CFE1ADB" w14:textId="77777777" w:rsidR="003C409F" w:rsidRPr="00467E20" w:rsidRDefault="003C409F" w:rsidP="00CB1985">
            <w:pPr>
              <w:rPr>
                <w:sz w:val="18"/>
                <w:szCs w:val="20"/>
              </w:rPr>
            </w:pPr>
          </w:p>
        </w:tc>
      </w:tr>
      <w:tr w:rsidR="003C409F" w:rsidRPr="00467E20" w14:paraId="1D655CAD" w14:textId="77777777" w:rsidTr="003C409F">
        <w:tc>
          <w:tcPr>
            <w:tcW w:w="4361" w:type="dxa"/>
            <w:gridSpan w:val="3"/>
          </w:tcPr>
          <w:p w14:paraId="475066A1" w14:textId="77777777" w:rsidR="003C409F" w:rsidRPr="004223DA" w:rsidRDefault="003C409F" w:rsidP="00CB1985">
            <w:pPr>
              <w:rPr>
                <w:rFonts w:cstheme="minorHAnsi"/>
                <w:sz w:val="16"/>
                <w:szCs w:val="20"/>
              </w:rPr>
            </w:pPr>
            <w:r w:rsidRPr="004223DA">
              <w:rPr>
                <w:rFonts w:cstheme="minorHAnsi"/>
                <w:sz w:val="16"/>
                <w:szCs w:val="20"/>
              </w:rPr>
              <w:t xml:space="preserve">Reasonable attempt at unfamiliar words </w:t>
            </w:r>
          </w:p>
        </w:tc>
        <w:tc>
          <w:tcPr>
            <w:tcW w:w="1151" w:type="dxa"/>
            <w:gridSpan w:val="2"/>
          </w:tcPr>
          <w:p w14:paraId="727E015B" w14:textId="77777777" w:rsidR="003C409F" w:rsidRPr="00467E20" w:rsidRDefault="003C409F" w:rsidP="00CB1985">
            <w:pPr>
              <w:rPr>
                <w:sz w:val="18"/>
                <w:szCs w:val="20"/>
              </w:rPr>
            </w:pPr>
          </w:p>
        </w:tc>
        <w:tc>
          <w:tcPr>
            <w:tcW w:w="1287" w:type="dxa"/>
            <w:gridSpan w:val="2"/>
          </w:tcPr>
          <w:p w14:paraId="6706FC36" w14:textId="77777777" w:rsidR="003C409F" w:rsidRPr="00467E20" w:rsidRDefault="003C409F" w:rsidP="00CB1985">
            <w:pPr>
              <w:rPr>
                <w:sz w:val="18"/>
                <w:szCs w:val="20"/>
              </w:rPr>
            </w:pPr>
          </w:p>
        </w:tc>
        <w:tc>
          <w:tcPr>
            <w:tcW w:w="1276" w:type="dxa"/>
          </w:tcPr>
          <w:p w14:paraId="1206A313" w14:textId="77777777" w:rsidR="003C409F" w:rsidRPr="00467E20" w:rsidRDefault="003C409F" w:rsidP="00CB1985">
            <w:pPr>
              <w:rPr>
                <w:sz w:val="18"/>
                <w:szCs w:val="20"/>
              </w:rPr>
            </w:pPr>
          </w:p>
        </w:tc>
        <w:tc>
          <w:tcPr>
            <w:tcW w:w="1276" w:type="dxa"/>
            <w:gridSpan w:val="2"/>
          </w:tcPr>
          <w:p w14:paraId="23AAC242" w14:textId="77777777" w:rsidR="003C409F" w:rsidRPr="00467E20" w:rsidRDefault="003C409F" w:rsidP="00CB1985">
            <w:pPr>
              <w:rPr>
                <w:sz w:val="18"/>
                <w:szCs w:val="20"/>
              </w:rPr>
            </w:pPr>
          </w:p>
        </w:tc>
        <w:tc>
          <w:tcPr>
            <w:tcW w:w="1134" w:type="dxa"/>
          </w:tcPr>
          <w:p w14:paraId="68EB13D9" w14:textId="77777777" w:rsidR="003C409F" w:rsidRPr="00467E20" w:rsidRDefault="003C409F" w:rsidP="00CB1985">
            <w:pPr>
              <w:rPr>
                <w:sz w:val="18"/>
                <w:szCs w:val="20"/>
              </w:rPr>
            </w:pPr>
          </w:p>
        </w:tc>
      </w:tr>
      <w:tr w:rsidR="003C409F" w:rsidRPr="00467E20" w14:paraId="461B0B8F" w14:textId="77777777" w:rsidTr="003C409F">
        <w:tc>
          <w:tcPr>
            <w:tcW w:w="4361" w:type="dxa"/>
            <w:gridSpan w:val="3"/>
          </w:tcPr>
          <w:p w14:paraId="54A12174" w14:textId="77777777" w:rsidR="003C409F" w:rsidRPr="004223DA" w:rsidRDefault="003C409F" w:rsidP="00CB1985">
            <w:pPr>
              <w:rPr>
                <w:rFonts w:cstheme="minorHAnsi"/>
                <w:sz w:val="16"/>
                <w:szCs w:val="20"/>
              </w:rPr>
            </w:pPr>
            <w:r w:rsidRPr="004223DA">
              <w:rPr>
                <w:rFonts w:cstheme="minorHAnsi"/>
                <w:sz w:val="16"/>
                <w:szCs w:val="20"/>
              </w:rPr>
              <w:t>Distinguishes and correctly spells homophones</w:t>
            </w:r>
          </w:p>
        </w:tc>
        <w:tc>
          <w:tcPr>
            <w:tcW w:w="1151" w:type="dxa"/>
            <w:gridSpan w:val="2"/>
          </w:tcPr>
          <w:p w14:paraId="448D395B" w14:textId="77777777" w:rsidR="003C409F" w:rsidRPr="00467E20" w:rsidRDefault="003C409F" w:rsidP="00CB1985">
            <w:pPr>
              <w:rPr>
                <w:sz w:val="18"/>
                <w:szCs w:val="20"/>
              </w:rPr>
            </w:pPr>
          </w:p>
        </w:tc>
        <w:tc>
          <w:tcPr>
            <w:tcW w:w="1287" w:type="dxa"/>
            <w:gridSpan w:val="2"/>
          </w:tcPr>
          <w:p w14:paraId="78DE2635" w14:textId="77777777" w:rsidR="003C409F" w:rsidRPr="00467E20" w:rsidRDefault="003C409F" w:rsidP="00CB1985">
            <w:pPr>
              <w:rPr>
                <w:sz w:val="18"/>
                <w:szCs w:val="20"/>
              </w:rPr>
            </w:pPr>
          </w:p>
        </w:tc>
        <w:tc>
          <w:tcPr>
            <w:tcW w:w="1276" w:type="dxa"/>
          </w:tcPr>
          <w:p w14:paraId="7D6CAA66" w14:textId="77777777" w:rsidR="003C409F" w:rsidRPr="00467E20" w:rsidRDefault="003C409F" w:rsidP="00CB1985">
            <w:pPr>
              <w:rPr>
                <w:sz w:val="18"/>
                <w:szCs w:val="20"/>
              </w:rPr>
            </w:pPr>
          </w:p>
        </w:tc>
        <w:tc>
          <w:tcPr>
            <w:tcW w:w="1276" w:type="dxa"/>
            <w:gridSpan w:val="2"/>
          </w:tcPr>
          <w:p w14:paraId="4CD201AA" w14:textId="77777777" w:rsidR="003C409F" w:rsidRPr="00467E20" w:rsidRDefault="003C409F" w:rsidP="00CB1985">
            <w:pPr>
              <w:rPr>
                <w:sz w:val="18"/>
                <w:szCs w:val="20"/>
              </w:rPr>
            </w:pPr>
          </w:p>
        </w:tc>
        <w:tc>
          <w:tcPr>
            <w:tcW w:w="1134" w:type="dxa"/>
          </w:tcPr>
          <w:p w14:paraId="2F96C547" w14:textId="77777777" w:rsidR="003C409F" w:rsidRPr="00467E20" w:rsidRDefault="003C409F" w:rsidP="00CB1985">
            <w:pPr>
              <w:rPr>
                <w:sz w:val="18"/>
                <w:szCs w:val="20"/>
              </w:rPr>
            </w:pPr>
          </w:p>
        </w:tc>
      </w:tr>
      <w:tr w:rsidR="003C409F" w:rsidRPr="00467E20" w14:paraId="0DB680A2" w14:textId="77777777" w:rsidTr="003C409F">
        <w:tc>
          <w:tcPr>
            <w:tcW w:w="4361" w:type="dxa"/>
            <w:gridSpan w:val="3"/>
          </w:tcPr>
          <w:p w14:paraId="169753D4" w14:textId="77777777" w:rsidR="003C409F" w:rsidRPr="004223DA" w:rsidRDefault="003C409F" w:rsidP="00CB1985">
            <w:pPr>
              <w:rPr>
                <w:rFonts w:cstheme="minorHAnsi"/>
                <w:sz w:val="16"/>
                <w:szCs w:val="20"/>
              </w:rPr>
            </w:pPr>
            <w:r w:rsidRPr="004223DA">
              <w:rPr>
                <w:rFonts w:cstheme="minorHAnsi"/>
                <w:sz w:val="16"/>
                <w:szCs w:val="20"/>
              </w:rPr>
              <w:t xml:space="preserve">Uses knowledge of spelling patterns to spell unfamiliar words </w:t>
            </w:r>
          </w:p>
        </w:tc>
        <w:tc>
          <w:tcPr>
            <w:tcW w:w="1151" w:type="dxa"/>
            <w:gridSpan w:val="2"/>
          </w:tcPr>
          <w:p w14:paraId="4677AE8D" w14:textId="77777777" w:rsidR="003C409F" w:rsidRPr="00467E20" w:rsidRDefault="003C409F" w:rsidP="00CB1985">
            <w:pPr>
              <w:rPr>
                <w:sz w:val="18"/>
                <w:szCs w:val="20"/>
              </w:rPr>
            </w:pPr>
          </w:p>
        </w:tc>
        <w:tc>
          <w:tcPr>
            <w:tcW w:w="1287" w:type="dxa"/>
            <w:gridSpan w:val="2"/>
          </w:tcPr>
          <w:p w14:paraId="78703C73" w14:textId="77777777" w:rsidR="003C409F" w:rsidRPr="00467E20" w:rsidRDefault="003C409F" w:rsidP="00CB1985">
            <w:pPr>
              <w:rPr>
                <w:sz w:val="18"/>
                <w:szCs w:val="20"/>
              </w:rPr>
            </w:pPr>
          </w:p>
        </w:tc>
        <w:tc>
          <w:tcPr>
            <w:tcW w:w="1276" w:type="dxa"/>
          </w:tcPr>
          <w:p w14:paraId="04CBF0D5" w14:textId="77777777" w:rsidR="003C409F" w:rsidRPr="00467E20" w:rsidRDefault="003C409F" w:rsidP="00CB1985">
            <w:pPr>
              <w:rPr>
                <w:sz w:val="18"/>
                <w:szCs w:val="20"/>
              </w:rPr>
            </w:pPr>
          </w:p>
        </w:tc>
        <w:tc>
          <w:tcPr>
            <w:tcW w:w="1276" w:type="dxa"/>
            <w:gridSpan w:val="2"/>
          </w:tcPr>
          <w:p w14:paraId="1EE2C1F8" w14:textId="77777777" w:rsidR="003C409F" w:rsidRPr="00467E20" w:rsidRDefault="003C409F" w:rsidP="00CB1985">
            <w:pPr>
              <w:rPr>
                <w:sz w:val="18"/>
                <w:szCs w:val="20"/>
              </w:rPr>
            </w:pPr>
          </w:p>
        </w:tc>
        <w:tc>
          <w:tcPr>
            <w:tcW w:w="1134" w:type="dxa"/>
          </w:tcPr>
          <w:p w14:paraId="7C380F79" w14:textId="77777777" w:rsidR="003C409F" w:rsidRPr="00467E20" w:rsidRDefault="003C409F" w:rsidP="00CB1985">
            <w:pPr>
              <w:rPr>
                <w:sz w:val="18"/>
                <w:szCs w:val="20"/>
              </w:rPr>
            </w:pPr>
          </w:p>
        </w:tc>
      </w:tr>
      <w:tr w:rsidR="003C409F" w:rsidRPr="00467E20" w14:paraId="227E847F" w14:textId="77777777" w:rsidTr="003C409F">
        <w:tc>
          <w:tcPr>
            <w:tcW w:w="4361" w:type="dxa"/>
            <w:gridSpan w:val="3"/>
          </w:tcPr>
          <w:p w14:paraId="2D717B14" w14:textId="77777777" w:rsidR="003C409F" w:rsidRPr="004223DA" w:rsidRDefault="003C409F" w:rsidP="00CB1985">
            <w:pPr>
              <w:rPr>
                <w:rFonts w:cstheme="minorHAnsi"/>
                <w:sz w:val="16"/>
                <w:szCs w:val="20"/>
              </w:rPr>
            </w:pPr>
            <w:r w:rsidRPr="004223DA">
              <w:rPr>
                <w:rFonts w:cstheme="minorHAnsi"/>
                <w:sz w:val="16"/>
                <w:szCs w:val="20"/>
              </w:rPr>
              <w:t>Can spell words that use prefixes and suffixes</w:t>
            </w:r>
          </w:p>
        </w:tc>
        <w:tc>
          <w:tcPr>
            <w:tcW w:w="1151" w:type="dxa"/>
            <w:gridSpan w:val="2"/>
          </w:tcPr>
          <w:p w14:paraId="758B78E4" w14:textId="77777777" w:rsidR="003C409F" w:rsidRPr="00467E20" w:rsidRDefault="003C409F" w:rsidP="00CB1985">
            <w:pPr>
              <w:rPr>
                <w:sz w:val="18"/>
                <w:szCs w:val="20"/>
              </w:rPr>
            </w:pPr>
          </w:p>
        </w:tc>
        <w:tc>
          <w:tcPr>
            <w:tcW w:w="1287" w:type="dxa"/>
            <w:gridSpan w:val="2"/>
          </w:tcPr>
          <w:p w14:paraId="02A9BFBD" w14:textId="77777777" w:rsidR="003C409F" w:rsidRPr="00467E20" w:rsidRDefault="003C409F" w:rsidP="00CB1985">
            <w:pPr>
              <w:rPr>
                <w:sz w:val="18"/>
                <w:szCs w:val="20"/>
              </w:rPr>
            </w:pPr>
          </w:p>
        </w:tc>
        <w:tc>
          <w:tcPr>
            <w:tcW w:w="1276" w:type="dxa"/>
          </w:tcPr>
          <w:p w14:paraId="452D6158" w14:textId="77777777" w:rsidR="003C409F" w:rsidRPr="00467E20" w:rsidRDefault="003C409F" w:rsidP="00CB1985">
            <w:pPr>
              <w:rPr>
                <w:sz w:val="18"/>
                <w:szCs w:val="20"/>
              </w:rPr>
            </w:pPr>
          </w:p>
        </w:tc>
        <w:tc>
          <w:tcPr>
            <w:tcW w:w="1276" w:type="dxa"/>
            <w:gridSpan w:val="2"/>
          </w:tcPr>
          <w:p w14:paraId="78FC42D6" w14:textId="77777777" w:rsidR="003C409F" w:rsidRPr="00467E20" w:rsidRDefault="003C409F" w:rsidP="00CB1985">
            <w:pPr>
              <w:rPr>
                <w:sz w:val="18"/>
                <w:szCs w:val="20"/>
              </w:rPr>
            </w:pPr>
          </w:p>
        </w:tc>
        <w:tc>
          <w:tcPr>
            <w:tcW w:w="1134" w:type="dxa"/>
          </w:tcPr>
          <w:p w14:paraId="009D02BC" w14:textId="77777777" w:rsidR="003C409F" w:rsidRPr="00467E20" w:rsidRDefault="003C409F" w:rsidP="00CB1985">
            <w:pPr>
              <w:rPr>
                <w:sz w:val="18"/>
                <w:szCs w:val="20"/>
              </w:rPr>
            </w:pPr>
          </w:p>
        </w:tc>
      </w:tr>
      <w:tr w:rsidR="003C409F" w:rsidRPr="00467E20" w14:paraId="00049850" w14:textId="77777777" w:rsidTr="003C409F">
        <w:tc>
          <w:tcPr>
            <w:tcW w:w="4361" w:type="dxa"/>
            <w:gridSpan w:val="3"/>
          </w:tcPr>
          <w:p w14:paraId="6AADB754" w14:textId="77777777" w:rsidR="003C409F" w:rsidRPr="004223DA" w:rsidRDefault="003C409F" w:rsidP="00CB1985">
            <w:pPr>
              <w:rPr>
                <w:rFonts w:cstheme="minorHAnsi"/>
                <w:sz w:val="16"/>
                <w:szCs w:val="20"/>
              </w:rPr>
            </w:pPr>
            <w:r w:rsidRPr="004223DA">
              <w:rPr>
                <w:rFonts w:cstheme="minorHAnsi"/>
                <w:sz w:val="16"/>
                <w:szCs w:val="20"/>
              </w:rPr>
              <w:t>Can navigate a dictionary</w:t>
            </w:r>
          </w:p>
        </w:tc>
        <w:tc>
          <w:tcPr>
            <w:tcW w:w="1151" w:type="dxa"/>
            <w:gridSpan w:val="2"/>
          </w:tcPr>
          <w:p w14:paraId="255F09E4" w14:textId="77777777" w:rsidR="003C409F" w:rsidRPr="00467E20" w:rsidRDefault="003C409F" w:rsidP="00CB1985">
            <w:pPr>
              <w:rPr>
                <w:sz w:val="18"/>
                <w:szCs w:val="20"/>
              </w:rPr>
            </w:pPr>
          </w:p>
        </w:tc>
        <w:tc>
          <w:tcPr>
            <w:tcW w:w="1287" w:type="dxa"/>
            <w:gridSpan w:val="2"/>
          </w:tcPr>
          <w:p w14:paraId="4A0B2F11" w14:textId="77777777" w:rsidR="003C409F" w:rsidRPr="00467E20" w:rsidRDefault="003C409F" w:rsidP="00CB1985">
            <w:pPr>
              <w:rPr>
                <w:sz w:val="18"/>
                <w:szCs w:val="20"/>
              </w:rPr>
            </w:pPr>
          </w:p>
        </w:tc>
        <w:tc>
          <w:tcPr>
            <w:tcW w:w="1276" w:type="dxa"/>
          </w:tcPr>
          <w:p w14:paraId="2A1984B5" w14:textId="77777777" w:rsidR="003C409F" w:rsidRPr="00467E20" w:rsidRDefault="003C409F" w:rsidP="00CB1985">
            <w:pPr>
              <w:rPr>
                <w:sz w:val="18"/>
                <w:szCs w:val="20"/>
              </w:rPr>
            </w:pPr>
          </w:p>
        </w:tc>
        <w:tc>
          <w:tcPr>
            <w:tcW w:w="1276" w:type="dxa"/>
            <w:gridSpan w:val="2"/>
          </w:tcPr>
          <w:p w14:paraId="3004CBF4" w14:textId="77777777" w:rsidR="003C409F" w:rsidRPr="00467E20" w:rsidRDefault="003C409F" w:rsidP="00CB1985">
            <w:pPr>
              <w:rPr>
                <w:sz w:val="18"/>
                <w:szCs w:val="20"/>
              </w:rPr>
            </w:pPr>
          </w:p>
        </w:tc>
        <w:tc>
          <w:tcPr>
            <w:tcW w:w="1134" w:type="dxa"/>
          </w:tcPr>
          <w:p w14:paraId="43110BF5" w14:textId="77777777" w:rsidR="003C409F" w:rsidRPr="00467E20" w:rsidRDefault="003C409F" w:rsidP="00CB1985">
            <w:pPr>
              <w:rPr>
                <w:sz w:val="18"/>
                <w:szCs w:val="20"/>
              </w:rPr>
            </w:pPr>
          </w:p>
        </w:tc>
      </w:tr>
      <w:tr w:rsidR="003C409F" w:rsidRPr="00467E20" w14:paraId="39733A2E" w14:textId="77777777" w:rsidTr="003C409F">
        <w:tc>
          <w:tcPr>
            <w:tcW w:w="4361" w:type="dxa"/>
            <w:gridSpan w:val="3"/>
          </w:tcPr>
          <w:p w14:paraId="4B53F487" w14:textId="77777777" w:rsidR="003C409F" w:rsidRPr="004223DA" w:rsidRDefault="003C409F" w:rsidP="00CB1985">
            <w:pPr>
              <w:rPr>
                <w:rFonts w:cstheme="minorHAnsi"/>
                <w:sz w:val="16"/>
                <w:szCs w:val="20"/>
              </w:rPr>
            </w:pPr>
            <w:r w:rsidRPr="004223DA">
              <w:rPr>
                <w:rFonts w:cstheme="minorHAnsi"/>
                <w:sz w:val="16"/>
                <w:szCs w:val="20"/>
              </w:rPr>
              <w:t>Handwriting is consistent, fluent and legible</w:t>
            </w:r>
          </w:p>
        </w:tc>
        <w:tc>
          <w:tcPr>
            <w:tcW w:w="1151" w:type="dxa"/>
            <w:gridSpan w:val="2"/>
          </w:tcPr>
          <w:p w14:paraId="6ED8B31D" w14:textId="77777777" w:rsidR="003C409F" w:rsidRPr="00467E20" w:rsidRDefault="003C409F" w:rsidP="00CB1985">
            <w:pPr>
              <w:rPr>
                <w:sz w:val="18"/>
                <w:szCs w:val="20"/>
              </w:rPr>
            </w:pPr>
          </w:p>
        </w:tc>
        <w:tc>
          <w:tcPr>
            <w:tcW w:w="1287" w:type="dxa"/>
            <w:gridSpan w:val="2"/>
          </w:tcPr>
          <w:p w14:paraId="0A5C3F99" w14:textId="77777777" w:rsidR="003C409F" w:rsidRPr="00467E20" w:rsidRDefault="003C409F" w:rsidP="00CB1985">
            <w:pPr>
              <w:rPr>
                <w:sz w:val="18"/>
                <w:szCs w:val="20"/>
              </w:rPr>
            </w:pPr>
          </w:p>
        </w:tc>
        <w:tc>
          <w:tcPr>
            <w:tcW w:w="1276" w:type="dxa"/>
          </w:tcPr>
          <w:p w14:paraId="10007EF7" w14:textId="77777777" w:rsidR="003C409F" w:rsidRPr="00467E20" w:rsidRDefault="003C409F" w:rsidP="00CB1985">
            <w:pPr>
              <w:rPr>
                <w:sz w:val="18"/>
                <w:szCs w:val="20"/>
              </w:rPr>
            </w:pPr>
          </w:p>
        </w:tc>
        <w:tc>
          <w:tcPr>
            <w:tcW w:w="1276" w:type="dxa"/>
            <w:gridSpan w:val="2"/>
          </w:tcPr>
          <w:p w14:paraId="7E138DE9" w14:textId="77777777" w:rsidR="003C409F" w:rsidRPr="00467E20" w:rsidRDefault="003C409F" w:rsidP="00CB1985">
            <w:pPr>
              <w:rPr>
                <w:sz w:val="18"/>
                <w:szCs w:val="20"/>
              </w:rPr>
            </w:pPr>
          </w:p>
        </w:tc>
        <w:tc>
          <w:tcPr>
            <w:tcW w:w="1134" w:type="dxa"/>
          </w:tcPr>
          <w:p w14:paraId="4F382F16" w14:textId="77777777" w:rsidR="003C409F" w:rsidRPr="00467E20" w:rsidRDefault="003C409F" w:rsidP="00CB1985">
            <w:pPr>
              <w:rPr>
                <w:sz w:val="18"/>
                <w:szCs w:val="20"/>
              </w:rPr>
            </w:pPr>
          </w:p>
        </w:tc>
      </w:tr>
      <w:tr w:rsidR="003C409F" w:rsidRPr="00467E20" w14:paraId="531FDF25" w14:textId="77777777" w:rsidTr="003C409F">
        <w:tc>
          <w:tcPr>
            <w:tcW w:w="10485" w:type="dxa"/>
            <w:gridSpan w:val="11"/>
            <w:shd w:val="clear" w:color="auto" w:fill="D9D9D9" w:themeFill="background1" w:themeFillShade="D9"/>
          </w:tcPr>
          <w:p w14:paraId="148BD2BA" w14:textId="77777777" w:rsidR="003C409F" w:rsidRPr="00467E20" w:rsidRDefault="003C409F" w:rsidP="00CB1985">
            <w:pPr>
              <w:rPr>
                <w:sz w:val="20"/>
                <w:szCs w:val="20"/>
              </w:rPr>
            </w:pPr>
            <w:r w:rsidRPr="00467E20">
              <w:rPr>
                <w:b/>
                <w:szCs w:val="20"/>
              </w:rPr>
              <w:t xml:space="preserve">Composition </w:t>
            </w:r>
          </w:p>
        </w:tc>
      </w:tr>
      <w:tr w:rsidR="003C409F" w:rsidRPr="00467E20" w14:paraId="16C15748" w14:textId="77777777" w:rsidTr="003C409F">
        <w:tc>
          <w:tcPr>
            <w:tcW w:w="4361" w:type="dxa"/>
            <w:gridSpan w:val="3"/>
          </w:tcPr>
          <w:p w14:paraId="08C0636A" w14:textId="77777777" w:rsidR="003C409F" w:rsidRPr="004223DA" w:rsidRDefault="003C409F" w:rsidP="00CB1985">
            <w:pPr>
              <w:rPr>
                <w:rFonts w:cstheme="minorHAnsi"/>
                <w:sz w:val="16"/>
                <w:szCs w:val="20"/>
              </w:rPr>
            </w:pPr>
            <w:r w:rsidRPr="004223DA">
              <w:rPr>
                <w:rFonts w:cstheme="minorHAnsi"/>
                <w:sz w:val="16"/>
                <w:szCs w:val="20"/>
              </w:rPr>
              <w:t>Able to identify audience and general purpose of  writing</w:t>
            </w:r>
          </w:p>
        </w:tc>
        <w:tc>
          <w:tcPr>
            <w:tcW w:w="1151" w:type="dxa"/>
            <w:gridSpan w:val="2"/>
          </w:tcPr>
          <w:p w14:paraId="57B28C3C" w14:textId="77777777" w:rsidR="003C409F" w:rsidRPr="00467E20" w:rsidRDefault="003C409F" w:rsidP="00CB1985">
            <w:pPr>
              <w:rPr>
                <w:sz w:val="18"/>
                <w:szCs w:val="20"/>
              </w:rPr>
            </w:pPr>
          </w:p>
        </w:tc>
        <w:tc>
          <w:tcPr>
            <w:tcW w:w="1287" w:type="dxa"/>
            <w:gridSpan w:val="2"/>
          </w:tcPr>
          <w:p w14:paraId="77BAB282" w14:textId="77777777" w:rsidR="003C409F" w:rsidRPr="00467E20" w:rsidRDefault="003C409F" w:rsidP="00CB1985">
            <w:pPr>
              <w:rPr>
                <w:sz w:val="18"/>
                <w:szCs w:val="20"/>
              </w:rPr>
            </w:pPr>
          </w:p>
        </w:tc>
        <w:tc>
          <w:tcPr>
            <w:tcW w:w="1276" w:type="dxa"/>
          </w:tcPr>
          <w:p w14:paraId="505F27D3" w14:textId="77777777" w:rsidR="003C409F" w:rsidRPr="00467E20" w:rsidRDefault="003C409F" w:rsidP="00CB1985">
            <w:pPr>
              <w:rPr>
                <w:sz w:val="18"/>
                <w:szCs w:val="20"/>
              </w:rPr>
            </w:pPr>
          </w:p>
        </w:tc>
        <w:tc>
          <w:tcPr>
            <w:tcW w:w="1276" w:type="dxa"/>
            <w:gridSpan w:val="2"/>
          </w:tcPr>
          <w:p w14:paraId="6D87BA91" w14:textId="77777777" w:rsidR="003C409F" w:rsidRPr="00467E20" w:rsidRDefault="003C409F" w:rsidP="00CB1985">
            <w:pPr>
              <w:rPr>
                <w:sz w:val="18"/>
                <w:szCs w:val="20"/>
              </w:rPr>
            </w:pPr>
          </w:p>
        </w:tc>
        <w:tc>
          <w:tcPr>
            <w:tcW w:w="1134" w:type="dxa"/>
          </w:tcPr>
          <w:p w14:paraId="0B0D429E" w14:textId="77777777" w:rsidR="003C409F" w:rsidRPr="00467E20" w:rsidRDefault="003C409F" w:rsidP="00CB1985">
            <w:pPr>
              <w:rPr>
                <w:sz w:val="18"/>
                <w:szCs w:val="20"/>
              </w:rPr>
            </w:pPr>
          </w:p>
        </w:tc>
      </w:tr>
      <w:tr w:rsidR="003C409F" w:rsidRPr="00467E20" w14:paraId="1FE7558D" w14:textId="77777777" w:rsidTr="003C409F">
        <w:tc>
          <w:tcPr>
            <w:tcW w:w="4361" w:type="dxa"/>
            <w:gridSpan w:val="3"/>
          </w:tcPr>
          <w:p w14:paraId="123E1B42" w14:textId="77777777" w:rsidR="003C409F" w:rsidRPr="004223DA" w:rsidRDefault="003C409F" w:rsidP="00CB1985">
            <w:pPr>
              <w:rPr>
                <w:rFonts w:cstheme="minorHAnsi"/>
                <w:sz w:val="16"/>
                <w:szCs w:val="20"/>
              </w:rPr>
            </w:pPr>
            <w:r w:rsidRPr="004223DA">
              <w:rPr>
                <w:rFonts w:cstheme="minorHAnsi"/>
                <w:sz w:val="16"/>
                <w:szCs w:val="20"/>
              </w:rPr>
              <w:t>Use notes and research to develop initial ideas when planning for writing</w:t>
            </w:r>
          </w:p>
        </w:tc>
        <w:tc>
          <w:tcPr>
            <w:tcW w:w="1151" w:type="dxa"/>
            <w:gridSpan w:val="2"/>
          </w:tcPr>
          <w:p w14:paraId="73A86BFF" w14:textId="77777777" w:rsidR="003C409F" w:rsidRPr="00467E20" w:rsidRDefault="003C409F" w:rsidP="00CB1985">
            <w:pPr>
              <w:rPr>
                <w:sz w:val="18"/>
                <w:szCs w:val="20"/>
              </w:rPr>
            </w:pPr>
          </w:p>
        </w:tc>
        <w:tc>
          <w:tcPr>
            <w:tcW w:w="1287" w:type="dxa"/>
            <w:gridSpan w:val="2"/>
          </w:tcPr>
          <w:p w14:paraId="1F43F83F" w14:textId="77777777" w:rsidR="003C409F" w:rsidRPr="00467E20" w:rsidRDefault="003C409F" w:rsidP="00CB1985">
            <w:pPr>
              <w:rPr>
                <w:sz w:val="18"/>
                <w:szCs w:val="20"/>
              </w:rPr>
            </w:pPr>
          </w:p>
        </w:tc>
        <w:tc>
          <w:tcPr>
            <w:tcW w:w="1276" w:type="dxa"/>
          </w:tcPr>
          <w:p w14:paraId="0D973DDD" w14:textId="77777777" w:rsidR="003C409F" w:rsidRPr="00467E20" w:rsidRDefault="003C409F" w:rsidP="00CB1985">
            <w:pPr>
              <w:rPr>
                <w:sz w:val="18"/>
                <w:szCs w:val="20"/>
              </w:rPr>
            </w:pPr>
          </w:p>
        </w:tc>
        <w:tc>
          <w:tcPr>
            <w:tcW w:w="1276" w:type="dxa"/>
            <w:gridSpan w:val="2"/>
          </w:tcPr>
          <w:p w14:paraId="7E2D0ADE" w14:textId="77777777" w:rsidR="003C409F" w:rsidRPr="00467E20" w:rsidRDefault="003C409F" w:rsidP="00CB1985">
            <w:pPr>
              <w:rPr>
                <w:sz w:val="18"/>
                <w:szCs w:val="20"/>
              </w:rPr>
            </w:pPr>
          </w:p>
        </w:tc>
        <w:tc>
          <w:tcPr>
            <w:tcW w:w="1134" w:type="dxa"/>
          </w:tcPr>
          <w:p w14:paraId="2106E0B5" w14:textId="77777777" w:rsidR="003C409F" w:rsidRPr="00467E20" w:rsidRDefault="003C409F" w:rsidP="00CB1985">
            <w:pPr>
              <w:rPr>
                <w:sz w:val="18"/>
                <w:szCs w:val="20"/>
              </w:rPr>
            </w:pPr>
          </w:p>
        </w:tc>
      </w:tr>
      <w:tr w:rsidR="003C409F" w:rsidRPr="00467E20" w14:paraId="19885EEC" w14:textId="77777777" w:rsidTr="003C409F">
        <w:tc>
          <w:tcPr>
            <w:tcW w:w="4361" w:type="dxa"/>
            <w:gridSpan w:val="3"/>
          </w:tcPr>
          <w:p w14:paraId="08C9B4E1" w14:textId="77777777" w:rsidR="003C409F" w:rsidRPr="004223DA" w:rsidRDefault="003C409F" w:rsidP="00CB1985">
            <w:pPr>
              <w:rPr>
                <w:rFonts w:cstheme="minorHAnsi"/>
                <w:sz w:val="16"/>
                <w:szCs w:val="20"/>
              </w:rPr>
            </w:pPr>
            <w:r w:rsidRPr="004223DA">
              <w:rPr>
                <w:rFonts w:cstheme="minorHAnsi"/>
                <w:sz w:val="16"/>
                <w:szCs w:val="20"/>
              </w:rPr>
              <w:t xml:space="preserve">Improves writing by proof-reading and editing </w:t>
            </w:r>
          </w:p>
        </w:tc>
        <w:tc>
          <w:tcPr>
            <w:tcW w:w="1151" w:type="dxa"/>
            <w:gridSpan w:val="2"/>
          </w:tcPr>
          <w:p w14:paraId="3D2CC71F" w14:textId="77777777" w:rsidR="003C409F" w:rsidRPr="00467E20" w:rsidRDefault="003C409F" w:rsidP="00CB1985">
            <w:pPr>
              <w:rPr>
                <w:sz w:val="18"/>
                <w:szCs w:val="20"/>
              </w:rPr>
            </w:pPr>
          </w:p>
        </w:tc>
        <w:tc>
          <w:tcPr>
            <w:tcW w:w="1287" w:type="dxa"/>
            <w:gridSpan w:val="2"/>
          </w:tcPr>
          <w:p w14:paraId="79DFD09E" w14:textId="77777777" w:rsidR="003C409F" w:rsidRPr="00467E20" w:rsidRDefault="003C409F" w:rsidP="00CB1985">
            <w:pPr>
              <w:rPr>
                <w:sz w:val="18"/>
                <w:szCs w:val="20"/>
              </w:rPr>
            </w:pPr>
          </w:p>
        </w:tc>
        <w:tc>
          <w:tcPr>
            <w:tcW w:w="1276" w:type="dxa"/>
          </w:tcPr>
          <w:p w14:paraId="1A532DDE" w14:textId="77777777" w:rsidR="003C409F" w:rsidRPr="00467E20" w:rsidRDefault="003C409F" w:rsidP="00CB1985">
            <w:pPr>
              <w:rPr>
                <w:sz w:val="18"/>
                <w:szCs w:val="20"/>
              </w:rPr>
            </w:pPr>
          </w:p>
        </w:tc>
        <w:tc>
          <w:tcPr>
            <w:tcW w:w="1276" w:type="dxa"/>
            <w:gridSpan w:val="2"/>
          </w:tcPr>
          <w:p w14:paraId="041369DB" w14:textId="77777777" w:rsidR="003C409F" w:rsidRPr="00467E20" w:rsidRDefault="003C409F" w:rsidP="00CB1985">
            <w:pPr>
              <w:rPr>
                <w:sz w:val="18"/>
                <w:szCs w:val="20"/>
              </w:rPr>
            </w:pPr>
          </w:p>
        </w:tc>
        <w:tc>
          <w:tcPr>
            <w:tcW w:w="1134" w:type="dxa"/>
          </w:tcPr>
          <w:p w14:paraId="77D09F9E" w14:textId="77777777" w:rsidR="003C409F" w:rsidRPr="00467E20" w:rsidRDefault="003C409F" w:rsidP="00CB1985">
            <w:pPr>
              <w:rPr>
                <w:sz w:val="18"/>
                <w:szCs w:val="20"/>
              </w:rPr>
            </w:pPr>
          </w:p>
        </w:tc>
      </w:tr>
      <w:tr w:rsidR="003C409F" w:rsidRPr="00467E20" w14:paraId="4FCE968B" w14:textId="77777777" w:rsidTr="003C409F">
        <w:tc>
          <w:tcPr>
            <w:tcW w:w="4361" w:type="dxa"/>
            <w:gridSpan w:val="3"/>
          </w:tcPr>
          <w:p w14:paraId="1FAE3437" w14:textId="77777777" w:rsidR="003C409F" w:rsidRPr="004223DA" w:rsidRDefault="003C409F" w:rsidP="00CB1985">
            <w:pPr>
              <w:rPr>
                <w:rFonts w:cstheme="minorHAnsi"/>
                <w:sz w:val="16"/>
                <w:szCs w:val="20"/>
              </w:rPr>
            </w:pPr>
            <w:r w:rsidRPr="004223DA">
              <w:rPr>
                <w:rFonts w:cstheme="minorHAnsi"/>
                <w:sz w:val="16"/>
                <w:szCs w:val="20"/>
              </w:rPr>
              <w:t>Emulate the style of a studied author</w:t>
            </w:r>
          </w:p>
        </w:tc>
        <w:tc>
          <w:tcPr>
            <w:tcW w:w="1151" w:type="dxa"/>
            <w:gridSpan w:val="2"/>
          </w:tcPr>
          <w:p w14:paraId="7915E975" w14:textId="77777777" w:rsidR="003C409F" w:rsidRPr="00467E20" w:rsidRDefault="003C409F" w:rsidP="00CB1985">
            <w:pPr>
              <w:rPr>
                <w:sz w:val="18"/>
                <w:szCs w:val="20"/>
              </w:rPr>
            </w:pPr>
          </w:p>
        </w:tc>
        <w:tc>
          <w:tcPr>
            <w:tcW w:w="1287" w:type="dxa"/>
            <w:gridSpan w:val="2"/>
          </w:tcPr>
          <w:p w14:paraId="58AA38A5" w14:textId="77777777" w:rsidR="003C409F" w:rsidRPr="00467E20" w:rsidRDefault="003C409F" w:rsidP="00CB1985">
            <w:pPr>
              <w:rPr>
                <w:sz w:val="18"/>
                <w:szCs w:val="20"/>
              </w:rPr>
            </w:pPr>
          </w:p>
        </w:tc>
        <w:tc>
          <w:tcPr>
            <w:tcW w:w="1276" w:type="dxa"/>
          </w:tcPr>
          <w:p w14:paraId="154BF79F" w14:textId="77777777" w:rsidR="003C409F" w:rsidRPr="00467E20" w:rsidRDefault="003C409F" w:rsidP="00CB1985">
            <w:pPr>
              <w:rPr>
                <w:sz w:val="18"/>
                <w:szCs w:val="20"/>
              </w:rPr>
            </w:pPr>
          </w:p>
        </w:tc>
        <w:tc>
          <w:tcPr>
            <w:tcW w:w="1276" w:type="dxa"/>
            <w:gridSpan w:val="2"/>
          </w:tcPr>
          <w:p w14:paraId="1E6754E6" w14:textId="77777777" w:rsidR="003C409F" w:rsidRPr="00467E20" w:rsidRDefault="003C409F" w:rsidP="00CB1985">
            <w:pPr>
              <w:rPr>
                <w:sz w:val="18"/>
                <w:szCs w:val="20"/>
              </w:rPr>
            </w:pPr>
          </w:p>
        </w:tc>
        <w:tc>
          <w:tcPr>
            <w:tcW w:w="1134" w:type="dxa"/>
          </w:tcPr>
          <w:p w14:paraId="7D30AFA0" w14:textId="77777777" w:rsidR="003C409F" w:rsidRPr="00467E20" w:rsidRDefault="003C409F" w:rsidP="00CB1985">
            <w:pPr>
              <w:rPr>
                <w:sz w:val="18"/>
                <w:szCs w:val="20"/>
              </w:rPr>
            </w:pPr>
          </w:p>
        </w:tc>
      </w:tr>
      <w:tr w:rsidR="003C409F" w:rsidRPr="00467E20" w14:paraId="48304726" w14:textId="77777777" w:rsidTr="003C409F">
        <w:tc>
          <w:tcPr>
            <w:tcW w:w="4361" w:type="dxa"/>
            <w:gridSpan w:val="3"/>
          </w:tcPr>
          <w:p w14:paraId="4372316E" w14:textId="77777777" w:rsidR="003C409F" w:rsidRPr="004223DA" w:rsidRDefault="003C409F" w:rsidP="00CB1985">
            <w:pPr>
              <w:rPr>
                <w:rFonts w:cstheme="minorHAnsi"/>
                <w:sz w:val="16"/>
                <w:szCs w:val="20"/>
              </w:rPr>
            </w:pPr>
            <w:r w:rsidRPr="004223DA">
              <w:rPr>
                <w:rFonts w:cstheme="minorHAnsi"/>
                <w:sz w:val="16"/>
                <w:szCs w:val="20"/>
              </w:rPr>
              <w:t>Use suitable writing model to support their writing</w:t>
            </w:r>
          </w:p>
        </w:tc>
        <w:tc>
          <w:tcPr>
            <w:tcW w:w="1151" w:type="dxa"/>
            <w:gridSpan w:val="2"/>
          </w:tcPr>
          <w:p w14:paraId="0EDF2820" w14:textId="77777777" w:rsidR="003C409F" w:rsidRPr="00467E20" w:rsidRDefault="003C409F" w:rsidP="00CB1985">
            <w:pPr>
              <w:rPr>
                <w:sz w:val="18"/>
                <w:szCs w:val="20"/>
              </w:rPr>
            </w:pPr>
          </w:p>
        </w:tc>
        <w:tc>
          <w:tcPr>
            <w:tcW w:w="1287" w:type="dxa"/>
            <w:gridSpan w:val="2"/>
          </w:tcPr>
          <w:p w14:paraId="2212FAF7" w14:textId="77777777" w:rsidR="003C409F" w:rsidRPr="00467E20" w:rsidRDefault="003C409F" w:rsidP="00CB1985">
            <w:pPr>
              <w:rPr>
                <w:sz w:val="18"/>
                <w:szCs w:val="20"/>
              </w:rPr>
            </w:pPr>
          </w:p>
        </w:tc>
        <w:tc>
          <w:tcPr>
            <w:tcW w:w="1276" w:type="dxa"/>
          </w:tcPr>
          <w:p w14:paraId="4D329711" w14:textId="77777777" w:rsidR="003C409F" w:rsidRPr="00467E20" w:rsidRDefault="003C409F" w:rsidP="00CB1985">
            <w:pPr>
              <w:rPr>
                <w:sz w:val="18"/>
                <w:szCs w:val="20"/>
              </w:rPr>
            </w:pPr>
          </w:p>
        </w:tc>
        <w:tc>
          <w:tcPr>
            <w:tcW w:w="1276" w:type="dxa"/>
            <w:gridSpan w:val="2"/>
          </w:tcPr>
          <w:p w14:paraId="28DA5001" w14:textId="77777777" w:rsidR="003C409F" w:rsidRPr="00467E20" w:rsidRDefault="003C409F" w:rsidP="00CB1985">
            <w:pPr>
              <w:rPr>
                <w:sz w:val="18"/>
                <w:szCs w:val="20"/>
              </w:rPr>
            </w:pPr>
          </w:p>
        </w:tc>
        <w:tc>
          <w:tcPr>
            <w:tcW w:w="1134" w:type="dxa"/>
          </w:tcPr>
          <w:p w14:paraId="5A3BEE42" w14:textId="77777777" w:rsidR="003C409F" w:rsidRPr="00467E20" w:rsidRDefault="003C409F" w:rsidP="00CB1985">
            <w:pPr>
              <w:rPr>
                <w:sz w:val="18"/>
                <w:szCs w:val="20"/>
              </w:rPr>
            </w:pPr>
          </w:p>
        </w:tc>
      </w:tr>
      <w:tr w:rsidR="003C409F" w:rsidRPr="00467E20" w14:paraId="371B5A49" w14:textId="77777777" w:rsidTr="003C409F">
        <w:tc>
          <w:tcPr>
            <w:tcW w:w="4361" w:type="dxa"/>
            <w:gridSpan w:val="3"/>
          </w:tcPr>
          <w:p w14:paraId="7F26493A" w14:textId="77777777" w:rsidR="003C409F" w:rsidRPr="004223DA" w:rsidRDefault="003C409F" w:rsidP="00CB1985">
            <w:pPr>
              <w:rPr>
                <w:rFonts w:cstheme="minorHAnsi"/>
                <w:sz w:val="16"/>
                <w:szCs w:val="20"/>
              </w:rPr>
            </w:pPr>
            <w:r w:rsidRPr="004223DA">
              <w:rPr>
                <w:rFonts w:cstheme="minorHAnsi"/>
                <w:sz w:val="16"/>
                <w:szCs w:val="20"/>
              </w:rPr>
              <w:t>Use key features of taught genres</w:t>
            </w:r>
          </w:p>
        </w:tc>
        <w:tc>
          <w:tcPr>
            <w:tcW w:w="1151" w:type="dxa"/>
            <w:gridSpan w:val="2"/>
          </w:tcPr>
          <w:p w14:paraId="7AD440C2" w14:textId="77777777" w:rsidR="003C409F" w:rsidRPr="00467E20" w:rsidRDefault="003C409F" w:rsidP="00CB1985">
            <w:pPr>
              <w:rPr>
                <w:sz w:val="18"/>
                <w:szCs w:val="20"/>
              </w:rPr>
            </w:pPr>
          </w:p>
        </w:tc>
        <w:tc>
          <w:tcPr>
            <w:tcW w:w="1287" w:type="dxa"/>
            <w:gridSpan w:val="2"/>
          </w:tcPr>
          <w:p w14:paraId="3BC55B12" w14:textId="77777777" w:rsidR="003C409F" w:rsidRPr="00467E20" w:rsidRDefault="003C409F" w:rsidP="00CB1985">
            <w:pPr>
              <w:rPr>
                <w:sz w:val="18"/>
                <w:szCs w:val="20"/>
              </w:rPr>
            </w:pPr>
          </w:p>
        </w:tc>
        <w:tc>
          <w:tcPr>
            <w:tcW w:w="1276" w:type="dxa"/>
          </w:tcPr>
          <w:p w14:paraId="1D43A07A" w14:textId="77777777" w:rsidR="003C409F" w:rsidRPr="00467E20" w:rsidRDefault="003C409F" w:rsidP="00CB1985">
            <w:pPr>
              <w:rPr>
                <w:sz w:val="18"/>
                <w:szCs w:val="20"/>
              </w:rPr>
            </w:pPr>
          </w:p>
        </w:tc>
        <w:tc>
          <w:tcPr>
            <w:tcW w:w="1276" w:type="dxa"/>
            <w:gridSpan w:val="2"/>
          </w:tcPr>
          <w:p w14:paraId="4670211E" w14:textId="77777777" w:rsidR="003C409F" w:rsidRPr="00467E20" w:rsidRDefault="003C409F" w:rsidP="00CB1985">
            <w:pPr>
              <w:rPr>
                <w:sz w:val="18"/>
                <w:szCs w:val="20"/>
              </w:rPr>
            </w:pPr>
          </w:p>
        </w:tc>
        <w:tc>
          <w:tcPr>
            <w:tcW w:w="1134" w:type="dxa"/>
          </w:tcPr>
          <w:p w14:paraId="56B34999" w14:textId="77777777" w:rsidR="003C409F" w:rsidRPr="00467E20" w:rsidRDefault="003C409F" w:rsidP="00CB1985">
            <w:pPr>
              <w:rPr>
                <w:sz w:val="18"/>
                <w:szCs w:val="20"/>
              </w:rPr>
            </w:pPr>
          </w:p>
        </w:tc>
      </w:tr>
      <w:tr w:rsidR="003C409F" w:rsidRPr="00467E20" w14:paraId="0C16BD0B" w14:textId="77777777" w:rsidTr="003C409F">
        <w:tc>
          <w:tcPr>
            <w:tcW w:w="4361" w:type="dxa"/>
            <w:gridSpan w:val="3"/>
          </w:tcPr>
          <w:p w14:paraId="2F6364FB" w14:textId="77777777" w:rsidR="003C409F" w:rsidRPr="004223DA" w:rsidRDefault="003C409F" w:rsidP="00CB1985">
            <w:pPr>
              <w:rPr>
                <w:rFonts w:cstheme="minorHAnsi"/>
                <w:sz w:val="16"/>
                <w:szCs w:val="20"/>
              </w:rPr>
            </w:pPr>
            <w:r w:rsidRPr="004223DA">
              <w:rPr>
                <w:rFonts w:cstheme="minorHAnsi"/>
                <w:sz w:val="16"/>
                <w:szCs w:val="20"/>
              </w:rPr>
              <w:t>Use detailed description to portray characters, setting and atmosphere</w:t>
            </w:r>
          </w:p>
        </w:tc>
        <w:tc>
          <w:tcPr>
            <w:tcW w:w="1151" w:type="dxa"/>
            <w:gridSpan w:val="2"/>
          </w:tcPr>
          <w:p w14:paraId="1325CF72" w14:textId="77777777" w:rsidR="003C409F" w:rsidRPr="00467E20" w:rsidRDefault="003C409F" w:rsidP="00CB1985">
            <w:pPr>
              <w:rPr>
                <w:sz w:val="18"/>
                <w:szCs w:val="20"/>
              </w:rPr>
            </w:pPr>
          </w:p>
        </w:tc>
        <w:tc>
          <w:tcPr>
            <w:tcW w:w="1287" w:type="dxa"/>
            <w:gridSpan w:val="2"/>
          </w:tcPr>
          <w:p w14:paraId="2C940F39" w14:textId="77777777" w:rsidR="003C409F" w:rsidRPr="00467E20" w:rsidRDefault="003C409F" w:rsidP="00CB1985">
            <w:pPr>
              <w:rPr>
                <w:sz w:val="18"/>
                <w:szCs w:val="20"/>
              </w:rPr>
            </w:pPr>
          </w:p>
        </w:tc>
        <w:tc>
          <w:tcPr>
            <w:tcW w:w="1276" w:type="dxa"/>
          </w:tcPr>
          <w:p w14:paraId="4718CA22" w14:textId="77777777" w:rsidR="003C409F" w:rsidRPr="00467E20" w:rsidRDefault="003C409F" w:rsidP="00CB1985">
            <w:pPr>
              <w:rPr>
                <w:sz w:val="18"/>
                <w:szCs w:val="20"/>
              </w:rPr>
            </w:pPr>
          </w:p>
        </w:tc>
        <w:tc>
          <w:tcPr>
            <w:tcW w:w="1276" w:type="dxa"/>
            <w:gridSpan w:val="2"/>
          </w:tcPr>
          <w:p w14:paraId="1D0F5EAF" w14:textId="77777777" w:rsidR="003C409F" w:rsidRPr="00467E20" w:rsidRDefault="003C409F" w:rsidP="00CB1985">
            <w:pPr>
              <w:rPr>
                <w:sz w:val="18"/>
                <w:szCs w:val="20"/>
              </w:rPr>
            </w:pPr>
          </w:p>
        </w:tc>
        <w:tc>
          <w:tcPr>
            <w:tcW w:w="1134" w:type="dxa"/>
          </w:tcPr>
          <w:p w14:paraId="71B01B5D" w14:textId="77777777" w:rsidR="003C409F" w:rsidRPr="00467E20" w:rsidRDefault="003C409F" w:rsidP="00CB1985">
            <w:pPr>
              <w:rPr>
                <w:sz w:val="18"/>
                <w:szCs w:val="20"/>
              </w:rPr>
            </w:pPr>
          </w:p>
        </w:tc>
      </w:tr>
      <w:tr w:rsidR="003C409F" w:rsidRPr="00467E20" w14:paraId="3BBB1B50" w14:textId="77777777" w:rsidTr="003C409F">
        <w:tc>
          <w:tcPr>
            <w:tcW w:w="4361" w:type="dxa"/>
            <w:gridSpan w:val="3"/>
          </w:tcPr>
          <w:p w14:paraId="5F5F0505" w14:textId="77777777" w:rsidR="003C409F" w:rsidRPr="004223DA" w:rsidRDefault="003C409F" w:rsidP="00CB1985">
            <w:pPr>
              <w:rPr>
                <w:rFonts w:cstheme="minorHAnsi"/>
                <w:sz w:val="16"/>
                <w:szCs w:val="20"/>
              </w:rPr>
            </w:pPr>
            <w:r w:rsidRPr="004223DA">
              <w:rPr>
                <w:rFonts w:cstheme="minorHAnsi"/>
                <w:sz w:val="16"/>
                <w:szCs w:val="20"/>
              </w:rPr>
              <w:t>Use paragraphs to organise the content of the writing</w:t>
            </w:r>
          </w:p>
        </w:tc>
        <w:tc>
          <w:tcPr>
            <w:tcW w:w="1151" w:type="dxa"/>
            <w:gridSpan w:val="2"/>
          </w:tcPr>
          <w:p w14:paraId="5B50693B" w14:textId="77777777" w:rsidR="003C409F" w:rsidRPr="00467E20" w:rsidRDefault="003C409F" w:rsidP="00CB1985">
            <w:pPr>
              <w:rPr>
                <w:sz w:val="18"/>
                <w:szCs w:val="20"/>
              </w:rPr>
            </w:pPr>
          </w:p>
        </w:tc>
        <w:tc>
          <w:tcPr>
            <w:tcW w:w="1287" w:type="dxa"/>
            <w:gridSpan w:val="2"/>
          </w:tcPr>
          <w:p w14:paraId="36E1E329" w14:textId="77777777" w:rsidR="003C409F" w:rsidRPr="00467E20" w:rsidRDefault="003C409F" w:rsidP="00CB1985">
            <w:pPr>
              <w:rPr>
                <w:sz w:val="18"/>
                <w:szCs w:val="20"/>
              </w:rPr>
            </w:pPr>
          </w:p>
        </w:tc>
        <w:tc>
          <w:tcPr>
            <w:tcW w:w="1276" w:type="dxa"/>
          </w:tcPr>
          <w:p w14:paraId="12D476DC" w14:textId="77777777" w:rsidR="003C409F" w:rsidRPr="00467E20" w:rsidRDefault="003C409F" w:rsidP="00CB1985">
            <w:pPr>
              <w:rPr>
                <w:sz w:val="18"/>
                <w:szCs w:val="20"/>
              </w:rPr>
            </w:pPr>
          </w:p>
        </w:tc>
        <w:tc>
          <w:tcPr>
            <w:tcW w:w="1276" w:type="dxa"/>
            <w:gridSpan w:val="2"/>
          </w:tcPr>
          <w:p w14:paraId="7BE09D07" w14:textId="77777777" w:rsidR="003C409F" w:rsidRPr="00467E20" w:rsidRDefault="003C409F" w:rsidP="00CB1985">
            <w:pPr>
              <w:rPr>
                <w:sz w:val="18"/>
                <w:szCs w:val="20"/>
              </w:rPr>
            </w:pPr>
          </w:p>
        </w:tc>
        <w:tc>
          <w:tcPr>
            <w:tcW w:w="1134" w:type="dxa"/>
          </w:tcPr>
          <w:p w14:paraId="72F4FDD7" w14:textId="77777777" w:rsidR="003C409F" w:rsidRPr="00467E20" w:rsidRDefault="003C409F" w:rsidP="00CB1985">
            <w:pPr>
              <w:rPr>
                <w:sz w:val="18"/>
                <w:szCs w:val="20"/>
              </w:rPr>
            </w:pPr>
          </w:p>
        </w:tc>
      </w:tr>
      <w:tr w:rsidR="003C409F" w:rsidRPr="00467E20" w14:paraId="54400031" w14:textId="77777777" w:rsidTr="003C409F">
        <w:tc>
          <w:tcPr>
            <w:tcW w:w="4361" w:type="dxa"/>
            <w:gridSpan w:val="3"/>
          </w:tcPr>
          <w:p w14:paraId="1413AFCC" w14:textId="77777777" w:rsidR="003C409F" w:rsidRPr="004223DA" w:rsidRDefault="003C409F" w:rsidP="00CB1985">
            <w:pPr>
              <w:rPr>
                <w:rFonts w:cstheme="minorHAnsi"/>
                <w:sz w:val="16"/>
                <w:szCs w:val="20"/>
              </w:rPr>
            </w:pPr>
            <w:r w:rsidRPr="004223DA">
              <w:rPr>
                <w:rFonts w:cstheme="minorHAnsi"/>
                <w:sz w:val="16"/>
                <w:szCs w:val="20"/>
              </w:rPr>
              <w:t xml:space="preserve">Writing links ideas within and across paragraphs </w:t>
            </w:r>
          </w:p>
        </w:tc>
        <w:tc>
          <w:tcPr>
            <w:tcW w:w="1151" w:type="dxa"/>
            <w:gridSpan w:val="2"/>
          </w:tcPr>
          <w:p w14:paraId="524BCF85" w14:textId="77777777" w:rsidR="003C409F" w:rsidRPr="00467E20" w:rsidRDefault="003C409F" w:rsidP="00CB1985">
            <w:pPr>
              <w:rPr>
                <w:sz w:val="18"/>
                <w:szCs w:val="20"/>
              </w:rPr>
            </w:pPr>
          </w:p>
        </w:tc>
        <w:tc>
          <w:tcPr>
            <w:tcW w:w="1287" w:type="dxa"/>
            <w:gridSpan w:val="2"/>
          </w:tcPr>
          <w:p w14:paraId="4164F3D0" w14:textId="77777777" w:rsidR="003C409F" w:rsidRPr="00467E20" w:rsidRDefault="003C409F" w:rsidP="00CB1985">
            <w:pPr>
              <w:rPr>
                <w:sz w:val="18"/>
                <w:szCs w:val="20"/>
              </w:rPr>
            </w:pPr>
          </w:p>
        </w:tc>
        <w:tc>
          <w:tcPr>
            <w:tcW w:w="1276" w:type="dxa"/>
          </w:tcPr>
          <w:p w14:paraId="58EA4BE0" w14:textId="77777777" w:rsidR="003C409F" w:rsidRPr="00467E20" w:rsidRDefault="003C409F" w:rsidP="00CB1985">
            <w:pPr>
              <w:rPr>
                <w:sz w:val="18"/>
                <w:szCs w:val="20"/>
              </w:rPr>
            </w:pPr>
          </w:p>
        </w:tc>
        <w:tc>
          <w:tcPr>
            <w:tcW w:w="1276" w:type="dxa"/>
            <w:gridSpan w:val="2"/>
          </w:tcPr>
          <w:p w14:paraId="2F6DBDFF" w14:textId="77777777" w:rsidR="003C409F" w:rsidRPr="00467E20" w:rsidRDefault="003C409F" w:rsidP="00CB1985">
            <w:pPr>
              <w:rPr>
                <w:sz w:val="18"/>
                <w:szCs w:val="20"/>
              </w:rPr>
            </w:pPr>
          </w:p>
        </w:tc>
        <w:tc>
          <w:tcPr>
            <w:tcW w:w="1134" w:type="dxa"/>
          </w:tcPr>
          <w:p w14:paraId="201EAF83" w14:textId="77777777" w:rsidR="003C409F" w:rsidRPr="00467E20" w:rsidRDefault="003C409F" w:rsidP="00CB1985">
            <w:pPr>
              <w:rPr>
                <w:sz w:val="18"/>
                <w:szCs w:val="20"/>
              </w:rPr>
            </w:pPr>
          </w:p>
        </w:tc>
      </w:tr>
      <w:tr w:rsidR="003C409F" w:rsidRPr="00467E20" w14:paraId="2702F70B" w14:textId="77777777" w:rsidTr="003C409F">
        <w:tc>
          <w:tcPr>
            <w:tcW w:w="4361" w:type="dxa"/>
            <w:gridSpan w:val="3"/>
          </w:tcPr>
          <w:p w14:paraId="36543C35" w14:textId="77777777" w:rsidR="003C409F" w:rsidRPr="004223DA" w:rsidRDefault="003C409F" w:rsidP="00CB1985">
            <w:pPr>
              <w:rPr>
                <w:rFonts w:cstheme="minorHAnsi"/>
                <w:sz w:val="16"/>
                <w:szCs w:val="20"/>
              </w:rPr>
            </w:pPr>
            <w:r w:rsidRPr="004223DA">
              <w:rPr>
                <w:rFonts w:cstheme="minorHAnsi"/>
                <w:sz w:val="16"/>
                <w:szCs w:val="20"/>
              </w:rPr>
              <w:t>Writing flows and make sense</w:t>
            </w:r>
          </w:p>
        </w:tc>
        <w:tc>
          <w:tcPr>
            <w:tcW w:w="1151" w:type="dxa"/>
            <w:gridSpan w:val="2"/>
          </w:tcPr>
          <w:p w14:paraId="58968004" w14:textId="77777777" w:rsidR="003C409F" w:rsidRPr="00467E20" w:rsidRDefault="003C409F" w:rsidP="00CB1985">
            <w:pPr>
              <w:rPr>
                <w:sz w:val="18"/>
                <w:szCs w:val="20"/>
              </w:rPr>
            </w:pPr>
          </w:p>
        </w:tc>
        <w:tc>
          <w:tcPr>
            <w:tcW w:w="1287" w:type="dxa"/>
            <w:gridSpan w:val="2"/>
          </w:tcPr>
          <w:p w14:paraId="20B9ED3A" w14:textId="77777777" w:rsidR="003C409F" w:rsidRPr="00467E20" w:rsidRDefault="003C409F" w:rsidP="00CB1985">
            <w:pPr>
              <w:rPr>
                <w:sz w:val="18"/>
                <w:szCs w:val="20"/>
              </w:rPr>
            </w:pPr>
          </w:p>
        </w:tc>
        <w:tc>
          <w:tcPr>
            <w:tcW w:w="1276" w:type="dxa"/>
          </w:tcPr>
          <w:p w14:paraId="17CE8065" w14:textId="77777777" w:rsidR="003C409F" w:rsidRPr="00467E20" w:rsidRDefault="003C409F" w:rsidP="00CB1985">
            <w:pPr>
              <w:rPr>
                <w:sz w:val="18"/>
                <w:szCs w:val="20"/>
              </w:rPr>
            </w:pPr>
          </w:p>
        </w:tc>
        <w:tc>
          <w:tcPr>
            <w:tcW w:w="1276" w:type="dxa"/>
            <w:gridSpan w:val="2"/>
          </w:tcPr>
          <w:p w14:paraId="6820709D" w14:textId="77777777" w:rsidR="003C409F" w:rsidRPr="00467E20" w:rsidRDefault="003C409F" w:rsidP="00CB1985">
            <w:pPr>
              <w:rPr>
                <w:sz w:val="18"/>
                <w:szCs w:val="20"/>
              </w:rPr>
            </w:pPr>
          </w:p>
        </w:tc>
        <w:tc>
          <w:tcPr>
            <w:tcW w:w="1134" w:type="dxa"/>
          </w:tcPr>
          <w:p w14:paraId="3F8D33A4" w14:textId="77777777" w:rsidR="003C409F" w:rsidRPr="00467E20" w:rsidRDefault="003C409F" w:rsidP="00CB1985">
            <w:pPr>
              <w:rPr>
                <w:sz w:val="18"/>
                <w:szCs w:val="20"/>
              </w:rPr>
            </w:pPr>
          </w:p>
        </w:tc>
      </w:tr>
      <w:tr w:rsidR="003C409F" w:rsidRPr="00467E20" w14:paraId="123FE37F" w14:textId="77777777" w:rsidTr="003C409F">
        <w:tc>
          <w:tcPr>
            <w:tcW w:w="4361" w:type="dxa"/>
            <w:gridSpan w:val="3"/>
          </w:tcPr>
          <w:p w14:paraId="37CC1A04" w14:textId="77777777" w:rsidR="003C409F" w:rsidRPr="004223DA" w:rsidRDefault="003C409F" w:rsidP="00CB1985">
            <w:pPr>
              <w:rPr>
                <w:rFonts w:cstheme="minorHAnsi"/>
                <w:sz w:val="16"/>
                <w:szCs w:val="20"/>
              </w:rPr>
            </w:pPr>
            <w:r w:rsidRPr="004223DA">
              <w:rPr>
                <w:rFonts w:cstheme="minorHAnsi"/>
                <w:sz w:val="16"/>
                <w:szCs w:val="20"/>
              </w:rPr>
              <w:t xml:space="preserve">A range of sentence types and lengths used effectively throughout the writing </w:t>
            </w:r>
          </w:p>
        </w:tc>
        <w:tc>
          <w:tcPr>
            <w:tcW w:w="1151" w:type="dxa"/>
            <w:gridSpan w:val="2"/>
          </w:tcPr>
          <w:p w14:paraId="2C0EEE0F" w14:textId="77777777" w:rsidR="003C409F" w:rsidRPr="00467E20" w:rsidRDefault="003C409F" w:rsidP="00CB1985">
            <w:pPr>
              <w:rPr>
                <w:sz w:val="18"/>
                <w:szCs w:val="20"/>
              </w:rPr>
            </w:pPr>
          </w:p>
        </w:tc>
        <w:tc>
          <w:tcPr>
            <w:tcW w:w="1287" w:type="dxa"/>
            <w:gridSpan w:val="2"/>
          </w:tcPr>
          <w:p w14:paraId="53CF90C9" w14:textId="77777777" w:rsidR="003C409F" w:rsidRPr="00467E20" w:rsidRDefault="003C409F" w:rsidP="00CB1985">
            <w:pPr>
              <w:rPr>
                <w:sz w:val="18"/>
                <w:szCs w:val="20"/>
              </w:rPr>
            </w:pPr>
          </w:p>
        </w:tc>
        <w:tc>
          <w:tcPr>
            <w:tcW w:w="1276" w:type="dxa"/>
          </w:tcPr>
          <w:p w14:paraId="5CF258F7" w14:textId="77777777" w:rsidR="003C409F" w:rsidRPr="00467E20" w:rsidRDefault="003C409F" w:rsidP="00CB1985">
            <w:pPr>
              <w:rPr>
                <w:sz w:val="18"/>
                <w:szCs w:val="20"/>
              </w:rPr>
            </w:pPr>
          </w:p>
        </w:tc>
        <w:tc>
          <w:tcPr>
            <w:tcW w:w="1276" w:type="dxa"/>
            <w:gridSpan w:val="2"/>
          </w:tcPr>
          <w:p w14:paraId="584BF5CA" w14:textId="77777777" w:rsidR="003C409F" w:rsidRPr="00467E20" w:rsidRDefault="003C409F" w:rsidP="00CB1985">
            <w:pPr>
              <w:rPr>
                <w:sz w:val="18"/>
                <w:szCs w:val="20"/>
              </w:rPr>
            </w:pPr>
          </w:p>
        </w:tc>
        <w:tc>
          <w:tcPr>
            <w:tcW w:w="1134" w:type="dxa"/>
          </w:tcPr>
          <w:p w14:paraId="75211C19" w14:textId="77777777" w:rsidR="003C409F" w:rsidRPr="00467E20" w:rsidRDefault="003C409F" w:rsidP="00CB1985">
            <w:pPr>
              <w:rPr>
                <w:sz w:val="18"/>
                <w:szCs w:val="20"/>
              </w:rPr>
            </w:pPr>
          </w:p>
        </w:tc>
      </w:tr>
      <w:tr w:rsidR="003C409F" w:rsidRPr="00467E20" w14:paraId="6503616A" w14:textId="77777777" w:rsidTr="003C409F">
        <w:tc>
          <w:tcPr>
            <w:tcW w:w="4361" w:type="dxa"/>
            <w:gridSpan w:val="3"/>
          </w:tcPr>
          <w:p w14:paraId="38072EB8" w14:textId="77777777" w:rsidR="003C409F" w:rsidRPr="004223DA" w:rsidRDefault="003C409F" w:rsidP="00CB1985">
            <w:pPr>
              <w:rPr>
                <w:rFonts w:cstheme="minorHAnsi"/>
                <w:sz w:val="16"/>
                <w:szCs w:val="20"/>
              </w:rPr>
            </w:pPr>
            <w:r w:rsidRPr="004223DA">
              <w:rPr>
                <w:rFonts w:cstheme="minorHAnsi"/>
                <w:sz w:val="16"/>
                <w:szCs w:val="20"/>
              </w:rPr>
              <w:t>Attempts to engage the readers thoughts and feelings</w:t>
            </w:r>
          </w:p>
        </w:tc>
        <w:tc>
          <w:tcPr>
            <w:tcW w:w="1151" w:type="dxa"/>
            <w:gridSpan w:val="2"/>
          </w:tcPr>
          <w:p w14:paraId="06980970" w14:textId="77777777" w:rsidR="003C409F" w:rsidRPr="00467E20" w:rsidRDefault="003C409F" w:rsidP="00CB1985">
            <w:pPr>
              <w:rPr>
                <w:sz w:val="18"/>
                <w:szCs w:val="20"/>
              </w:rPr>
            </w:pPr>
          </w:p>
        </w:tc>
        <w:tc>
          <w:tcPr>
            <w:tcW w:w="1287" w:type="dxa"/>
            <w:gridSpan w:val="2"/>
          </w:tcPr>
          <w:p w14:paraId="11AEB0D5" w14:textId="77777777" w:rsidR="003C409F" w:rsidRPr="00467E20" w:rsidRDefault="003C409F" w:rsidP="00CB1985">
            <w:pPr>
              <w:rPr>
                <w:sz w:val="18"/>
                <w:szCs w:val="20"/>
              </w:rPr>
            </w:pPr>
          </w:p>
        </w:tc>
        <w:tc>
          <w:tcPr>
            <w:tcW w:w="1276" w:type="dxa"/>
          </w:tcPr>
          <w:p w14:paraId="75C2961F" w14:textId="77777777" w:rsidR="003C409F" w:rsidRPr="00467E20" w:rsidRDefault="003C409F" w:rsidP="00CB1985">
            <w:pPr>
              <w:rPr>
                <w:sz w:val="18"/>
                <w:szCs w:val="20"/>
              </w:rPr>
            </w:pPr>
          </w:p>
        </w:tc>
        <w:tc>
          <w:tcPr>
            <w:tcW w:w="1276" w:type="dxa"/>
            <w:gridSpan w:val="2"/>
          </w:tcPr>
          <w:p w14:paraId="45060CB0" w14:textId="77777777" w:rsidR="003C409F" w:rsidRPr="00467E20" w:rsidRDefault="003C409F" w:rsidP="00CB1985">
            <w:pPr>
              <w:rPr>
                <w:sz w:val="18"/>
                <w:szCs w:val="20"/>
              </w:rPr>
            </w:pPr>
          </w:p>
        </w:tc>
        <w:tc>
          <w:tcPr>
            <w:tcW w:w="1134" w:type="dxa"/>
          </w:tcPr>
          <w:p w14:paraId="1421854C" w14:textId="77777777" w:rsidR="003C409F" w:rsidRPr="00467E20" w:rsidRDefault="003C409F" w:rsidP="00CB1985">
            <w:pPr>
              <w:rPr>
                <w:sz w:val="18"/>
                <w:szCs w:val="20"/>
              </w:rPr>
            </w:pPr>
          </w:p>
        </w:tc>
      </w:tr>
      <w:tr w:rsidR="003C409F" w:rsidRPr="00467E20" w14:paraId="28E3630E" w14:textId="77777777" w:rsidTr="003C409F">
        <w:tc>
          <w:tcPr>
            <w:tcW w:w="4361" w:type="dxa"/>
            <w:gridSpan w:val="3"/>
          </w:tcPr>
          <w:p w14:paraId="4DBD112C" w14:textId="77777777" w:rsidR="003C409F" w:rsidRPr="004223DA" w:rsidRDefault="003C409F" w:rsidP="00CB1985">
            <w:pPr>
              <w:rPr>
                <w:rFonts w:cstheme="minorHAnsi"/>
                <w:sz w:val="16"/>
                <w:szCs w:val="20"/>
              </w:rPr>
            </w:pPr>
            <w:r w:rsidRPr="004223DA">
              <w:rPr>
                <w:rFonts w:cstheme="minorHAnsi"/>
                <w:sz w:val="16"/>
                <w:szCs w:val="20"/>
              </w:rPr>
              <w:t>Clear beginning, middle and end</w:t>
            </w:r>
          </w:p>
        </w:tc>
        <w:tc>
          <w:tcPr>
            <w:tcW w:w="1151" w:type="dxa"/>
            <w:gridSpan w:val="2"/>
          </w:tcPr>
          <w:p w14:paraId="6948B3E0" w14:textId="77777777" w:rsidR="003C409F" w:rsidRPr="00467E20" w:rsidRDefault="003C409F" w:rsidP="00CB1985">
            <w:pPr>
              <w:rPr>
                <w:sz w:val="18"/>
                <w:szCs w:val="20"/>
              </w:rPr>
            </w:pPr>
          </w:p>
        </w:tc>
        <w:tc>
          <w:tcPr>
            <w:tcW w:w="1287" w:type="dxa"/>
            <w:gridSpan w:val="2"/>
          </w:tcPr>
          <w:p w14:paraId="252991FC" w14:textId="77777777" w:rsidR="003C409F" w:rsidRPr="00467E20" w:rsidRDefault="003C409F" w:rsidP="00CB1985">
            <w:pPr>
              <w:rPr>
                <w:sz w:val="18"/>
                <w:szCs w:val="20"/>
              </w:rPr>
            </w:pPr>
          </w:p>
        </w:tc>
        <w:tc>
          <w:tcPr>
            <w:tcW w:w="1276" w:type="dxa"/>
          </w:tcPr>
          <w:p w14:paraId="46D242D1" w14:textId="77777777" w:rsidR="003C409F" w:rsidRPr="00467E20" w:rsidRDefault="003C409F" w:rsidP="00CB1985">
            <w:pPr>
              <w:rPr>
                <w:sz w:val="18"/>
                <w:szCs w:val="20"/>
              </w:rPr>
            </w:pPr>
          </w:p>
        </w:tc>
        <w:tc>
          <w:tcPr>
            <w:tcW w:w="1276" w:type="dxa"/>
            <w:gridSpan w:val="2"/>
          </w:tcPr>
          <w:p w14:paraId="0B5A36B4" w14:textId="77777777" w:rsidR="003C409F" w:rsidRPr="00467E20" w:rsidRDefault="003C409F" w:rsidP="00CB1985">
            <w:pPr>
              <w:rPr>
                <w:sz w:val="18"/>
                <w:szCs w:val="20"/>
              </w:rPr>
            </w:pPr>
          </w:p>
        </w:tc>
        <w:tc>
          <w:tcPr>
            <w:tcW w:w="1134" w:type="dxa"/>
          </w:tcPr>
          <w:p w14:paraId="1EF144A6" w14:textId="77777777" w:rsidR="003C409F" w:rsidRPr="00467E20" w:rsidRDefault="003C409F" w:rsidP="00CB1985">
            <w:pPr>
              <w:rPr>
                <w:sz w:val="18"/>
                <w:szCs w:val="20"/>
              </w:rPr>
            </w:pPr>
          </w:p>
        </w:tc>
      </w:tr>
      <w:tr w:rsidR="003C409F" w:rsidRPr="00467E20" w14:paraId="6C4EF295" w14:textId="77777777" w:rsidTr="003C409F">
        <w:tc>
          <w:tcPr>
            <w:tcW w:w="4361" w:type="dxa"/>
            <w:gridSpan w:val="3"/>
          </w:tcPr>
          <w:p w14:paraId="365BE641" w14:textId="77777777" w:rsidR="003C409F" w:rsidRPr="004223DA" w:rsidRDefault="003C409F" w:rsidP="00CB1985">
            <w:pPr>
              <w:rPr>
                <w:rFonts w:cstheme="minorHAnsi"/>
                <w:sz w:val="16"/>
                <w:szCs w:val="20"/>
              </w:rPr>
            </w:pPr>
            <w:r w:rsidRPr="004223DA">
              <w:rPr>
                <w:rFonts w:cstheme="minorHAnsi"/>
                <w:sz w:val="16"/>
                <w:szCs w:val="20"/>
              </w:rPr>
              <w:t>Balanced use of dialogue to develop plot</w:t>
            </w:r>
          </w:p>
        </w:tc>
        <w:tc>
          <w:tcPr>
            <w:tcW w:w="1151" w:type="dxa"/>
            <w:gridSpan w:val="2"/>
          </w:tcPr>
          <w:p w14:paraId="7E9D211A" w14:textId="77777777" w:rsidR="003C409F" w:rsidRPr="00467E20" w:rsidRDefault="003C409F" w:rsidP="00CB1985">
            <w:pPr>
              <w:rPr>
                <w:sz w:val="18"/>
                <w:szCs w:val="20"/>
              </w:rPr>
            </w:pPr>
          </w:p>
        </w:tc>
        <w:tc>
          <w:tcPr>
            <w:tcW w:w="1287" w:type="dxa"/>
            <w:gridSpan w:val="2"/>
          </w:tcPr>
          <w:p w14:paraId="6D0BEC50" w14:textId="77777777" w:rsidR="003C409F" w:rsidRPr="00467E20" w:rsidRDefault="003C409F" w:rsidP="00CB1985">
            <w:pPr>
              <w:rPr>
                <w:sz w:val="18"/>
                <w:szCs w:val="20"/>
              </w:rPr>
            </w:pPr>
          </w:p>
        </w:tc>
        <w:tc>
          <w:tcPr>
            <w:tcW w:w="1276" w:type="dxa"/>
          </w:tcPr>
          <w:p w14:paraId="7D759B4A" w14:textId="77777777" w:rsidR="003C409F" w:rsidRPr="00467E20" w:rsidRDefault="003C409F" w:rsidP="00CB1985">
            <w:pPr>
              <w:rPr>
                <w:sz w:val="18"/>
                <w:szCs w:val="20"/>
              </w:rPr>
            </w:pPr>
          </w:p>
        </w:tc>
        <w:tc>
          <w:tcPr>
            <w:tcW w:w="1276" w:type="dxa"/>
            <w:gridSpan w:val="2"/>
          </w:tcPr>
          <w:p w14:paraId="23D36B2F" w14:textId="77777777" w:rsidR="003C409F" w:rsidRPr="00467E20" w:rsidRDefault="003C409F" w:rsidP="00CB1985">
            <w:pPr>
              <w:rPr>
                <w:sz w:val="18"/>
                <w:szCs w:val="20"/>
              </w:rPr>
            </w:pPr>
          </w:p>
        </w:tc>
        <w:tc>
          <w:tcPr>
            <w:tcW w:w="1134" w:type="dxa"/>
          </w:tcPr>
          <w:p w14:paraId="00C3A2F3" w14:textId="77777777" w:rsidR="003C409F" w:rsidRPr="00467E20" w:rsidRDefault="003C409F" w:rsidP="00CB1985">
            <w:pPr>
              <w:rPr>
                <w:sz w:val="18"/>
                <w:szCs w:val="20"/>
              </w:rPr>
            </w:pPr>
          </w:p>
        </w:tc>
      </w:tr>
      <w:tr w:rsidR="003C409F" w:rsidRPr="00467E20" w14:paraId="7F0FF60A" w14:textId="77777777" w:rsidTr="003C409F">
        <w:tc>
          <w:tcPr>
            <w:tcW w:w="4361" w:type="dxa"/>
            <w:gridSpan w:val="3"/>
          </w:tcPr>
          <w:p w14:paraId="2BBD21B6" w14:textId="77777777" w:rsidR="003C409F" w:rsidRPr="004223DA" w:rsidRDefault="003C409F" w:rsidP="00CB1985">
            <w:pPr>
              <w:rPr>
                <w:rFonts w:cstheme="minorHAnsi"/>
                <w:sz w:val="16"/>
                <w:szCs w:val="20"/>
              </w:rPr>
            </w:pPr>
            <w:r w:rsidRPr="004223DA">
              <w:rPr>
                <w:rFonts w:cstheme="minorHAnsi"/>
                <w:sz w:val="16"/>
                <w:szCs w:val="20"/>
              </w:rPr>
              <w:t xml:space="preserve">Uses conjunctions to link sentences and paragraphs </w:t>
            </w:r>
          </w:p>
        </w:tc>
        <w:tc>
          <w:tcPr>
            <w:tcW w:w="1151" w:type="dxa"/>
            <w:gridSpan w:val="2"/>
          </w:tcPr>
          <w:p w14:paraId="11C31192" w14:textId="77777777" w:rsidR="003C409F" w:rsidRPr="00467E20" w:rsidRDefault="003C409F" w:rsidP="00CB1985">
            <w:pPr>
              <w:rPr>
                <w:sz w:val="18"/>
                <w:szCs w:val="20"/>
              </w:rPr>
            </w:pPr>
          </w:p>
        </w:tc>
        <w:tc>
          <w:tcPr>
            <w:tcW w:w="1287" w:type="dxa"/>
            <w:gridSpan w:val="2"/>
          </w:tcPr>
          <w:p w14:paraId="0385C856" w14:textId="77777777" w:rsidR="003C409F" w:rsidRPr="00467E20" w:rsidRDefault="003C409F" w:rsidP="00CB1985">
            <w:pPr>
              <w:rPr>
                <w:sz w:val="18"/>
                <w:szCs w:val="20"/>
              </w:rPr>
            </w:pPr>
          </w:p>
        </w:tc>
        <w:tc>
          <w:tcPr>
            <w:tcW w:w="1276" w:type="dxa"/>
          </w:tcPr>
          <w:p w14:paraId="3E634ADB" w14:textId="77777777" w:rsidR="003C409F" w:rsidRPr="00467E20" w:rsidRDefault="003C409F" w:rsidP="00CB1985">
            <w:pPr>
              <w:rPr>
                <w:sz w:val="18"/>
                <w:szCs w:val="20"/>
              </w:rPr>
            </w:pPr>
          </w:p>
        </w:tc>
        <w:tc>
          <w:tcPr>
            <w:tcW w:w="1276" w:type="dxa"/>
            <w:gridSpan w:val="2"/>
          </w:tcPr>
          <w:p w14:paraId="023B9592" w14:textId="77777777" w:rsidR="003C409F" w:rsidRPr="00467E20" w:rsidRDefault="003C409F" w:rsidP="00CB1985">
            <w:pPr>
              <w:rPr>
                <w:sz w:val="18"/>
                <w:szCs w:val="20"/>
              </w:rPr>
            </w:pPr>
          </w:p>
        </w:tc>
        <w:tc>
          <w:tcPr>
            <w:tcW w:w="1134" w:type="dxa"/>
          </w:tcPr>
          <w:p w14:paraId="42E5A5A1" w14:textId="77777777" w:rsidR="003C409F" w:rsidRPr="00467E20" w:rsidRDefault="003C409F" w:rsidP="00CB1985">
            <w:pPr>
              <w:rPr>
                <w:sz w:val="18"/>
                <w:szCs w:val="20"/>
              </w:rPr>
            </w:pPr>
          </w:p>
        </w:tc>
      </w:tr>
      <w:tr w:rsidR="003C409F" w:rsidRPr="00467E20" w14:paraId="55816EB8" w14:textId="77777777" w:rsidTr="003C409F">
        <w:tc>
          <w:tcPr>
            <w:tcW w:w="4361" w:type="dxa"/>
            <w:gridSpan w:val="3"/>
            <w:tcBorders>
              <w:bottom w:val="single" w:sz="4" w:space="0" w:color="auto"/>
            </w:tcBorders>
          </w:tcPr>
          <w:p w14:paraId="225EEBB3" w14:textId="77777777" w:rsidR="003C409F" w:rsidRPr="004223DA" w:rsidRDefault="003C409F" w:rsidP="00CB1985">
            <w:pPr>
              <w:rPr>
                <w:rFonts w:cstheme="minorHAnsi"/>
                <w:sz w:val="16"/>
                <w:szCs w:val="20"/>
              </w:rPr>
            </w:pPr>
            <w:r w:rsidRPr="004223DA">
              <w:rPr>
                <w:rFonts w:cstheme="minorHAnsi"/>
                <w:sz w:val="16"/>
                <w:szCs w:val="20"/>
              </w:rPr>
              <w:t xml:space="preserve">Uses appropriate informal / formal tone </w:t>
            </w:r>
          </w:p>
        </w:tc>
        <w:tc>
          <w:tcPr>
            <w:tcW w:w="1151" w:type="dxa"/>
            <w:gridSpan w:val="2"/>
            <w:tcBorders>
              <w:bottom w:val="single" w:sz="4" w:space="0" w:color="auto"/>
            </w:tcBorders>
          </w:tcPr>
          <w:p w14:paraId="2E84F47D" w14:textId="77777777" w:rsidR="003C409F" w:rsidRPr="00467E20" w:rsidRDefault="003C409F" w:rsidP="00CB1985">
            <w:pPr>
              <w:rPr>
                <w:sz w:val="18"/>
                <w:szCs w:val="20"/>
              </w:rPr>
            </w:pPr>
          </w:p>
        </w:tc>
        <w:tc>
          <w:tcPr>
            <w:tcW w:w="1287" w:type="dxa"/>
            <w:gridSpan w:val="2"/>
            <w:tcBorders>
              <w:bottom w:val="single" w:sz="4" w:space="0" w:color="auto"/>
            </w:tcBorders>
          </w:tcPr>
          <w:p w14:paraId="3DA43DAC" w14:textId="77777777" w:rsidR="003C409F" w:rsidRPr="00467E20" w:rsidRDefault="003C409F" w:rsidP="00CB1985">
            <w:pPr>
              <w:rPr>
                <w:sz w:val="18"/>
                <w:szCs w:val="20"/>
              </w:rPr>
            </w:pPr>
          </w:p>
        </w:tc>
        <w:tc>
          <w:tcPr>
            <w:tcW w:w="1276" w:type="dxa"/>
            <w:tcBorders>
              <w:bottom w:val="single" w:sz="4" w:space="0" w:color="auto"/>
            </w:tcBorders>
          </w:tcPr>
          <w:p w14:paraId="60DEB64A" w14:textId="77777777" w:rsidR="003C409F" w:rsidRPr="00467E20" w:rsidRDefault="003C409F" w:rsidP="00CB1985">
            <w:pPr>
              <w:rPr>
                <w:sz w:val="18"/>
                <w:szCs w:val="20"/>
              </w:rPr>
            </w:pPr>
          </w:p>
        </w:tc>
        <w:tc>
          <w:tcPr>
            <w:tcW w:w="1276" w:type="dxa"/>
            <w:gridSpan w:val="2"/>
            <w:tcBorders>
              <w:bottom w:val="single" w:sz="4" w:space="0" w:color="auto"/>
            </w:tcBorders>
          </w:tcPr>
          <w:p w14:paraId="5B0427AC" w14:textId="77777777" w:rsidR="003C409F" w:rsidRPr="00467E20" w:rsidRDefault="003C409F" w:rsidP="00CB1985">
            <w:pPr>
              <w:rPr>
                <w:sz w:val="18"/>
                <w:szCs w:val="20"/>
              </w:rPr>
            </w:pPr>
          </w:p>
        </w:tc>
        <w:tc>
          <w:tcPr>
            <w:tcW w:w="1134" w:type="dxa"/>
            <w:tcBorders>
              <w:bottom w:val="single" w:sz="4" w:space="0" w:color="auto"/>
            </w:tcBorders>
          </w:tcPr>
          <w:p w14:paraId="4972D5D0" w14:textId="77777777" w:rsidR="003C409F" w:rsidRPr="00467E20" w:rsidRDefault="003C409F" w:rsidP="00CB1985">
            <w:pPr>
              <w:rPr>
                <w:sz w:val="18"/>
                <w:szCs w:val="20"/>
              </w:rPr>
            </w:pPr>
          </w:p>
        </w:tc>
      </w:tr>
      <w:tr w:rsidR="003C409F" w:rsidRPr="00467E20" w14:paraId="3B68E89C" w14:textId="77777777" w:rsidTr="003C409F">
        <w:tc>
          <w:tcPr>
            <w:tcW w:w="10485" w:type="dxa"/>
            <w:gridSpan w:val="11"/>
            <w:shd w:val="clear" w:color="auto" w:fill="D9D9D9" w:themeFill="background1" w:themeFillShade="D9"/>
          </w:tcPr>
          <w:p w14:paraId="618160BC" w14:textId="77777777" w:rsidR="003C409F" w:rsidRPr="00467E20" w:rsidRDefault="003C409F" w:rsidP="00CB1985">
            <w:pPr>
              <w:rPr>
                <w:sz w:val="20"/>
                <w:szCs w:val="20"/>
              </w:rPr>
            </w:pPr>
            <w:r w:rsidRPr="00467E20">
              <w:rPr>
                <w:b/>
                <w:szCs w:val="20"/>
              </w:rPr>
              <w:t>Vocabulary, grammar and punctuation</w:t>
            </w:r>
          </w:p>
        </w:tc>
      </w:tr>
      <w:tr w:rsidR="003C409F" w:rsidRPr="00467E20" w14:paraId="721525BD" w14:textId="77777777" w:rsidTr="003C409F">
        <w:tc>
          <w:tcPr>
            <w:tcW w:w="4361" w:type="dxa"/>
            <w:gridSpan w:val="3"/>
          </w:tcPr>
          <w:p w14:paraId="42B07A1E" w14:textId="77777777" w:rsidR="003C409F" w:rsidRPr="004223DA" w:rsidRDefault="003C409F" w:rsidP="00CB1985">
            <w:pPr>
              <w:rPr>
                <w:rFonts w:cstheme="minorHAnsi"/>
                <w:sz w:val="16"/>
                <w:szCs w:val="20"/>
              </w:rPr>
            </w:pPr>
            <w:r w:rsidRPr="004223DA">
              <w:rPr>
                <w:rFonts w:cstheme="minorHAnsi"/>
                <w:sz w:val="16"/>
                <w:szCs w:val="20"/>
              </w:rPr>
              <w:t>Experimenting with new vocabulary, with some success</w:t>
            </w:r>
          </w:p>
        </w:tc>
        <w:tc>
          <w:tcPr>
            <w:tcW w:w="1151" w:type="dxa"/>
            <w:gridSpan w:val="2"/>
          </w:tcPr>
          <w:p w14:paraId="0749BBC0" w14:textId="77777777" w:rsidR="003C409F" w:rsidRPr="00467E20" w:rsidRDefault="003C409F" w:rsidP="00CB1985">
            <w:pPr>
              <w:rPr>
                <w:sz w:val="18"/>
                <w:szCs w:val="20"/>
              </w:rPr>
            </w:pPr>
          </w:p>
        </w:tc>
        <w:tc>
          <w:tcPr>
            <w:tcW w:w="1287" w:type="dxa"/>
            <w:gridSpan w:val="2"/>
          </w:tcPr>
          <w:p w14:paraId="32B468FA" w14:textId="77777777" w:rsidR="003C409F" w:rsidRPr="00467E20" w:rsidRDefault="003C409F" w:rsidP="00CB1985">
            <w:pPr>
              <w:rPr>
                <w:sz w:val="18"/>
                <w:szCs w:val="20"/>
              </w:rPr>
            </w:pPr>
          </w:p>
        </w:tc>
        <w:tc>
          <w:tcPr>
            <w:tcW w:w="1276" w:type="dxa"/>
          </w:tcPr>
          <w:p w14:paraId="4E2C0973" w14:textId="77777777" w:rsidR="003C409F" w:rsidRPr="00467E20" w:rsidRDefault="003C409F" w:rsidP="00CB1985">
            <w:pPr>
              <w:rPr>
                <w:sz w:val="18"/>
                <w:szCs w:val="20"/>
              </w:rPr>
            </w:pPr>
          </w:p>
        </w:tc>
        <w:tc>
          <w:tcPr>
            <w:tcW w:w="1276" w:type="dxa"/>
            <w:gridSpan w:val="2"/>
          </w:tcPr>
          <w:p w14:paraId="0A735753" w14:textId="77777777" w:rsidR="003C409F" w:rsidRPr="00467E20" w:rsidRDefault="003C409F" w:rsidP="00CB1985">
            <w:pPr>
              <w:rPr>
                <w:sz w:val="18"/>
                <w:szCs w:val="20"/>
              </w:rPr>
            </w:pPr>
          </w:p>
        </w:tc>
        <w:tc>
          <w:tcPr>
            <w:tcW w:w="1134" w:type="dxa"/>
          </w:tcPr>
          <w:p w14:paraId="05E9B6C4" w14:textId="77777777" w:rsidR="003C409F" w:rsidRPr="00467E20" w:rsidRDefault="003C409F" w:rsidP="00CB1985">
            <w:pPr>
              <w:rPr>
                <w:sz w:val="18"/>
                <w:szCs w:val="20"/>
              </w:rPr>
            </w:pPr>
          </w:p>
        </w:tc>
      </w:tr>
      <w:tr w:rsidR="003C409F" w:rsidRPr="00467E20" w14:paraId="25C23EE8" w14:textId="77777777" w:rsidTr="003C409F">
        <w:tc>
          <w:tcPr>
            <w:tcW w:w="4361" w:type="dxa"/>
            <w:gridSpan w:val="3"/>
          </w:tcPr>
          <w:p w14:paraId="3055A7C4" w14:textId="77777777" w:rsidR="003C409F" w:rsidRPr="004223DA" w:rsidRDefault="003C409F" w:rsidP="00CB1985">
            <w:pPr>
              <w:rPr>
                <w:rFonts w:cstheme="minorHAnsi"/>
                <w:sz w:val="16"/>
                <w:szCs w:val="20"/>
              </w:rPr>
            </w:pPr>
            <w:r w:rsidRPr="004223DA">
              <w:rPr>
                <w:rFonts w:cstheme="minorHAnsi"/>
                <w:sz w:val="16"/>
                <w:szCs w:val="20"/>
              </w:rPr>
              <w:t>Range of punctuation used with some accuracy</w:t>
            </w:r>
          </w:p>
        </w:tc>
        <w:tc>
          <w:tcPr>
            <w:tcW w:w="1151" w:type="dxa"/>
            <w:gridSpan w:val="2"/>
          </w:tcPr>
          <w:p w14:paraId="6111D774" w14:textId="77777777" w:rsidR="003C409F" w:rsidRPr="00467E20" w:rsidRDefault="003C409F" w:rsidP="00CB1985">
            <w:pPr>
              <w:rPr>
                <w:sz w:val="18"/>
                <w:szCs w:val="20"/>
              </w:rPr>
            </w:pPr>
          </w:p>
        </w:tc>
        <w:tc>
          <w:tcPr>
            <w:tcW w:w="1287" w:type="dxa"/>
            <w:gridSpan w:val="2"/>
          </w:tcPr>
          <w:p w14:paraId="04836166" w14:textId="77777777" w:rsidR="003C409F" w:rsidRPr="00467E20" w:rsidRDefault="003C409F" w:rsidP="00CB1985">
            <w:pPr>
              <w:rPr>
                <w:sz w:val="18"/>
                <w:szCs w:val="20"/>
              </w:rPr>
            </w:pPr>
          </w:p>
        </w:tc>
        <w:tc>
          <w:tcPr>
            <w:tcW w:w="1276" w:type="dxa"/>
          </w:tcPr>
          <w:p w14:paraId="3F3C3AE1" w14:textId="77777777" w:rsidR="003C409F" w:rsidRPr="00467E20" w:rsidRDefault="003C409F" w:rsidP="00CB1985">
            <w:pPr>
              <w:rPr>
                <w:sz w:val="18"/>
                <w:szCs w:val="20"/>
              </w:rPr>
            </w:pPr>
          </w:p>
        </w:tc>
        <w:tc>
          <w:tcPr>
            <w:tcW w:w="1276" w:type="dxa"/>
            <w:gridSpan w:val="2"/>
          </w:tcPr>
          <w:p w14:paraId="04ABA5C1" w14:textId="77777777" w:rsidR="003C409F" w:rsidRPr="00467E20" w:rsidRDefault="003C409F" w:rsidP="00CB1985">
            <w:pPr>
              <w:rPr>
                <w:sz w:val="18"/>
                <w:szCs w:val="20"/>
              </w:rPr>
            </w:pPr>
          </w:p>
        </w:tc>
        <w:tc>
          <w:tcPr>
            <w:tcW w:w="1134" w:type="dxa"/>
          </w:tcPr>
          <w:p w14:paraId="480292B0" w14:textId="77777777" w:rsidR="003C409F" w:rsidRPr="00467E20" w:rsidRDefault="003C409F" w:rsidP="00CB1985">
            <w:pPr>
              <w:rPr>
                <w:sz w:val="18"/>
                <w:szCs w:val="20"/>
              </w:rPr>
            </w:pPr>
          </w:p>
        </w:tc>
      </w:tr>
      <w:tr w:rsidR="003C409F" w:rsidRPr="00467E20" w14:paraId="19521D9A" w14:textId="77777777" w:rsidTr="003C409F">
        <w:tc>
          <w:tcPr>
            <w:tcW w:w="4361" w:type="dxa"/>
            <w:gridSpan w:val="3"/>
          </w:tcPr>
          <w:p w14:paraId="27F4235F" w14:textId="77777777" w:rsidR="003C409F" w:rsidRPr="004223DA" w:rsidRDefault="003C409F" w:rsidP="00CB1985">
            <w:pPr>
              <w:rPr>
                <w:rFonts w:cstheme="minorHAnsi"/>
                <w:sz w:val="16"/>
                <w:szCs w:val="20"/>
              </w:rPr>
            </w:pPr>
            <w:r w:rsidRPr="004223DA">
              <w:rPr>
                <w:rFonts w:cstheme="minorHAnsi"/>
                <w:sz w:val="16"/>
                <w:szCs w:val="20"/>
              </w:rPr>
              <w:t>Tenses throughout the writing are usually correct</w:t>
            </w:r>
          </w:p>
        </w:tc>
        <w:tc>
          <w:tcPr>
            <w:tcW w:w="1151" w:type="dxa"/>
            <w:gridSpan w:val="2"/>
          </w:tcPr>
          <w:p w14:paraId="5BFDCC3A" w14:textId="77777777" w:rsidR="003C409F" w:rsidRPr="00467E20" w:rsidRDefault="003C409F" w:rsidP="00CB1985">
            <w:pPr>
              <w:rPr>
                <w:sz w:val="18"/>
                <w:szCs w:val="20"/>
              </w:rPr>
            </w:pPr>
          </w:p>
        </w:tc>
        <w:tc>
          <w:tcPr>
            <w:tcW w:w="1287" w:type="dxa"/>
            <w:gridSpan w:val="2"/>
          </w:tcPr>
          <w:p w14:paraId="3290A94F" w14:textId="77777777" w:rsidR="003C409F" w:rsidRPr="00467E20" w:rsidRDefault="003C409F" w:rsidP="00CB1985">
            <w:pPr>
              <w:rPr>
                <w:sz w:val="18"/>
                <w:szCs w:val="20"/>
              </w:rPr>
            </w:pPr>
          </w:p>
        </w:tc>
        <w:tc>
          <w:tcPr>
            <w:tcW w:w="1276" w:type="dxa"/>
          </w:tcPr>
          <w:p w14:paraId="72BC062D" w14:textId="77777777" w:rsidR="003C409F" w:rsidRPr="00467E20" w:rsidRDefault="003C409F" w:rsidP="00CB1985">
            <w:pPr>
              <w:rPr>
                <w:sz w:val="18"/>
                <w:szCs w:val="20"/>
              </w:rPr>
            </w:pPr>
          </w:p>
        </w:tc>
        <w:tc>
          <w:tcPr>
            <w:tcW w:w="1276" w:type="dxa"/>
            <w:gridSpan w:val="2"/>
          </w:tcPr>
          <w:p w14:paraId="3245DB51" w14:textId="77777777" w:rsidR="003C409F" w:rsidRPr="00467E20" w:rsidRDefault="003C409F" w:rsidP="00CB1985">
            <w:pPr>
              <w:rPr>
                <w:sz w:val="18"/>
                <w:szCs w:val="20"/>
              </w:rPr>
            </w:pPr>
          </w:p>
        </w:tc>
        <w:tc>
          <w:tcPr>
            <w:tcW w:w="1134" w:type="dxa"/>
          </w:tcPr>
          <w:p w14:paraId="3CFB8CB7" w14:textId="77777777" w:rsidR="003C409F" w:rsidRPr="00467E20" w:rsidRDefault="003C409F" w:rsidP="00CB1985">
            <w:pPr>
              <w:rPr>
                <w:sz w:val="18"/>
                <w:szCs w:val="20"/>
              </w:rPr>
            </w:pPr>
          </w:p>
        </w:tc>
      </w:tr>
      <w:tr w:rsidR="003C409F" w:rsidRPr="00467E20" w14:paraId="28F6BCEB" w14:textId="77777777" w:rsidTr="003C409F">
        <w:tc>
          <w:tcPr>
            <w:tcW w:w="4361" w:type="dxa"/>
            <w:gridSpan w:val="3"/>
          </w:tcPr>
          <w:p w14:paraId="7E465D9B" w14:textId="77777777" w:rsidR="003C409F" w:rsidRPr="004223DA" w:rsidRDefault="003C409F" w:rsidP="00CB1985">
            <w:pPr>
              <w:rPr>
                <w:rFonts w:cstheme="minorHAnsi"/>
                <w:sz w:val="16"/>
                <w:szCs w:val="20"/>
              </w:rPr>
            </w:pPr>
            <w:r w:rsidRPr="004223DA">
              <w:rPr>
                <w:rFonts w:cstheme="minorHAnsi"/>
                <w:sz w:val="16"/>
                <w:szCs w:val="20"/>
              </w:rPr>
              <w:t>Experimenting with similes and metaphors</w:t>
            </w:r>
          </w:p>
        </w:tc>
        <w:tc>
          <w:tcPr>
            <w:tcW w:w="1151" w:type="dxa"/>
            <w:gridSpan w:val="2"/>
          </w:tcPr>
          <w:p w14:paraId="6C81FA24" w14:textId="77777777" w:rsidR="003C409F" w:rsidRPr="00467E20" w:rsidRDefault="003C409F" w:rsidP="00CB1985">
            <w:pPr>
              <w:rPr>
                <w:sz w:val="18"/>
                <w:szCs w:val="20"/>
              </w:rPr>
            </w:pPr>
          </w:p>
        </w:tc>
        <w:tc>
          <w:tcPr>
            <w:tcW w:w="1287" w:type="dxa"/>
            <w:gridSpan w:val="2"/>
          </w:tcPr>
          <w:p w14:paraId="51663A94" w14:textId="77777777" w:rsidR="003C409F" w:rsidRPr="00467E20" w:rsidRDefault="003C409F" w:rsidP="00CB1985">
            <w:pPr>
              <w:rPr>
                <w:sz w:val="18"/>
                <w:szCs w:val="20"/>
              </w:rPr>
            </w:pPr>
          </w:p>
        </w:tc>
        <w:tc>
          <w:tcPr>
            <w:tcW w:w="1276" w:type="dxa"/>
          </w:tcPr>
          <w:p w14:paraId="59E21136" w14:textId="77777777" w:rsidR="003C409F" w:rsidRPr="00467E20" w:rsidRDefault="003C409F" w:rsidP="00CB1985">
            <w:pPr>
              <w:rPr>
                <w:sz w:val="18"/>
                <w:szCs w:val="20"/>
              </w:rPr>
            </w:pPr>
          </w:p>
        </w:tc>
        <w:tc>
          <w:tcPr>
            <w:tcW w:w="1276" w:type="dxa"/>
            <w:gridSpan w:val="2"/>
          </w:tcPr>
          <w:p w14:paraId="50BB2F77" w14:textId="77777777" w:rsidR="003C409F" w:rsidRPr="00467E20" w:rsidRDefault="003C409F" w:rsidP="00CB1985">
            <w:pPr>
              <w:rPr>
                <w:sz w:val="18"/>
                <w:szCs w:val="20"/>
              </w:rPr>
            </w:pPr>
          </w:p>
        </w:tc>
        <w:tc>
          <w:tcPr>
            <w:tcW w:w="1134" w:type="dxa"/>
          </w:tcPr>
          <w:p w14:paraId="3818C2D2" w14:textId="77777777" w:rsidR="003C409F" w:rsidRPr="00467E20" w:rsidRDefault="003C409F" w:rsidP="00CB1985">
            <w:pPr>
              <w:rPr>
                <w:sz w:val="18"/>
                <w:szCs w:val="20"/>
              </w:rPr>
            </w:pPr>
          </w:p>
        </w:tc>
      </w:tr>
      <w:tr w:rsidR="003C409F" w:rsidRPr="00467E20" w14:paraId="333EFBB9" w14:textId="77777777" w:rsidTr="003C409F">
        <w:tc>
          <w:tcPr>
            <w:tcW w:w="4361" w:type="dxa"/>
            <w:gridSpan w:val="3"/>
          </w:tcPr>
          <w:p w14:paraId="1CBA59EA" w14:textId="77777777" w:rsidR="003C409F" w:rsidRPr="004223DA" w:rsidRDefault="003C409F" w:rsidP="00CB1985">
            <w:pPr>
              <w:rPr>
                <w:rFonts w:cstheme="minorHAnsi"/>
                <w:sz w:val="16"/>
                <w:szCs w:val="20"/>
              </w:rPr>
            </w:pPr>
            <w:r w:rsidRPr="004223DA">
              <w:rPr>
                <w:rFonts w:cstheme="minorHAnsi"/>
                <w:sz w:val="16"/>
                <w:szCs w:val="20"/>
              </w:rPr>
              <w:t>Generally subject-verb agreement is correct</w:t>
            </w:r>
          </w:p>
        </w:tc>
        <w:tc>
          <w:tcPr>
            <w:tcW w:w="1151" w:type="dxa"/>
            <w:gridSpan w:val="2"/>
          </w:tcPr>
          <w:p w14:paraId="341837FB" w14:textId="77777777" w:rsidR="003C409F" w:rsidRPr="00467E20" w:rsidRDefault="003C409F" w:rsidP="00CB1985">
            <w:pPr>
              <w:rPr>
                <w:sz w:val="18"/>
                <w:szCs w:val="20"/>
              </w:rPr>
            </w:pPr>
          </w:p>
        </w:tc>
        <w:tc>
          <w:tcPr>
            <w:tcW w:w="1287" w:type="dxa"/>
            <w:gridSpan w:val="2"/>
          </w:tcPr>
          <w:p w14:paraId="20286716" w14:textId="77777777" w:rsidR="003C409F" w:rsidRPr="00467E20" w:rsidRDefault="003C409F" w:rsidP="00CB1985">
            <w:pPr>
              <w:rPr>
                <w:sz w:val="18"/>
                <w:szCs w:val="20"/>
              </w:rPr>
            </w:pPr>
          </w:p>
        </w:tc>
        <w:tc>
          <w:tcPr>
            <w:tcW w:w="1276" w:type="dxa"/>
          </w:tcPr>
          <w:p w14:paraId="490774BC" w14:textId="77777777" w:rsidR="003C409F" w:rsidRPr="00467E20" w:rsidRDefault="003C409F" w:rsidP="00CB1985">
            <w:pPr>
              <w:rPr>
                <w:sz w:val="18"/>
                <w:szCs w:val="20"/>
              </w:rPr>
            </w:pPr>
          </w:p>
        </w:tc>
        <w:tc>
          <w:tcPr>
            <w:tcW w:w="1276" w:type="dxa"/>
            <w:gridSpan w:val="2"/>
          </w:tcPr>
          <w:p w14:paraId="3E161D8C" w14:textId="77777777" w:rsidR="003C409F" w:rsidRPr="00467E20" w:rsidRDefault="003C409F" w:rsidP="00CB1985">
            <w:pPr>
              <w:rPr>
                <w:sz w:val="18"/>
                <w:szCs w:val="20"/>
              </w:rPr>
            </w:pPr>
          </w:p>
        </w:tc>
        <w:tc>
          <w:tcPr>
            <w:tcW w:w="1134" w:type="dxa"/>
          </w:tcPr>
          <w:p w14:paraId="7178681C" w14:textId="77777777" w:rsidR="003C409F" w:rsidRPr="00467E20" w:rsidRDefault="003C409F" w:rsidP="00CB1985">
            <w:pPr>
              <w:rPr>
                <w:sz w:val="18"/>
                <w:szCs w:val="20"/>
              </w:rPr>
            </w:pPr>
          </w:p>
        </w:tc>
      </w:tr>
      <w:tr w:rsidR="003C409F" w:rsidRPr="00467E20" w14:paraId="52D99041" w14:textId="77777777" w:rsidTr="003C409F">
        <w:tc>
          <w:tcPr>
            <w:tcW w:w="4361" w:type="dxa"/>
            <w:gridSpan w:val="3"/>
          </w:tcPr>
          <w:p w14:paraId="124BC44C" w14:textId="77777777" w:rsidR="003C409F" w:rsidRPr="004223DA" w:rsidRDefault="003C409F" w:rsidP="00CB1985">
            <w:pPr>
              <w:rPr>
                <w:rFonts w:cstheme="minorHAnsi"/>
                <w:sz w:val="16"/>
                <w:szCs w:val="20"/>
              </w:rPr>
            </w:pPr>
            <w:r w:rsidRPr="004223DA">
              <w:rPr>
                <w:rFonts w:cstheme="minorHAnsi"/>
                <w:sz w:val="16"/>
                <w:szCs w:val="20"/>
              </w:rPr>
              <w:t>Uses prepositions</w:t>
            </w:r>
          </w:p>
        </w:tc>
        <w:tc>
          <w:tcPr>
            <w:tcW w:w="1151" w:type="dxa"/>
            <w:gridSpan w:val="2"/>
          </w:tcPr>
          <w:p w14:paraId="7FB65426" w14:textId="77777777" w:rsidR="003C409F" w:rsidRPr="00467E20" w:rsidRDefault="003C409F" w:rsidP="00CB1985">
            <w:pPr>
              <w:rPr>
                <w:sz w:val="18"/>
                <w:szCs w:val="20"/>
              </w:rPr>
            </w:pPr>
          </w:p>
        </w:tc>
        <w:tc>
          <w:tcPr>
            <w:tcW w:w="1287" w:type="dxa"/>
            <w:gridSpan w:val="2"/>
          </w:tcPr>
          <w:p w14:paraId="10C72D05" w14:textId="77777777" w:rsidR="003C409F" w:rsidRPr="00467E20" w:rsidRDefault="003C409F" w:rsidP="00CB1985">
            <w:pPr>
              <w:rPr>
                <w:sz w:val="18"/>
                <w:szCs w:val="20"/>
              </w:rPr>
            </w:pPr>
          </w:p>
        </w:tc>
        <w:tc>
          <w:tcPr>
            <w:tcW w:w="1276" w:type="dxa"/>
          </w:tcPr>
          <w:p w14:paraId="4416CBFE" w14:textId="77777777" w:rsidR="003C409F" w:rsidRPr="00467E20" w:rsidRDefault="003C409F" w:rsidP="00CB1985">
            <w:pPr>
              <w:rPr>
                <w:sz w:val="18"/>
                <w:szCs w:val="20"/>
              </w:rPr>
            </w:pPr>
          </w:p>
        </w:tc>
        <w:tc>
          <w:tcPr>
            <w:tcW w:w="1276" w:type="dxa"/>
            <w:gridSpan w:val="2"/>
          </w:tcPr>
          <w:p w14:paraId="399CAB70" w14:textId="77777777" w:rsidR="003C409F" w:rsidRPr="00467E20" w:rsidRDefault="003C409F" w:rsidP="00CB1985">
            <w:pPr>
              <w:rPr>
                <w:sz w:val="18"/>
                <w:szCs w:val="20"/>
              </w:rPr>
            </w:pPr>
          </w:p>
        </w:tc>
        <w:tc>
          <w:tcPr>
            <w:tcW w:w="1134" w:type="dxa"/>
          </w:tcPr>
          <w:p w14:paraId="4A69AB33" w14:textId="77777777" w:rsidR="003C409F" w:rsidRPr="00467E20" w:rsidRDefault="003C409F" w:rsidP="00CB1985">
            <w:pPr>
              <w:rPr>
                <w:sz w:val="18"/>
                <w:szCs w:val="20"/>
              </w:rPr>
            </w:pPr>
          </w:p>
        </w:tc>
      </w:tr>
      <w:tr w:rsidR="003C409F" w:rsidRPr="00467E20" w14:paraId="47E7712F" w14:textId="77777777" w:rsidTr="003C409F">
        <w:tc>
          <w:tcPr>
            <w:tcW w:w="4361" w:type="dxa"/>
            <w:gridSpan w:val="3"/>
          </w:tcPr>
          <w:p w14:paraId="7F7FE773" w14:textId="77777777" w:rsidR="003C409F" w:rsidRPr="004223DA" w:rsidRDefault="003C409F" w:rsidP="00CB1985">
            <w:pPr>
              <w:rPr>
                <w:rFonts w:cstheme="minorHAnsi"/>
                <w:sz w:val="16"/>
                <w:szCs w:val="20"/>
              </w:rPr>
            </w:pPr>
            <w:r w:rsidRPr="004223DA">
              <w:rPr>
                <w:rFonts w:cstheme="minorHAnsi"/>
                <w:sz w:val="16"/>
                <w:szCs w:val="20"/>
              </w:rPr>
              <w:t>Identifies word classes within a sentence</w:t>
            </w:r>
          </w:p>
        </w:tc>
        <w:tc>
          <w:tcPr>
            <w:tcW w:w="1151" w:type="dxa"/>
            <w:gridSpan w:val="2"/>
          </w:tcPr>
          <w:p w14:paraId="68DF1ECF" w14:textId="77777777" w:rsidR="003C409F" w:rsidRPr="00467E20" w:rsidRDefault="003C409F" w:rsidP="00CB1985">
            <w:pPr>
              <w:rPr>
                <w:sz w:val="18"/>
                <w:szCs w:val="20"/>
              </w:rPr>
            </w:pPr>
          </w:p>
        </w:tc>
        <w:tc>
          <w:tcPr>
            <w:tcW w:w="1287" w:type="dxa"/>
            <w:gridSpan w:val="2"/>
          </w:tcPr>
          <w:p w14:paraId="52ADEB1A" w14:textId="77777777" w:rsidR="003C409F" w:rsidRPr="00467E20" w:rsidRDefault="003C409F" w:rsidP="00CB1985">
            <w:pPr>
              <w:rPr>
                <w:sz w:val="18"/>
                <w:szCs w:val="20"/>
              </w:rPr>
            </w:pPr>
          </w:p>
        </w:tc>
        <w:tc>
          <w:tcPr>
            <w:tcW w:w="1276" w:type="dxa"/>
          </w:tcPr>
          <w:p w14:paraId="7521209B" w14:textId="77777777" w:rsidR="003C409F" w:rsidRPr="00467E20" w:rsidRDefault="003C409F" w:rsidP="00CB1985">
            <w:pPr>
              <w:rPr>
                <w:sz w:val="18"/>
                <w:szCs w:val="20"/>
              </w:rPr>
            </w:pPr>
          </w:p>
        </w:tc>
        <w:tc>
          <w:tcPr>
            <w:tcW w:w="1276" w:type="dxa"/>
            <w:gridSpan w:val="2"/>
          </w:tcPr>
          <w:p w14:paraId="12ECC42F" w14:textId="77777777" w:rsidR="003C409F" w:rsidRPr="00467E20" w:rsidRDefault="003C409F" w:rsidP="00CB1985">
            <w:pPr>
              <w:rPr>
                <w:sz w:val="18"/>
                <w:szCs w:val="20"/>
              </w:rPr>
            </w:pPr>
          </w:p>
        </w:tc>
        <w:tc>
          <w:tcPr>
            <w:tcW w:w="1134" w:type="dxa"/>
          </w:tcPr>
          <w:p w14:paraId="202F0BE1" w14:textId="77777777" w:rsidR="003C409F" w:rsidRPr="00467E20" w:rsidRDefault="003C409F" w:rsidP="00CB1985">
            <w:pPr>
              <w:rPr>
                <w:sz w:val="18"/>
                <w:szCs w:val="20"/>
              </w:rPr>
            </w:pPr>
          </w:p>
        </w:tc>
      </w:tr>
      <w:tr w:rsidR="003C409F" w:rsidRPr="00467E20" w14:paraId="58E4AEC4" w14:textId="77777777" w:rsidTr="003C409F">
        <w:tc>
          <w:tcPr>
            <w:tcW w:w="4361" w:type="dxa"/>
            <w:gridSpan w:val="3"/>
          </w:tcPr>
          <w:p w14:paraId="14EDE5A1" w14:textId="77777777" w:rsidR="003C409F" w:rsidRPr="004223DA" w:rsidRDefault="003C409F" w:rsidP="00CB1985">
            <w:pPr>
              <w:rPr>
                <w:rFonts w:cstheme="minorHAnsi"/>
                <w:sz w:val="16"/>
                <w:szCs w:val="20"/>
              </w:rPr>
            </w:pPr>
            <w:r w:rsidRPr="004223DA">
              <w:rPr>
                <w:rFonts w:cstheme="minorHAnsi"/>
                <w:sz w:val="16"/>
                <w:szCs w:val="20"/>
              </w:rPr>
              <w:t>Adjectives are used to expand nouns</w:t>
            </w:r>
          </w:p>
        </w:tc>
        <w:tc>
          <w:tcPr>
            <w:tcW w:w="1151" w:type="dxa"/>
            <w:gridSpan w:val="2"/>
          </w:tcPr>
          <w:p w14:paraId="058F04E5" w14:textId="77777777" w:rsidR="003C409F" w:rsidRPr="00467E20" w:rsidRDefault="003C409F" w:rsidP="00CB1985">
            <w:pPr>
              <w:rPr>
                <w:sz w:val="18"/>
                <w:szCs w:val="20"/>
              </w:rPr>
            </w:pPr>
          </w:p>
        </w:tc>
        <w:tc>
          <w:tcPr>
            <w:tcW w:w="1287" w:type="dxa"/>
            <w:gridSpan w:val="2"/>
          </w:tcPr>
          <w:p w14:paraId="5ABB6988" w14:textId="77777777" w:rsidR="003C409F" w:rsidRPr="00467E20" w:rsidRDefault="003C409F" w:rsidP="00CB1985">
            <w:pPr>
              <w:rPr>
                <w:sz w:val="18"/>
                <w:szCs w:val="20"/>
              </w:rPr>
            </w:pPr>
          </w:p>
        </w:tc>
        <w:tc>
          <w:tcPr>
            <w:tcW w:w="1276" w:type="dxa"/>
          </w:tcPr>
          <w:p w14:paraId="62CC63EA" w14:textId="77777777" w:rsidR="003C409F" w:rsidRPr="00467E20" w:rsidRDefault="003C409F" w:rsidP="00CB1985">
            <w:pPr>
              <w:rPr>
                <w:sz w:val="18"/>
                <w:szCs w:val="20"/>
              </w:rPr>
            </w:pPr>
          </w:p>
        </w:tc>
        <w:tc>
          <w:tcPr>
            <w:tcW w:w="1276" w:type="dxa"/>
            <w:gridSpan w:val="2"/>
          </w:tcPr>
          <w:p w14:paraId="5621FC38" w14:textId="77777777" w:rsidR="003C409F" w:rsidRPr="00467E20" w:rsidRDefault="003C409F" w:rsidP="00CB1985">
            <w:pPr>
              <w:rPr>
                <w:sz w:val="18"/>
                <w:szCs w:val="20"/>
              </w:rPr>
            </w:pPr>
          </w:p>
        </w:tc>
        <w:tc>
          <w:tcPr>
            <w:tcW w:w="1134" w:type="dxa"/>
          </w:tcPr>
          <w:p w14:paraId="70D5E5FA" w14:textId="77777777" w:rsidR="003C409F" w:rsidRPr="00467E20" w:rsidRDefault="003C409F" w:rsidP="00CB1985">
            <w:pPr>
              <w:rPr>
                <w:sz w:val="18"/>
                <w:szCs w:val="20"/>
              </w:rPr>
            </w:pPr>
          </w:p>
        </w:tc>
      </w:tr>
      <w:tr w:rsidR="003C409F" w:rsidRPr="00467E20" w14:paraId="0C235B23" w14:textId="77777777" w:rsidTr="003C409F">
        <w:tc>
          <w:tcPr>
            <w:tcW w:w="4361" w:type="dxa"/>
            <w:gridSpan w:val="3"/>
          </w:tcPr>
          <w:p w14:paraId="58117449" w14:textId="77777777" w:rsidR="003C409F" w:rsidRPr="004223DA" w:rsidRDefault="003C409F" w:rsidP="00CB1985">
            <w:pPr>
              <w:rPr>
                <w:rFonts w:cstheme="minorHAnsi"/>
                <w:sz w:val="16"/>
                <w:szCs w:val="20"/>
              </w:rPr>
            </w:pPr>
            <w:r w:rsidRPr="004223DA">
              <w:rPr>
                <w:rFonts w:cstheme="minorHAnsi"/>
                <w:sz w:val="16"/>
                <w:szCs w:val="20"/>
              </w:rPr>
              <w:t>Modal verbs are used to indicate degrees of possibility</w:t>
            </w:r>
          </w:p>
        </w:tc>
        <w:tc>
          <w:tcPr>
            <w:tcW w:w="1151" w:type="dxa"/>
            <w:gridSpan w:val="2"/>
          </w:tcPr>
          <w:p w14:paraId="30A7019E" w14:textId="77777777" w:rsidR="003C409F" w:rsidRPr="00467E20" w:rsidRDefault="003C409F" w:rsidP="00CB1985">
            <w:pPr>
              <w:rPr>
                <w:sz w:val="18"/>
                <w:szCs w:val="20"/>
              </w:rPr>
            </w:pPr>
          </w:p>
        </w:tc>
        <w:tc>
          <w:tcPr>
            <w:tcW w:w="1287" w:type="dxa"/>
            <w:gridSpan w:val="2"/>
          </w:tcPr>
          <w:p w14:paraId="11F5CFDC" w14:textId="77777777" w:rsidR="003C409F" w:rsidRPr="00467E20" w:rsidRDefault="003C409F" w:rsidP="00CB1985">
            <w:pPr>
              <w:rPr>
                <w:sz w:val="18"/>
                <w:szCs w:val="20"/>
              </w:rPr>
            </w:pPr>
          </w:p>
        </w:tc>
        <w:tc>
          <w:tcPr>
            <w:tcW w:w="1276" w:type="dxa"/>
          </w:tcPr>
          <w:p w14:paraId="1E33ED03" w14:textId="77777777" w:rsidR="003C409F" w:rsidRPr="00467E20" w:rsidRDefault="003C409F" w:rsidP="00CB1985">
            <w:pPr>
              <w:rPr>
                <w:sz w:val="18"/>
                <w:szCs w:val="20"/>
              </w:rPr>
            </w:pPr>
          </w:p>
        </w:tc>
        <w:tc>
          <w:tcPr>
            <w:tcW w:w="1276" w:type="dxa"/>
            <w:gridSpan w:val="2"/>
          </w:tcPr>
          <w:p w14:paraId="49184782" w14:textId="77777777" w:rsidR="003C409F" w:rsidRPr="00467E20" w:rsidRDefault="003C409F" w:rsidP="00CB1985">
            <w:pPr>
              <w:rPr>
                <w:sz w:val="18"/>
                <w:szCs w:val="20"/>
              </w:rPr>
            </w:pPr>
          </w:p>
        </w:tc>
        <w:tc>
          <w:tcPr>
            <w:tcW w:w="1134" w:type="dxa"/>
          </w:tcPr>
          <w:p w14:paraId="437C21A4" w14:textId="77777777" w:rsidR="003C409F" w:rsidRPr="00467E20" w:rsidRDefault="003C409F" w:rsidP="00CB1985">
            <w:pPr>
              <w:rPr>
                <w:sz w:val="18"/>
                <w:szCs w:val="20"/>
              </w:rPr>
            </w:pPr>
          </w:p>
        </w:tc>
      </w:tr>
      <w:tr w:rsidR="003C409F" w:rsidRPr="00467E20" w14:paraId="4EB120DF" w14:textId="77777777" w:rsidTr="003C409F">
        <w:tc>
          <w:tcPr>
            <w:tcW w:w="4361" w:type="dxa"/>
            <w:gridSpan w:val="3"/>
          </w:tcPr>
          <w:p w14:paraId="436BF6ED" w14:textId="77777777" w:rsidR="003C409F" w:rsidRPr="004223DA" w:rsidRDefault="003C409F" w:rsidP="00CB1985">
            <w:pPr>
              <w:rPr>
                <w:rFonts w:cstheme="minorHAnsi"/>
                <w:sz w:val="16"/>
                <w:szCs w:val="20"/>
              </w:rPr>
            </w:pPr>
            <w:r w:rsidRPr="004223DA">
              <w:rPr>
                <w:rFonts w:cstheme="minorHAnsi"/>
                <w:sz w:val="16"/>
                <w:szCs w:val="20"/>
              </w:rPr>
              <w:t>Adverbs are used to expand verbs</w:t>
            </w:r>
          </w:p>
        </w:tc>
        <w:tc>
          <w:tcPr>
            <w:tcW w:w="1151" w:type="dxa"/>
            <w:gridSpan w:val="2"/>
          </w:tcPr>
          <w:p w14:paraId="1FECB831" w14:textId="77777777" w:rsidR="003C409F" w:rsidRPr="00467E20" w:rsidRDefault="003C409F" w:rsidP="00CB1985">
            <w:pPr>
              <w:rPr>
                <w:sz w:val="18"/>
                <w:szCs w:val="20"/>
              </w:rPr>
            </w:pPr>
          </w:p>
        </w:tc>
        <w:tc>
          <w:tcPr>
            <w:tcW w:w="1287" w:type="dxa"/>
            <w:gridSpan w:val="2"/>
          </w:tcPr>
          <w:p w14:paraId="5762FE53" w14:textId="77777777" w:rsidR="003C409F" w:rsidRPr="00467E20" w:rsidRDefault="003C409F" w:rsidP="00CB1985">
            <w:pPr>
              <w:rPr>
                <w:sz w:val="18"/>
                <w:szCs w:val="20"/>
              </w:rPr>
            </w:pPr>
          </w:p>
        </w:tc>
        <w:tc>
          <w:tcPr>
            <w:tcW w:w="1276" w:type="dxa"/>
          </w:tcPr>
          <w:p w14:paraId="0BC39DC8" w14:textId="77777777" w:rsidR="003C409F" w:rsidRPr="00467E20" w:rsidRDefault="003C409F" w:rsidP="00CB1985">
            <w:pPr>
              <w:rPr>
                <w:sz w:val="18"/>
                <w:szCs w:val="20"/>
              </w:rPr>
            </w:pPr>
          </w:p>
        </w:tc>
        <w:tc>
          <w:tcPr>
            <w:tcW w:w="1276" w:type="dxa"/>
            <w:gridSpan w:val="2"/>
          </w:tcPr>
          <w:p w14:paraId="6A88BD26" w14:textId="77777777" w:rsidR="003C409F" w:rsidRPr="00467E20" w:rsidRDefault="003C409F" w:rsidP="00CB1985">
            <w:pPr>
              <w:rPr>
                <w:sz w:val="18"/>
                <w:szCs w:val="20"/>
              </w:rPr>
            </w:pPr>
          </w:p>
        </w:tc>
        <w:tc>
          <w:tcPr>
            <w:tcW w:w="1134" w:type="dxa"/>
          </w:tcPr>
          <w:p w14:paraId="1ACD3D30" w14:textId="77777777" w:rsidR="003C409F" w:rsidRPr="00467E20" w:rsidRDefault="003C409F" w:rsidP="00CB1985">
            <w:pPr>
              <w:rPr>
                <w:sz w:val="18"/>
                <w:szCs w:val="20"/>
              </w:rPr>
            </w:pPr>
          </w:p>
        </w:tc>
      </w:tr>
      <w:tr w:rsidR="003C409F" w:rsidRPr="00467E20" w14:paraId="1C811BE3" w14:textId="77777777" w:rsidTr="003C409F">
        <w:tc>
          <w:tcPr>
            <w:tcW w:w="4361" w:type="dxa"/>
            <w:gridSpan w:val="3"/>
          </w:tcPr>
          <w:p w14:paraId="7C46DAF5" w14:textId="77777777" w:rsidR="003C409F" w:rsidRPr="004223DA" w:rsidRDefault="003C409F" w:rsidP="00CB1985">
            <w:pPr>
              <w:rPr>
                <w:rFonts w:cstheme="minorHAnsi"/>
                <w:sz w:val="16"/>
                <w:szCs w:val="20"/>
              </w:rPr>
            </w:pPr>
            <w:r w:rsidRPr="004223DA">
              <w:rPr>
                <w:rFonts w:cstheme="minorHAnsi"/>
                <w:i/>
                <w:sz w:val="16"/>
                <w:szCs w:val="20"/>
              </w:rPr>
              <w:t>Who, which, where, when, whose, that, with</w:t>
            </w:r>
            <w:r w:rsidRPr="004223DA">
              <w:rPr>
                <w:rFonts w:cstheme="minorHAnsi"/>
                <w:sz w:val="16"/>
                <w:szCs w:val="20"/>
              </w:rPr>
              <w:t xml:space="preserve"> are used to create relative clauses</w:t>
            </w:r>
          </w:p>
        </w:tc>
        <w:tc>
          <w:tcPr>
            <w:tcW w:w="1151" w:type="dxa"/>
            <w:gridSpan w:val="2"/>
          </w:tcPr>
          <w:p w14:paraId="454AE1F0" w14:textId="77777777" w:rsidR="003C409F" w:rsidRPr="00467E20" w:rsidRDefault="003C409F" w:rsidP="00CB1985">
            <w:pPr>
              <w:rPr>
                <w:sz w:val="18"/>
                <w:szCs w:val="20"/>
              </w:rPr>
            </w:pPr>
          </w:p>
        </w:tc>
        <w:tc>
          <w:tcPr>
            <w:tcW w:w="1287" w:type="dxa"/>
            <w:gridSpan w:val="2"/>
          </w:tcPr>
          <w:p w14:paraId="64CA949E" w14:textId="77777777" w:rsidR="003C409F" w:rsidRPr="00467E20" w:rsidRDefault="003C409F" w:rsidP="00CB1985">
            <w:pPr>
              <w:rPr>
                <w:sz w:val="18"/>
                <w:szCs w:val="20"/>
              </w:rPr>
            </w:pPr>
          </w:p>
        </w:tc>
        <w:tc>
          <w:tcPr>
            <w:tcW w:w="1276" w:type="dxa"/>
          </w:tcPr>
          <w:p w14:paraId="4AB468D5" w14:textId="77777777" w:rsidR="003C409F" w:rsidRPr="00467E20" w:rsidRDefault="003C409F" w:rsidP="00CB1985">
            <w:pPr>
              <w:rPr>
                <w:sz w:val="18"/>
                <w:szCs w:val="20"/>
              </w:rPr>
            </w:pPr>
          </w:p>
        </w:tc>
        <w:tc>
          <w:tcPr>
            <w:tcW w:w="1276" w:type="dxa"/>
            <w:gridSpan w:val="2"/>
          </w:tcPr>
          <w:p w14:paraId="0626A1C1" w14:textId="77777777" w:rsidR="003C409F" w:rsidRPr="00467E20" w:rsidRDefault="003C409F" w:rsidP="00CB1985">
            <w:pPr>
              <w:rPr>
                <w:sz w:val="18"/>
                <w:szCs w:val="20"/>
              </w:rPr>
            </w:pPr>
          </w:p>
        </w:tc>
        <w:tc>
          <w:tcPr>
            <w:tcW w:w="1134" w:type="dxa"/>
          </w:tcPr>
          <w:p w14:paraId="13180B95" w14:textId="77777777" w:rsidR="003C409F" w:rsidRPr="00467E20" w:rsidRDefault="003C409F" w:rsidP="00CB1985">
            <w:pPr>
              <w:rPr>
                <w:sz w:val="18"/>
                <w:szCs w:val="20"/>
              </w:rPr>
            </w:pPr>
          </w:p>
        </w:tc>
      </w:tr>
      <w:tr w:rsidR="003C409F" w:rsidRPr="00467E20" w14:paraId="67736348" w14:textId="77777777" w:rsidTr="003C409F">
        <w:tc>
          <w:tcPr>
            <w:tcW w:w="4361" w:type="dxa"/>
            <w:gridSpan w:val="3"/>
          </w:tcPr>
          <w:p w14:paraId="20179541" w14:textId="77777777" w:rsidR="003C409F" w:rsidRPr="004223DA" w:rsidRDefault="003C409F" w:rsidP="00CB1985">
            <w:pPr>
              <w:rPr>
                <w:rFonts w:cstheme="minorHAnsi"/>
                <w:sz w:val="16"/>
                <w:szCs w:val="20"/>
              </w:rPr>
            </w:pPr>
            <w:r w:rsidRPr="004223DA">
              <w:rPr>
                <w:rFonts w:cstheme="minorHAnsi"/>
                <w:sz w:val="16"/>
                <w:szCs w:val="20"/>
              </w:rPr>
              <w:t>Consistent use of full stops, capital letters, brackets, exclamation marks and question marks</w:t>
            </w:r>
          </w:p>
        </w:tc>
        <w:tc>
          <w:tcPr>
            <w:tcW w:w="1151" w:type="dxa"/>
            <w:gridSpan w:val="2"/>
          </w:tcPr>
          <w:p w14:paraId="43C5A485" w14:textId="77777777" w:rsidR="003C409F" w:rsidRPr="00467E20" w:rsidRDefault="003C409F" w:rsidP="00CB1985">
            <w:pPr>
              <w:rPr>
                <w:sz w:val="18"/>
                <w:szCs w:val="20"/>
              </w:rPr>
            </w:pPr>
          </w:p>
        </w:tc>
        <w:tc>
          <w:tcPr>
            <w:tcW w:w="1287" w:type="dxa"/>
            <w:gridSpan w:val="2"/>
          </w:tcPr>
          <w:p w14:paraId="10456E37" w14:textId="77777777" w:rsidR="003C409F" w:rsidRPr="00467E20" w:rsidRDefault="003C409F" w:rsidP="00CB1985">
            <w:pPr>
              <w:rPr>
                <w:sz w:val="18"/>
                <w:szCs w:val="20"/>
              </w:rPr>
            </w:pPr>
          </w:p>
        </w:tc>
        <w:tc>
          <w:tcPr>
            <w:tcW w:w="1276" w:type="dxa"/>
          </w:tcPr>
          <w:p w14:paraId="52A1FD09" w14:textId="77777777" w:rsidR="003C409F" w:rsidRPr="00467E20" w:rsidRDefault="003C409F" w:rsidP="00CB1985">
            <w:pPr>
              <w:rPr>
                <w:sz w:val="18"/>
                <w:szCs w:val="20"/>
              </w:rPr>
            </w:pPr>
          </w:p>
        </w:tc>
        <w:tc>
          <w:tcPr>
            <w:tcW w:w="1276" w:type="dxa"/>
            <w:gridSpan w:val="2"/>
          </w:tcPr>
          <w:p w14:paraId="2B751FEE" w14:textId="77777777" w:rsidR="003C409F" w:rsidRPr="00467E20" w:rsidRDefault="003C409F" w:rsidP="00CB1985">
            <w:pPr>
              <w:rPr>
                <w:sz w:val="18"/>
                <w:szCs w:val="20"/>
              </w:rPr>
            </w:pPr>
          </w:p>
        </w:tc>
        <w:tc>
          <w:tcPr>
            <w:tcW w:w="1134" w:type="dxa"/>
          </w:tcPr>
          <w:p w14:paraId="4756C93F" w14:textId="77777777" w:rsidR="003C409F" w:rsidRPr="00467E20" w:rsidRDefault="003C409F" w:rsidP="00CB1985">
            <w:pPr>
              <w:rPr>
                <w:sz w:val="18"/>
                <w:szCs w:val="20"/>
              </w:rPr>
            </w:pPr>
          </w:p>
        </w:tc>
      </w:tr>
      <w:tr w:rsidR="003C409F" w:rsidRPr="00467E20" w14:paraId="19FB7619" w14:textId="77777777" w:rsidTr="003C409F">
        <w:tc>
          <w:tcPr>
            <w:tcW w:w="4361" w:type="dxa"/>
            <w:gridSpan w:val="3"/>
          </w:tcPr>
          <w:p w14:paraId="50B4A27D" w14:textId="77777777" w:rsidR="003C409F" w:rsidRPr="004223DA" w:rsidRDefault="003C409F" w:rsidP="00CB1985">
            <w:pPr>
              <w:rPr>
                <w:rFonts w:cstheme="minorHAnsi"/>
                <w:sz w:val="16"/>
                <w:szCs w:val="20"/>
              </w:rPr>
            </w:pPr>
            <w:r w:rsidRPr="004223DA">
              <w:rPr>
                <w:rFonts w:cstheme="minorHAnsi"/>
                <w:sz w:val="16"/>
                <w:szCs w:val="20"/>
              </w:rPr>
              <w:t>Commas used in lists, to add extra information and to separate clauses</w:t>
            </w:r>
          </w:p>
        </w:tc>
        <w:tc>
          <w:tcPr>
            <w:tcW w:w="1151" w:type="dxa"/>
            <w:gridSpan w:val="2"/>
          </w:tcPr>
          <w:p w14:paraId="3CCA6D60" w14:textId="77777777" w:rsidR="003C409F" w:rsidRPr="00467E20" w:rsidRDefault="003C409F" w:rsidP="00CB1985">
            <w:pPr>
              <w:rPr>
                <w:sz w:val="18"/>
                <w:szCs w:val="20"/>
              </w:rPr>
            </w:pPr>
          </w:p>
        </w:tc>
        <w:tc>
          <w:tcPr>
            <w:tcW w:w="1287" w:type="dxa"/>
            <w:gridSpan w:val="2"/>
          </w:tcPr>
          <w:p w14:paraId="3CD2DF28" w14:textId="77777777" w:rsidR="003C409F" w:rsidRPr="00467E20" w:rsidRDefault="003C409F" w:rsidP="00CB1985">
            <w:pPr>
              <w:rPr>
                <w:sz w:val="18"/>
                <w:szCs w:val="20"/>
              </w:rPr>
            </w:pPr>
          </w:p>
        </w:tc>
        <w:tc>
          <w:tcPr>
            <w:tcW w:w="1276" w:type="dxa"/>
          </w:tcPr>
          <w:p w14:paraId="00C7CEDD" w14:textId="77777777" w:rsidR="003C409F" w:rsidRPr="00467E20" w:rsidRDefault="003C409F" w:rsidP="00CB1985">
            <w:pPr>
              <w:rPr>
                <w:sz w:val="18"/>
                <w:szCs w:val="20"/>
              </w:rPr>
            </w:pPr>
          </w:p>
        </w:tc>
        <w:tc>
          <w:tcPr>
            <w:tcW w:w="1276" w:type="dxa"/>
            <w:gridSpan w:val="2"/>
          </w:tcPr>
          <w:p w14:paraId="0C5792C9" w14:textId="77777777" w:rsidR="003C409F" w:rsidRPr="00467E20" w:rsidRDefault="003C409F" w:rsidP="00CB1985">
            <w:pPr>
              <w:rPr>
                <w:sz w:val="18"/>
                <w:szCs w:val="20"/>
              </w:rPr>
            </w:pPr>
          </w:p>
        </w:tc>
        <w:tc>
          <w:tcPr>
            <w:tcW w:w="1134" w:type="dxa"/>
          </w:tcPr>
          <w:p w14:paraId="16A6D9BA" w14:textId="77777777" w:rsidR="003C409F" w:rsidRPr="00467E20" w:rsidRDefault="003C409F" w:rsidP="00CB1985">
            <w:pPr>
              <w:rPr>
                <w:sz w:val="18"/>
                <w:szCs w:val="20"/>
              </w:rPr>
            </w:pPr>
          </w:p>
        </w:tc>
      </w:tr>
      <w:tr w:rsidR="003C409F" w:rsidRPr="00467E20" w14:paraId="46955D4E" w14:textId="77777777" w:rsidTr="003C409F">
        <w:tc>
          <w:tcPr>
            <w:tcW w:w="4361" w:type="dxa"/>
            <w:gridSpan w:val="3"/>
          </w:tcPr>
          <w:p w14:paraId="5EEE5DC8" w14:textId="77777777" w:rsidR="003C409F" w:rsidRPr="004223DA" w:rsidRDefault="003C409F" w:rsidP="00CB1985">
            <w:pPr>
              <w:rPr>
                <w:rFonts w:cstheme="minorHAnsi"/>
                <w:sz w:val="16"/>
                <w:szCs w:val="20"/>
              </w:rPr>
            </w:pPr>
            <w:r w:rsidRPr="004223DA">
              <w:rPr>
                <w:rFonts w:cstheme="minorHAnsi"/>
                <w:sz w:val="16"/>
                <w:szCs w:val="20"/>
              </w:rPr>
              <w:t>Apostrophes used for contractions, omissions and determiner</w:t>
            </w:r>
          </w:p>
        </w:tc>
        <w:tc>
          <w:tcPr>
            <w:tcW w:w="1151" w:type="dxa"/>
            <w:gridSpan w:val="2"/>
          </w:tcPr>
          <w:p w14:paraId="7990A8CB" w14:textId="77777777" w:rsidR="003C409F" w:rsidRPr="00467E20" w:rsidRDefault="003C409F" w:rsidP="00CB1985">
            <w:pPr>
              <w:rPr>
                <w:sz w:val="18"/>
                <w:szCs w:val="20"/>
              </w:rPr>
            </w:pPr>
          </w:p>
        </w:tc>
        <w:tc>
          <w:tcPr>
            <w:tcW w:w="1287" w:type="dxa"/>
            <w:gridSpan w:val="2"/>
          </w:tcPr>
          <w:p w14:paraId="3DA861E4" w14:textId="77777777" w:rsidR="003C409F" w:rsidRPr="00467E20" w:rsidRDefault="003C409F" w:rsidP="00CB1985">
            <w:pPr>
              <w:rPr>
                <w:sz w:val="18"/>
                <w:szCs w:val="20"/>
              </w:rPr>
            </w:pPr>
          </w:p>
        </w:tc>
        <w:tc>
          <w:tcPr>
            <w:tcW w:w="1276" w:type="dxa"/>
          </w:tcPr>
          <w:p w14:paraId="7FC04243" w14:textId="77777777" w:rsidR="003C409F" w:rsidRPr="00467E20" w:rsidRDefault="003C409F" w:rsidP="00CB1985">
            <w:pPr>
              <w:rPr>
                <w:sz w:val="18"/>
                <w:szCs w:val="20"/>
              </w:rPr>
            </w:pPr>
          </w:p>
        </w:tc>
        <w:tc>
          <w:tcPr>
            <w:tcW w:w="1276" w:type="dxa"/>
            <w:gridSpan w:val="2"/>
          </w:tcPr>
          <w:p w14:paraId="0DBB0DC3" w14:textId="77777777" w:rsidR="003C409F" w:rsidRPr="00467E20" w:rsidRDefault="003C409F" w:rsidP="00CB1985">
            <w:pPr>
              <w:rPr>
                <w:sz w:val="18"/>
                <w:szCs w:val="20"/>
              </w:rPr>
            </w:pPr>
          </w:p>
        </w:tc>
        <w:tc>
          <w:tcPr>
            <w:tcW w:w="1134" w:type="dxa"/>
          </w:tcPr>
          <w:p w14:paraId="5C0BAA69" w14:textId="77777777" w:rsidR="003C409F" w:rsidRPr="00467E20" w:rsidRDefault="003C409F" w:rsidP="00CB1985">
            <w:pPr>
              <w:rPr>
                <w:sz w:val="18"/>
                <w:szCs w:val="20"/>
              </w:rPr>
            </w:pPr>
          </w:p>
        </w:tc>
      </w:tr>
      <w:tr w:rsidR="003C409F" w:rsidRPr="00467E20" w14:paraId="65B01E9E" w14:textId="77777777" w:rsidTr="003C409F">
        <w:tc>
          <w:tcPr>
            <w:tcW w:w="4361" w:type="dxa"/>
            <w:gridSpan w:val="3"/>
          </w:tcPr>
          <w:p w14:paraId="6B294709" w14:textId="77777777" w:rsidR="003C409F" w:rsidRPr="004223DA" w:rsidRDefault="003C409F" w:rsidP="00CB1985">
            <w:pPr>
              <w:rPr>
                <w:rFonts w:cstheme="minorHAnsi"/>
                <w:sz w:val="16"/>
                <w:szCs w:val="20"/>
              </w:rPr>
            </w:pPr>
            <w:r w:rsidRPr="004223DA">
              <w:rPr>
                <w:rFonts w:cstheme="minorHAnsi"/>
                <w:sz w:val="16"/>
                <w:szCs w:val="20"/>
              </w:rPr>
              <w:t xml:space="preserve">Speech marks generally used correctly to punctuate dialogue </w:t>
            </w:r>
          </w:p>
        </w:tc>
        <w:tc>
          <w:tcPr>
            <w:tcW w:w="1151" w:type="dxa"/>
            <w:gridSpan w:val="2"/>
          </w:tcPr>
          <w:p w14:paraId="29970BF9" w14:textId="77777777" w:rsidR="003C409F" w:rsidRPr="00467E20" w:rsidRDefault="003C409F" w:rsidP="00CB1985">
            <w:pPr>
              <w:rPr>
                <w:sz w:val="18"/>
                <w:szCs w:val="20"/>
              </w:rPr>
            </w:pPr>
          </w:p>
        </w:tc>
        <w:tc>
          <w:tcPr>
            <w:tcW w:w="1287" w:type="dxa"/>
            <w:gridSpan w:val="2"/>
          </w:tcPr>
          <w:p w14:paraId="22B311EC" w14:textId="77777777" w:rsidR="003C409F" w:rsidRPr="00467E20" w:rsidRDefault="003C409F" w:rsidP="00CB1985">
            <w:pPr>
              <w:rPr>
                <w:sz w:val="18"/>
                <w:szCs w:val="20"/>
              </w:rPr>
            </w:pPr>
          </w:p>
        </w:tc>
        <w:tc>
          <w:tcPr>
            <w:tcW w:w="1276" w:type="dxa"/>
          </w:tcPr>
          <w:p w14:paraId="4AC342A1" w14:textId="77777777" w:rsidR="003C409F" w:rsidRPr="00467E20" w:rsidRDefault="003C409F" w:rsidP="00CB1985">
            <w:pPr>
              <w:rPr>
                <w:sz w:val="18"/>
                <w:szCs w:val="20"/>
              </w:rPr>
            </w:pPr>
          </w:p>
        </w:tc>
        <w:tc>
          <w:tcPr>
            <w:tcW w:w="1276" w:type="dxa"/>
            <w:gridSpan w:val="2"/>
          </w:tcPr>
          <w:p w14:paraId="3FE007A9" w14:textId="77777777" w:rsidR="003C409F" w:rsidRPr="00467E20" w:rsidRDefault="003C409F" w:rsidP="00CB1985">
            <w:pPr>
              <w:rPr>
                <w:sz w:val="18"/>
                <w:szCs w:val="20"/>
              </w:rPr>
            </w:pPr>
          </w:p>
        </w:tc>
        <w:tc>
          <w:tcPr>
            <w:tcW w:w="1134" w:type="dxa"/>
          </w:tcPr>
          <w:p w14:paraId="1092AAD3" w14:textId="77777777" w:rsidR="003C409F" w:rsidRPr="00467E20" w:rsidRDefault="003C409F" w:rsidP="00CB1985">
            <w:pPr>
              <w:rPr>
                <w:sz w:val="18"/>
                <w:szCs w:val="20"/>
              </w:rPr>
            </w:pPr>
          </w:p>
        </w:tc>
      </w:tr>
      <w:tr w:rsidR="003C409F" w:rsidRPr="00467E20" w14:paraId="6DAA946B" w14:textId="77777777" w:rsidTr="003C409F">
        <w:tc>
          <w:tcPr>
            <w:tcW w:w="4361" w:type="dxa"/>
            <w:gridSpan w:val="3"/>
          </w:tcPr>
          <w:p w14:paraId="3093758E" w14:textId="77777777" w:rsidR="003C409F" w:rsidRPr="004223DA" w:rsidRDefault="003C409F" w:rsidP="00CB1985">
            <w:pPr>
              <w:rPr>
                <w:rFonts w:cstheme="minorHAnsi"/>
                <w:sz w:val="16"/>
                <w:szCs w:val="20"/>
              </w:rPr>
            </w:pPr>
            <w:r w:rsidRPr="004223DA">
              <w:rPr>
                <w:rFonts w:cstheme="minorHAnsi"/>
                <w:sz w:val="16"/>
                <w:szCs w:val="20"/>
              </w:rPr>
              <w:t>Uses a thesaurus to introduce varied and precise vocabulary</w:t>
            </w:r>
          </w:p>
        </w:tc>
        <w:tc>
          <w:tcPr>
            <w:tcW w:w="1151" w:type="dxa"/>
            <w:gridSpan w:val="2"/>
          </w:tcPr>
          <w:p w14:paraId="2411A07B" w14:textId="77777777" w:rsidR="003C409F" w:rsidRPr="00467E20" w:rsidRDefault="003C409F" w:rsidP="00CB1985">
            <w:pPr>
              <w:rPr>
                <w:sz w:val="18"/>
                <w:szCs w:val="20"/>
              </w:rPr>
            </w:pPr>
          </w:p>
        </w:tc>
        <w:tc>
          <w:tcPr>
            <w:tcW w:w="1287" w:type="dxa"/>
            <w:gridSpan w:val="2"/>
          </w:tcPr>
          <w:p w14:paraId="534644A2" w14:textId="77777777" w:rsidR="003C409F" w:rsidRPr="00467E20" w:rsidRDefault="003C409F" w:rsidP="00CB1985">
            <w:pPr>
              <w:rPr>
                <w:sz w:val="18"/>
                <w:szCs w:val="20"/>
              </w:rPr>
            </w:pPr>
          </w:p>
        </w:tc>
        <w:tc>
          <w:tcPr>
            <w:tcW w:w="1276" w:type="dxa"/>
          </w:tcPr>
          <w:p w14:paraId="49C3CC4C" w14:textId="77777777" w:rsidR="003C409F" w:rsidRPr="00467E20" w:rsidRDefault="003C409F" w:rsidP="00CB1985">
            <w:pPr>
              <w:rPr>
                <w:sz w:val="18"/>
                <w:szCs w:val="20"/>
              </w:rPr>
            </w:pPr>
          </w:p>
        </w:tc>
        <w:tc>
          <w:tcPr>
            <w:tcW w:w="1276" w:type="dxa"/>
            <w:gridSpan w:val="2"/>
          </w:tcPr>
          <w:p w14:paraId="77816A74" w14:textId="77777777" w:rsidR="003C409F" w:rsidRPr="00467E20" w:rsidRDefault="003C409F" w:rsidP="00CB1985">
            <w:pPr>
              <w:rPr>
                <w:sz w:val="18"/>
                <w:szCs w:val="20"/>
              </w:rPr>
            </w:pPr>
          </w:p>
        </w:tc>
        <w:tc>
          <w:tcPr>
            <w:tcW w:w="1134" w:type="dxa"/>
          </w:tcPr>
          <w:p w14:paraId="3ADDE518" w14:textId="77777777" w:rsidR="003C409F" w:rsidRPr="00467E20" w:rsidRDefault="003C409F" w:rsidP="00CB1985">
            <w:pPr>
              <w:rPr>
                <w:sz w:val="18"/>
                <w:szCs w:val="20"/>
              </w:rPr>
            </w:pPr>
          </w:p>
        </w:tc>
      </w:tr>
      <w:tr w:rsidR="003C409F" w:rsidRPr="00467E20" w14:paraId="3AB0FD3D" w14:textId="77777777" w:rsidTr="003C409F">
        <w:tc>
          <w:tcPr>
            <w:tcW w:w="10485" w:type="dxa"/>
            <w:gridSpan w:val="11"/>
            <w:tcBorders>
              <w:bottom w:val="single" w:sz="4" w:space="0" w:color="auto"/>
            </w:tcBorders>
          </w:tcPr>
          <w:p w14:paraId="440CD0BF" w14:textId="77777777" w:rsidR="003C409F" w:rsidRPr="00467E20" w:rsidRDefault="003C409F" w:rsidP="00CB1985">
            <w:pPr>
              <w:rPr>
                <w:sz w:val="20"/>
                <w:szCs w:val="20"/>
              </w:rPr>
            </w:pPr>
          </w:p>
        </w:tc>
      </w:tr>
      <w:tr w:rsidR="003C409F" w:rsidRPr="00467E20" w14:paraId="36E86EE8" w14:textId="77777777" w:rsidTr="003C409F">
        <w:tc>
          <w:tcPr>
            <w:tcW w:w="10485" w:type="dxa"/>
            <w:gridSpan w:val="11"/>
            <w:shd w:val="clear" w:color="auto" w:fill="D9D9D9" w:themeFill="background1" w:themeFillShade="D9"/>
          </w:tcPr>
          <w:p w14:paraId="32EFDC6F" w14:textId="77777777" w:rsidR="003C409F" w:rsidRPr="00467E20" w:rsidRDefault="003C409F" w:rsidP="00CB1985">
            <w:pPr>
              <w:rPr>
                <w:b/>
                <w:sz w:val="20"/>
                <w:szCs w:val="20"/>
              </w:rPr>
            </w:pPr>
            <w:r w:rsidRPr="00467E20">
              <w:rPr>
                <w:b/>
                <w:sz w:val="20"/>
                <w:szCs w:val="20"/>
              </w:rPr>
              <w:t>Overall Judgement</w:t>
            </w:r>
          </w:p>
        </w:tc>
      </w:tr>
      <w:tr w:rsidR="003C409F" w:rsidRPr="00467E20" w14:paraId="33EEE3D2" w14:textId="77777777" w:rsidTr="003C409F">
        <w:trPr>
          <w:trHeight w:val="109"/>
        </w:trPr>
        <w:tc>
          <w:tcPr>
            <w:tcW w:w="1685" w:type="dxa"/>
          </w:tcPr>
          <w:p w14:paraId="0DF3994B" w14:textId="77777777" w:rsidR="003C409F" w:rsidRPr="00467E20" w:rsidRDefault="003C409F" w:rsidP="00CB1985">
            <w:pPr>
              <w:rPr>
                <w:b/>
                <w:sz w:val="20"/>
                <w:szCs w:val="20"/>
              </w:rPr>
            </w:pPr>
            <w:r w:rsidRPr="00467E20">
              <w:rPr>
                <w:b/>
                <w:sz w:val="20"/>
                <w:szCs w:val="20"/>
              </w:rPr>
              <w:t>Autumn 1</w:t>
            </w:r>
          </w:p>
        </w:tc>
        <w:tc>
          <w:tcPr>
            <w:tcW w:w="1686" w:type="dxa"/>
          </w:tcPr>
          <w:p w14:paraId="554C9202" w14:textId="77777777" w:rsidR="003C409F" w:rsidRPr="00467E20" w:rsidRDefault="003C409F" w:rsidP="00CB1985">
            <w:pPr>
              <w:rPr>
                <w:b/>
                <w:sz w:val="20"/>
                <w:szCs w:val="20"/>
              </w:rPr>
            </w:pPr>
            <w:r w:rsidRPr="00467E20">
              <w:rPr>
                <w:b/>
                <w:sz w:val="20"/>
                <w:szCs w:val="20"/>
              </w:rPr>
              <w:t>Autumn 2</w:t>
            </w:r>
          </w:p>
        </w:tc>
        <w:tc>
          <w:tcPr>
            <w:tcW w:w="1687" w:type="dxa"/>
            <w:gridSpan w:val="2"/>
          </w:tcPr>
          <w:p w14:paraId="758A46AB" w14:textId="77777777" w:rsidR="003C409F" w:rsidRPr="00467E20" w:rsidRDefault="003C409F" w:rsidP="00CB1985">
            <w:pPr>
              <w:rPr>
                <w:b/>
                <w:sz w:val="20"/>
                <w:szCs w:val="20"/>
              </w:rPr>
            </w:pPr>
            <w:r w:rsidRPr="00467E20">
              <w:rPr>
                <w:b/>
                <w:sz w:val="20"/>
                <w:szCs w:val="20"/>
              </w:rPr>
              <w:t>Spring 1</w:t>
            </w:r>
          </w:p>
        </w:tc>
        <w:tc>
          <w:tcPr>
            <w:tcW w:w="1687" w:type="dxa"/>
            <w:gridSpan w:val="2"/>
          </w:tcPr>
          <w:p w14:paraId="54C5F632" w14:textId="77777777" w:rsidR="003C409F" w:rsidRPr="00467E20" w:rsidRDefault="003C409F" w:rsidP="00CB1985">
            <w:pPr>
              <w:rPr>
                <w:b/>
                <w:sz w:val="20"/>
                <w:szCs w:val="20"/>
              </w:rPr>
            </w:pPr>
            <w:r w:rsidRPr="00467E20">
              <w:rPr>
                <w:b/>
                <w:sz w:val="20"/>
                <w:szCs w:val="20"/>
              </w:rPr>
              <w:t>Spring 2</w:t>
            </w:r>
          </w:p>
        </w:tc>
        <w:tc>
          <w:tcPr>
            <w:tcW w:w="1687" w:type="dxa"/>
            <w:gridSpan w:val="3"/>
          </w:tcPr>
          <w:p w14:paraId="4982C18B" w14:textId="77777777" w:rsidR="003C409F" w:rsidRPr="00467E20" w:rsidRDefault="003C409F" w:rsidP="00CB1985">
            <w:pPr>
              <w:rPr>
                <w:b/>
                <w:sz w:val="20"/>
                <w:szCs w:val="20"/>
              </w:rPr>
            </w:pPr>
            <w:r w:rsidRPr="00467E20">
              <w:rPr>
                <w:b/>
                <w:sz w:val="20"/>
                <w:szCs w:val="20"/>
              </w:rPr>
              <w:t>Summer 1</w:t>
            </w:r>
          </w:p>
        </w:tc>
        <w:tc>
          <w:tcPr>
            <w:tcW w:w="2053" w:type="dxa"/>
            <w:gridSpan w:val="2"/>
          </w:tcPr>
          <w:p w14:paraId="3847C21F" w14:textId="77777777" w:rsidR="003C409F" w:rsidRPr="00467E20" w:rsidRDefault="003C409F" w:rsidP="00CB1985">
            <w:pPr>
              <w:rPr>
                <w:b/>
                <w:sz w:val="20"/>
                <w:szCs w:val="20"/>
              </w:rPr>
            </w:pPr>
            <w:r w:rsidRPr="00467E20">
              <w:rPr>
                <w:b/>
                <w:sz w:val="20"/>
                <w:szCs w:val="20"/>
              </w:rPr>
              <w:t>Summer 2</w:t>
            </w:r>
          </w:p>
        </w:tc>
      </w:tr>
      <w:tr w:rsidR="003C409F" w:rsidRPr="00467E20" w14:paraId="53A983B1" w14:textId="77777777" w:rsidTr="003C409F">
        <w:trPr>
          <w:trHeight w:val="108"/>
        </w:trPr>
        <w:tc>
          <w:tcPr>
            <w:tcW w:w="1685" w:type="dxa"/>
          </w:tcPr>
          <w:p w14:paraId="6EA6D0D8" w14:textId="77777777" w:rsidR="003C409F" w:rsidRPr="00467E20" w:rsidRDefault="003C409F" w:rsidP="00CB1985">
            <w:pPr>
              <w:rPr>
                <w:sz w:val="20"/>
                <w:szCs w:val="20"/>
              </w:rPr>
            </w:pPr>
          </w:p>
        </w:tc>
        <w:tc>
          <w:tcPr>
            <w:tcW w:w="1686" w:type="dxa"/>
          </w:tcPr>
          <w:p w14:paraId="10A6DB58" w14:textId="77777777" w:rsidR="003C409F" w:rsidRPr="00467E20" w:rsidRDefault="003C409F" w:rsidP="00CB1985">
            <w:pPr>
              <w:rPr>
                <w:sz w:val="20"/>
                <w:szCs w:val="20"/>
              </w:rPr>
            </w:pPr>
          </w:p>
        </w:tc>
        <w:tc>
          <w:tcPr>
            <w:tcW w:w="1687" w:type="dxa"/>
            <w:gridSpan w:val="2"/>
          </w:tcPr>
          <w:p w14:paraId="6C396F98" w14:textId="77777777" w:rsidR="003C409F" w:rsidRPr="00467E20" w:rsidRDefault="003C409F" w:rsidP="00CB1985">
            <w:pPr>
              <w:rPr>
                <w:sz w:val="20"/>
                <w:szCs w:val="20"/>
              </w:rPr>
            </w:pPr>
          </w:p>
        </w:tc>
        <w:tc>
          <w:tcPr>
            <w:tcW w:w="1687" w:type="dxa"/>
            <w:gridSpan w:val="2"/>
          </w:tcPr>
          <w:p w14:paraId="727B15FF" w14:textId="77777777" w:rsidR="003C409F" w:rsidRPr="00467E20" w:rsidRDefault="003C409F" w:rsidP="00CB1985">
            <w:pPr>
              <w:rPr>
                <w:sz w:val="20"/>
                <w:szCs w:val="20"/>
              </w:rPr>
            </w:pPr>
          </w:p>
        </w:tc>
        <w:tc>
          <w:tcPr>
            <w:tcW w:w="1687" w:type="dxa"/>
            <w:gridSpan w:val="3"/>
          </w:tcPr>
          <w:p w14:paraId="7707DA89" w14:textId="77777777" w:rsidR="003C409F" w:rsidRPr="00467E20" w:rsidRDefault="003C409F" w:rsidP="00CB1985">
            <w:pPr>
              <w:rPr>
                <w:sz w:val="20"/>
                <w:szCs w:val="20"/>
              </w:rPr>
            </w:pPr>
          </w:p>
        </w:tc>
        <w:tc>
          <w:tcPr>
            <w:tcW w:w="2053" w:type="dxa"/>
            <w:gridSpan w:val="2"/>
          </w:tcPr>
          <w:p w14:paraId="0357A033" w14:textId="77777777" w:rsidR="003C409F" w:rsidRPr="00467E20" w:rsidRDefault="003C409F" w:rsidP="00CB1985">
            <w:pPr>
              <w:rPr>
                <w:sz w:val="20"/>
                <w:szCs w:val="20"/>
              </w:rPr>
            </w:pPr>
          </w:p>
        </w:tc>
      </w:tr>
    </w:tbl>
    <w:p w14:paraId="1004234F" w14:textId="77777777" w:rsidR="004D5E95" w:rsidRPr="00467E20" w:rsidRDefault="004D5E95" w:rsidP="004550D5"/>
    <w:p w14:paraId="10042350" w14:textId="77777777" w:rsidR="004D5E95" w:rsidRPr="00467E20" w:rsidRDefault="004D5E95">
      <w:r w:rsidRPr="00467E20">
        <w:br w:type="page"/>
      </w:r>
    </w:p>
    <w:p w14:paraId="10042351" w14:textId="77777777" w:rsidR="004D5E95" w:rsidRPr="00467E20" w:rsidRDefault="004D5E95" w:rsidP="004550D5">
      <w:pPr>
        <w:sectPr w:rsidR="004D5E95" w:rsidRPr="00467E20" w:rsidSect="00EB1B17">
          <w:pgSz w:w="11906" w:h="16838"/>
          <w:pgMar w:top="567" w:right="567" w:bottom="567" w:left="1440" w:header="709" w:footer="454" w:gutter="0"/>
          <w:cols w:space="708"/>
          <w:docGrid w:linePitch="360"/>
        </w:sectPr>
      </w:pPr>
    </w:p>
    <w:tbl>
      <w:tblPr>
        <w:tblStyle w:val="TableGrid"/>
        <w:tblpPr w:leftFromText="180" w:rightFromText="180" w:vertAnchor="text" w:horzAnchor="margin" w:tblpY="-194"/>
        <w:tblW w:w="0" w:type="auto"/>
        <w:tblLook w:val="04A0" w:firstRow="1" w:lastRow="0" w:firstColumn="1" w:lastColumn="0" w:noHBand="0" w:noVBand="1"/>
      </w:tblPr>
      <w:tblGrid>
        <w:gridCol w:w="3652"/>
        <w:gridCol w:w="4253"/>
        <w:gridCol w:w="8015"/>
      </w:tblGrid>
      <w:tr w:rsidR="008539E2" w:rsidRPr="008539E2" w14:paraId="10042358" w14:textId="77777777" w:rsidTr="00EB1B17">
        <w:tc>
          <w:tcPr>
            <w:tcW w:w="3652" w:type="dxa"/>
          </w:tcPr>
          <w:p w14:paraId="10042352" w14:textId="77777777" w:rsidR="004D5E95" w:rsidRPr="008539E2" w:rsidRDefault="004D5E95" w:rsidP="00EB1B17">
            <w:pPr>
              <w:rPr>
                <w:b/>
              </w:rPr>
            </w:pPr>
            <w:bookmarkStart w:id="2" w:name="Towards"/>
            <w:bookmarkEnd w:id="2"/>
            <w:r w:rsidRPr="008539E2">
              <w:rPr>
                <w:b/>
              </w:rPr>
              <w:lastRenderedPageBreak/>
              <w:t>National Curriculum description</w:t>
            </w:r>
          </w:p>
          <w:p w14:paraId="10042353" w14:textId="77777777" w:rsidR="004D5E95" w:rsidRPr="008539E2" w:rsidRDefault="004D5E95" w:rsidP="00EB1B17">
            <w:pPr>
              <w:rPr>
                <w:sz w:val="18"/>
              </w:rPr>
            </w:pPr>
            <w:r w:rsidRPr="008539E2">
              <w:rPr>
                <w:sz w:val="18"/>
              </w:rPr>
              <w:t xml:space="preserve">NAHT Key performance indicators in </w:t>
            </w:r>
            <w:r w:rsidRPr="008539E2">
              <w:rPr>
                <w:b/>
                <w:sz w:val="18"/>
              </w:rPr>
              <w:t>bold</w:t>
            </w:r>
            <w:r w:rsidRPr="008539E2">
              <w:rPr>
                <w:sz w:val="18"/>
              </w:rPr>
              <w:t xml:space="preserve"> </w:t>
            </w:r>
          </w:p>
          <w:p w14:paraId="10042354" w14:textId="77777777" w:rsidR="004D5E95" w:rsidRPr="008539E2" w:rsidRDefault="004D5E95" w:rsidP="00EB1B17">
            <w:pPr>
              <w:rPr>
                <w:sz w:val="18"/>
              </w:rPr>
            </w:pPr>
            <w:r w:rsidRPr="008539E2">
              <w:rPr>
                <w:sz w:val="18"/>
              </w:rPr>
              <w:t xml:space="preserve">Objectives more suitable to Year 6 in </w:t>
            </w:r>
            <w:r w:rsidRPr="008539E2">
              <w:rPr>
                <w:i/>
                <w:sz w:val="18"/>
              </w:rPr>
              <w:t>italics</w:t>
            </w:r>
          </w:p>
        </w:tc>
        <w:tc>
          <w:tcPr>
            <w:tcW w:w="4253" w:type="dxa"/>
          </w:tcPr>
          <w:p w14:paraId="10042355" w14:textId="77777777" w:rsidR="004D5E95" w:rsidRPr="008539E2" w:rsidRDefault="004D5E95" w:rsidP="00EB1B17">
            <w:pPr>
              <w:rPr>
                <w:b/>
              </w:rPr>
            </w:pPr>
            <w:r w:rsidRPr="008539E2">
              <w:rPr>
                <w:b/>
              </w:rPr>
              <w:t>Evidence of attainment</w:t>
            </w:r>
          </w:p>
          <w:p w14:paraId="10042356" w14:textId="77777777" w:rsidR="004D5E95" w:rsidRPr="008539E2" w:rsidRDefault="004D5E95" w:rsidP="00EB1B17">
            <w:pPr>
              <w:rPr>
                <w:b/>
                <w:sz w:val="18"/>
              </w:rPr>
            </w:pPr>
          </w:p>
        </w:tc>
        <w:tc>
          <w:tcPr>
            <w:tcW w:w="8015" w:type="dxa"/>
          </w:tcPr>
          <w:p w14:paraId="10042357" w14:textId="77777777" w:rsidR="004D5E95" w:rsidRPr="008539E2" w:rsidRDefault="004D5E95" w:rsidP="00EB1B17">
            <w:pPr>
              <w:rPr>
                <w:b/>
              </w:rPr>
            </w:pPr>
            <w:r w:rsidRPr="008539E2">
              <w:rPr>
                <w:b/>
              </w:rPr>
              <w:t>Exemplification</w:t>
            </w:r>
          </w:p>
        </w:tc>
      </w:tr>
      <w:tr w:rsidR="008539E2" w:rsidRPr="008539E2" w14:paraId="1004235C" w14:textId="77777777" w:rsidTr="00EB1B17">
        <w:tc>
          <w:tcPr>
            <w:tcW w:w="3652" w:type="dxa"/>
            <w:shd w:val="clear" w:color="auto" w:fill="auto"/>
          </w:tcPr>
          <w:p w14:paraId="10042359" w14:textId="77777777" w:rsidR="004D5E95" w:rsidRPr="008539E2" w:rsidRDefault="004D5E95" w:rsidP="00EB1B17">
            <w:pPr>
              <w:rPr>
                <w:sz w:val="18"/>
              </w:rPr>
            </w:pPr>
            <w:r w:rsidRPr="008539E2">
              <w:rPr>
                <w:b/>
              </w:rPr>
              <w:t>Writing – transcription</w:t>
            </w:r>
          </w:p>
        </w:tc>
        <w:tc>
          <w:tcPr>
            <w:tcW w:w="4253" w:type="dxa"/>
            <w:shd w:val="clear" w:color="auto" w:fill="auto"/>
          </w:tcPr>
          <w:p w14:paraId="1004235A" w14:textId="77777777" w:rsidR="004D5E95" w:rsidRPr="008539E2" w:rsidRDefault="004D5E95" w:rsidP="00EB1B17">
            <w:pPr>
              <w:rPr>
                <w:sz w:val="18"/>
              </w:rPr>
            </w:pPr>
          </w:p>
        </w:tc>
        <w:tc>
          <w:tcPr>
            <w:tcW w:w="8015" w:type="dxa"/>
            <w:shd w:val="clear" w:color="auto" w:fill="auto"/>
          </w:tcPr>
          <w:p w14:paraId="1004235B" w14:textId="77777777" w:rsidR="004D5E95" w:rsidRPr="008539E2" w:rsidRDefault="004D5E95" w:rsidP="00EB1B17">
            <w:pPr>
              <w:rPr>
                <w:i/>
                <w:sz w:val="18"/>
              </w:rPr>
            </w:pPr>
          </w:p>
        </w:tc>
      </w:tr>
      <w:tr w:rsidR="008539E2" w:rsidRPr="008539E2" w14:paraId="1004236C" w14:textId="77777777" w:rsidTr="00EB1B17">
        <w:trPr>
          <w:trHeight w:val="680"/>
        </w:trPr>
        <w:tc>
          <w:tcPr>
            <w:tcW w:w="3652" w:type="dxa"/>
          </w:tcPr>
          <w:p w14:paraId="1004235D" w14:textId="77777777" w:rsidR="004D5E95" w:rsidRPr="008539E2" w:rsidRDefault="004D5E95" w:rsidP="00EB1B17">
            <w:pPr>
              <w:rPr>
                <w:sz w:val="18"/>
              </w:rPr>
            </w:pPr>
            <w:r w:rsidRPr="008539E2">
              <w:rPr>
                <w:b/>
                <w:sz w:val="18"/>
              </w:rPr>
              <w:t>Spelling</w:t>
            </w:r>
            <w:r w:rsidRPr="008539E2">
              <w:rPr>
                <w:sz w:val="18"/>
              </w:rPr>
              <w:t xml:space="preserve"> – Pupils should be taught to:</w:t>
            </w:r>
          </w:p>
          <w:p w14:paraId="1004235E" w14:textId="77777777" w:rsidR="004D5E95" w:rsidRPr="008539E2" w:rsidRDefault="004D5E95" w:rsidP="00EB1B17">
            <w:pPr>
              <w:pStyle w:val="ListParagraph"/>
              <w:numPr>
                <w:ilvl w:val="0"/>
                <w:numId w:val="1"/>
              </w:numPr>
              <w:rPr>
                <w:b/>
                <w:sz w:val="18"/>
              </w:rPr>
            </w:pPr>
            <w:r w:rsidRPr="008539E2">
              <w:rPr>
                <w:sz w:val="18"/>
              </w:rPr>
              <w:t>use further prefixes and suffixes and understand the guidance for adding them</w:t>
            </w:r>
          </w:p>
          <w:p w14:paraId="1004235F" w14:textId="77777777" w:rsidR="00B100BF" w:rsidRPr="008539E2" w:rsidRDefault="00B100BF" w:rsidP="00B100BF">
            <w:pPr>
              <w:rPr>
                <w:b/>
                <w:sz w:val="18"/>
              </w:rPr>
            </w:pPr>
          </w:p>
          <w:p w14:paraId="10042360" w14:textId="77777777" w:rsidR="00B100BF" w:rsidRPr="008539E2" w:rsidRDefault="00B100BF" w:rsidP="00B100BF">
            <w:pPr>
              <w:rPr>
                <w:b/>
                <w:sz w:val="18"/>
              </w:rPr>
            </w:pPr>
          </w:p>
          <w:p w14:paraId="10042361" w14:textId="77777777" w:rsidR="0087059A" w:rsidRPr="008539E2" w:rsidRDefault="0087059A" w:rsidP="0087059A">
            <w:pPr>
              <w:rPr>
                <w:b/>
                <w:sz w:val="18"/>
              </w:rPr>
            </w:pPr>
          </w:p>
          <w:p w14:paraId="10042362" w14:textId="77777777" w:rsidR="0087059A" w:rsidRPr="008539E2" w:rsidRDefault="0087059A" w:rsidP="0087059A">
            <w:pPr>
              <w:rPr>
                <w:b/>
                <w:sz w:val="18"/>
              </w:rPr>
            </w:pPr>
          </w:p>
          <w:p w14:paraId="10042363" w14:textId="77777777" w:rsidR="0087059A" w:rsidRPr="008539E2" w:rsidRDefault="0087059A" w:rsidP="0087059A">
            <w:pPr>
              <w:rPr>
                <w:b/>
                <w:sz w:val="18"/>
              </w:rPr>
            </w:pPr>
          </w:p>
        </w:tc>
        <w:tc>
          <w:tcPr>
            <w:tcW w:w="4253" w:type="dxa"/>
          </w:tcPr>
          <w:p w14:paraId="10042364" w14:textId="77777777" w:rsidR="004D5E95" w:rsidRPr="008539E2" w:rsidRDefault="004D5E95" w:rsidP="004D5E95">
            <w:pPr>
              <w:pStyle w:val="ListParagraph"/>
              <w:numPr>
                <w:ilvl w:val="0"/>
                <w:numId w:val="83"/>
              </w:numPr>
              <w:rPr>
                <w:sz w:val="18"/>
                <w:szCs w:val="18"/>
              </w:rPr>
            </w:pPr>
            <w:r w:rsidRPr="008539E2">
              <w:rPr>
                <w:sz w:val="18"/>
                <w:szCs w:val="18"/>
              </w:rPr>
              <w:t xml:space="preserve">Pupil can, with support, spell words with prefixes and suffixes with or without associated changes in spelling. </w:t>
            </w:r>
          </w:p>
          <w:p w14:paraId="10042365" w14:textId="77777777" w:rsidR="004D5E95" w:rsidRPr="008539E2" w:rsidRDefault="004D5E95" w:rsidP="004D5E95">
            <w:pPr>
              <w:pStyle w:val="ListParagraph"/>
              <w:numPr>
                <w:ilvl w:val="0"/>
                <w:numId w:val="83"/>
              </w:numPr>
              <w:rPr>
                <w:sz w:val="18"/>
                <w:szCs w:val="18"/>
              </w:rPr>
            </w:pPr>
            <w:r w:rsidRPr="008539E2">
              <w:rPr>
                <w:sz w:val="18"/>
                <w:szCs w:val="18"/>
              </w:rPr>
              <w:t>Pupil can, with support, sometimes convert nouns or adjectives into verbs.</w:t>
            </w:r>
          </w:p>
          <w:p w14:paraId="10042366" w14:textId="77777777" w:rsidR="00D642BE" w:rsidRPr="008539E2" w:rsidRDefault="00D642BE" w:rsidP="004D5E95">
            <w:pPr>
              <w:pStyle w:val="ListParagraph"/>
              <w:numPr>
                <w:ilvl w:val="0"/>
                <w:numId w:val="83"/>
              </w:numPr>
              <w:rPr>
                <w:sz w:val="18"/>
                <w:szCs w:val="18"/>
              </w:rPr>
            </w:pPr>
            <w:r w:rsidRPr="008539E2">
              <w:rPr>
                <w:sz w:val="18"/>
                <w:szCs w:val="18"/>
              </w:rPr>
              <w:t>Pupil is aware of how the meaning changes when adding prefixes and suffixes.</w:t>
            </w:r>
          </w:p>
          <w:p w14:paraId="10042367" w14:textId="77777777" w:rsidR="004D5E95" w:rsidRPr="008539E2" w:rsidRDefault="004D5E95" w:rsidP="004D5E95">
            <w:pPr>
              <w:pStyle w:val="ListParagraph"/>
              <w:numPr>
                <w:ilvl w:val="0"/>
                <w:numId w:val="83"/>
              </w:numPr>
              <w:rPr>
                <w:sz w:val="18"/>
                <w:szCs w:val="18"/>
              </w:rPr>
            </w:pPr>
            <w:r w:rsidRPr="008539E2">
              <w:rPr>
                <w:sz w:val="18"/>
                <w:szCs w:val="18"/>
              </w:rPr>
              <w:t>Pupil can, with support, use prefixes to generate new verbs.</w:t>
            </w:r>
          </w:p>
        </w:tc>
        <w:tc>
          <w:tcPr>
            <w:tcW w:w="8015" w:type="dxa"/>
          </w:tcPr>
          <w:p w14:paraId="10042368" w14:textId="77777777" w:rsidR="004D5E95" w:rsidRPr="008539E2" w:rsidRDefault="004D5E95" w:rsidP="00EB1B17">
            <w:pPr>
              <w:pStyle w:val="ListParagraph"/>
              <w:numPr>
                <w:ilvl w:val="0"/>
                <w:numId w:val="3"/>
              </w:numPr>
              <w:rPr>
                <w:sz w:val="18"/>
              </w:rPr>
            </w:pPr>
            <w:r w:rsidRPr="008539E2">
              <w:rPr>
                <w:sz w:val="18"/>
              </w:rPr>
              <w:t xml:space="preserve">Get children to use a wider range of graphic information to spell monosyllabic and polysyllabic words. For example, prefixes </w:t>
            </w:r>
            <w:r w:rsidRPr="008539E2">
              <w:rPr>
                <w:i/>
                <w:sz w:val="18"/>
              </w:rPr>
              <w:t>‘tele, bi, anti’</w:t>
            </w:r>
            <w:r w:rsidRPr="008539E2">
              <w:rPr>
                <w:sz w:val="18"/>
              </w:rPr>
              <w:t xml:space="preserve">; suffixes </w:t>
            </w:r>
            <w:r w:rsidRPr="008539E2">
              <w:rPr>
                <w:i/>
                <w:sz w:val="18"/>
              </w:rPr>
              <w:t>‘tion, ent’</w:t>
            </w:r>
            <w:r w:rsidRPr="008539E2">
              <w:rPr>
                <w:sz w:val="18"/>
              </w:rPr>
              <w:t xml:space="preserve">; building from other words with similar patterns and meanings </w:t>
            </w:r>
            <w:r w:rsidRPr="008539E2">
              <w:rPr>
                <w:i/>
                <w:sz w:val="18"/>
              </w:rPr>
              <w:t>‘medicine/medical’</w:t>
            </w:r>
            <w:r w:rsidRPr="008539E2">
              <w:rPr>
                <w:sz w:val="18"/>
              </w:rPr>
              <w:t xml:space="preserve">; and making comparatives </w:t>
            </w:r>
            <w:r w:rsidRPr="008539E2">
              <w:rPr>
                <w:i/>
                <w:sz w:val="18"/>
              </w:rPr>
              <w:t>‘ –er, -est, -ish’</w:t>
            </w:r>
            <w:r w:rsidRPr="008539E2">
              <w:rPr>
                <w:sz w:val="18"/>
              </w:rPr>
              <w:t xml:space="preserve">. </w:t>
            </w:r>
          </w:p>
          <w:p w14:paraId="10042369" w14:textId="77777777" w:rsidR="004D5E95" w:rsidRPr="008539E2" w:rsidRDefault="004D5E95" w:rsidP="00EB1B17">
            <w:pPr>
              <w:pStyle w:val="ListParagraph"/>
              <w:numPr>
                <w:ilvl w:val="0"/>
                <w:numId w:val="3"/>
              </w:numPr>
              <w:rPr>
                <w:i/>
                <w:sz w:val="18"/>
              </w:rPr>
            </w:pPr>
            <w:r w:rsidRPr="008539E2">
              <w:rPr>
                <w:sz w:val="18"/>
              </w:rPr>
              <w:t xml:space="preserve">Get the children to consider how prefixes / suffixes can change the word class e.g. converting nouns or adjectives into verbs using suffixes </w:t>
            </w:r>
            <w:r w:rsidRPr="008539E2">
              <w:rPr>
                <w:i/>
                <w:sz w:val="18"/>
              </w:rPr>
              <w:t>[for example, –ate; –ise; –ify]</w:t>
            </w:r>
            <w:r w:rsidRPr="008539E2">
              <w:rPr>
                <w:sz w:val="18"/>
              </w:rPr>
              <w:t xml:space="preserve"> and verb prefixes </w:t>
            </w:r>
            <w:r w:rsidRPr="008539E2">
              <w:rPr>
                <w:i/>
                <w:sz w:val="18"/>
              </w:rPr>
              <w:t xml:space="preserve">[for example, dis–, de–, mis–, over– and re–] </w:t>
            </w:r>
          </w:p>
          <w:p w14:paraId="1004236A" w14:textId="77777777" w:rsidR="004D5E95" w:rsidRPr="008539E2" w:rsidRDefault="004D5E95" w:rsidP="00EB1B17">
            <w:pPr>
              <w:pStyle w:val="ListParagraph"/>
              <w:numPr>
                <w:ilvl w:val="0"/>
                <w:numId w:val="3"/>
              </w:numPr>
              <w:rPr>
                <w:sz w:val="18"/>
              </w:rPr>
            </w:pPr>
            <w:r w:rsidRPr="008539E2">
              <w:rPr>
                <w:sz w:val="18"/>
              </w:rPr>
              <w:t xml:space="preserve">Introduce some common spelling rules. For example, </w:t>
            </w:r>
            <w:r w:rsidRPr="008539E2">
              <w:rPr>
                <w:i/>
                <w:sz w:val="18"/>
              </w:rPr>
              <w:t>the i before e rule – i comes before e, except when followed by a c or when the sound is ay -  [tied replied, receive beige, weigh].</w:t>
            </w:r>
            <w:r w:rsidRPr="008539E2">
              <w:rPr>
                <w:sz w:val="18"/>
              </w:rPr>
              <w:t xml:space="preserve"> </w:t>
            </w:r>
          </w:p>
          <w:p w14:paraId="1004236B" w14:textId="77777777" w:rsidR="004D5E95" w:rsidRPr="008539E2" w:rsidRDefault="004D5E95" w:rsidP="00EB1B17">
            <w:pPr>
              <w:pStyle w:val="ListParagraph"/>
              <w:numPr>
                <w:ilvl w:val="0"/>
                <w:numId w:val="3"/>
              </w:numPr>
              <w:rPr>
                <w:sz w:val="18"/>
              </w:rPr>
            </w:pPr>
            <w:r w:rsidRPr="008539E2">
              <w:rPr>
                <w:sz w:val="18"/>
              </w:rPr>
              <w:t>Children should investigate these rules and find exceptions to them.</w:t>
            </w:r>
          </w:p>
        </w:tc>
      </w:tr>
      <w:tr w:rsidR="008539E2" w:rsidRPr="008539E2" w14:paraId="10042370" w14:textId="77777777" w:rsidTr="00EB1B17">
        <w:trPr>
          <w:trHeight w:val="472"/>
        </w:trPr>
        <w:tc>
          <w:tcPr>
            <w:tcW w:w="3652" w:type="dxa"/>
          </w:tcPr>
          <w:p w14:paraId="1004236D" w14:textId="77777777" w:rsidR="004D5E95" w:rsidRPr="008539E2" w:rsidRDefault="004D5E95" w:rsidP="00EB1B17">
            <w:pPr>
              <w:pStyle w:val="ListParagraph"/>
              <w:numPr>
                <w:ilvl w:val="0"/>
                <w:numId w:val="1"/>
              </w:numPr>
              <w:rPr>
                <w:b/>
                <w:sz w:val="18"/>
              </w:rPr>
            </w:pPr>
            <w:r w:rsidRPr="008539E2">
              <w:rPr>
                <w:sz w:val="18"/>
              </w:rPr>
              <w:t>spell some words with ‘silent’ letters [for example, knight, psalm, solemn]</w:t>
            </w:r>
          </w:p>
        </w:tc>
        <w:tc>
          <w:tcPr>
            <w:tcW w:w="4253" w:type="dxa"/>
          </w:tcPr>
          <w:p w14:paraId="1004236E" w14:textId="77777777" w:rsidR="004D5E95" w:rsidRPr="008539E2" w:rsidRDefault="004D5E95" w:rsidP="004D5E95">
            <w:pPr>
              <w:pStyle w:val="ListParagraph"/>
              <w:numPr>
                <w:ilvl w:val="0"/>
                <w:numId w:val="83"/>
              </w:numPr>
              <w:rPr>
                <w:sz w:val="18"/>
                <w:szCs w:val="18"/>
              </w:rPr>
            </w:pPr>
            <w:r w:rsidRPr="008539E2">
              <w:rPr>
                <w:sz w:val="18"/>
                <w:szCs w:val="18"/>
              </w:rPr>
              <w:t>Spells some common kn, mb and stle words correctly: e.g. knee, thumb, rustle.</w:t>
            </w:r>
          </w:p>
        </w:tc>
        <w:tc>
          <w:tcPr>
            <w:tcW w:w="8015" w:type="dxa"/>
          </w:tcPr>
          <w:p w14:paraId="1004236F" w14:textId="77777777" w:rsidR="004D5E95" w:rsidRPr="008539E2" w:rsidRDefault="004D5E95" w:rsidP="00EB1B17">
            <w:pPr>
              <w:pStyle w:val="ListParagraph"/>
              <w:numPr>
                <w:ilvl w:val="0"/>
                <w:numId w:val="3"/>
              </w:numPr>
              <w:rPr>
                <w:sz w:val="18"/>
              </w:rPr>
            </w:pPr>
            <w:r w:rsidRPr="008539E2">
              <w:rPr>
                <w:sz w:val="18"/>
              </w:rPr>
              <w:t xml:space="preserve">Get children to collect these words and investigate them to see if they can establish a rule and then find exceptions to the rule. The letter B is usually silent when used after the letter M and also before the letter T. Examples after M: </w:t>
            </w:r>
            <w:r w:rsidRPr="008539E2">
              <w:rPr>
                <w:i/>
                <w:sz w:val="18"/>
              </w:rPr>
              <w:t>Jamb, Lamb, Comb, and Tomb</w:t>
            </w:r>
            <w:r w:rsidRPr="008539E2">
              <w:rPr>
                <w:sz w:val="18"/>
              </w:rPr>
              <w:t xml:space="preserve">. Examples before T: </w:t>
            </w:r>
            <w:r w:rsidRPr="008539E2">
              <w:rPr>
                <w:i/>
                <w:sz w:val="18"/>
              </w:rPr>
              <w:t>Subtle, Doubt</w:t>
            </w:r>
          </w:p>
        </w:tc>
      </w:tr>
      <w:tr w:rsidR="008539E2" w:rsidRPr="008539E2" w14:paraId="10042377" w14:textId="77777777" w:rsidTr="00EB1B17">
        <w:trPr>
          <w:trHeight w:val="483"/>
        </w:trPr>
        <w:tc>
          <w:tcPr>
            <w:tcW w:w="3652" w:type="dxa"/>
          </w:tcPr>
          <w:p w14:paraId="10042371" w14:textId="77777777" w:rsidR="004D5E95" w:rsidRPr="008539E2" w:rsidRDefault="004D5E95" w:rsidP="00EB1B17">
            <w:pPr>
              <w:pStyle w:val="ListParagraph"/>
              <w:numPr>
                <w:ilvl w:val="0"/>
                <w:numId w:val="1"/>
              </w:numPr>
              <w:rPr>
                <w:sz w:val="18"/>
              </w:rPr>
            </w:pPr>
            <w:r w:rsidRPr="008539E2">
              <w:rPr>
                <w:sz w:val="18"/>
              </w:rPr>
              <w:t>continue to distinguish between homophones and other words which are often confused</w:t>
            </w:r>
          </w:p>
        </w:tc>
        <w:tc>
          <w:tcPr>
            <w:tcW w:w="4253" w:type="dxa"/>
          </w:tcPr>
          <w:p w14:paraId="10042372" w14:textId="77777777" w:rsidR="004D5E95" w:rsidRPr="008539E2" w:rsidRDefault="004D5E95" w:rsidP="004D5E95">
            <w:pPr>
              <w:pStyle w:val="ListParagraph"/>
              <w:numPr>
                <w:ilvl w:val="0"/>
                <w:numId w:val="83"/>
              </w:numPr>
              <w:rPr>
                <w:sz w:val="18"/>
                <w:szCs w:val="18"/>
              </w:rPr>
            </w:pPr>
            <w:r w:rsidRPr="008539E2">
              <w:rPr>
                <w:sz w:val="18"/>
                <w:szCs w:val="18"/>
              </w:rPr>
              <w:t>Distinguishes and correctly spells some confusing pairs: e.g. led/lead, farther/father, aloud/allowed, new/knew, herd/heard, steal/steel, past/passed, weather/whether, whose/who’s.</w:t>
            </w:r>
          </w:p>
        </w:tc>
        <w:tc>
          <w:tcPr>
            <w:tcW w:w="8015" w:type="dxa"/>
          </w:tcPr>
          <w:p w14:paraId="10042373" w14:textId="77777777" w:rsidR="004D5E95" w:rsidRPr="008539E2" w:rsidRDefault="004D5E95" w:rsidP="004D5E95">
            <w:pPr>
              <w:pStyle w:val="ListParagraph"/>
              <w:numPr>
                <w:ilvl w:val="0"/>
                <w:numId w:val="83"/>
              </w:numPr>
              <w:rPr>
                <w:sz w:val="18"/>
              </w:rPr>
            </w:pPr>
            <w:r w:rsidRPr="008539E2">
              <w:rPr>
                <w:sz w:val="18"/>
              </w:rPr>
              <w:t>Get children to find the meanings of the words by using a dictionary. Create a class / wall dictionary/ spelling journal in order to make clear the meaning of each word. Children could illustrate these.</w:t>
            </w:r>
          </w:p>
          <w:p w14:paraId="10042374" w14:textId="77777777" w:rsidR="004D5E95" w:rsidRPr="008539E2" w:rsidRDefault="004D5E95" w:rsidP="004D5E95">
            <w:pPr>
              <w:pStyle w:val="ListParagraph"/>
              <w:numPr>
                <w:ilvl w:val="0"/>
                <w:numId w:val="83"/>
              </w:numPr>
              <w:rPr>
                <w:sz w:val="18"/>
              </w:rPr>
            </w:pPr>
            <w:r w:rsidRPr="008539E2">
              <w:rPr>
                <w:sz w:val="18"/>
              </w:rPr>
              <w:t>Get children to collect and investigate words, create posters, silly sentences and illustrations, play matching games, bingo, say the word in a sentence.</w:t>
            </w:r>
          </w:p>
          <w:p w14:paraId="10042375" w14:textId="77777777" w:rsidR="004D5E95" w:rsidRPr="008539E2" w:rsidRDefault="004D5E95" w:rsidP="004D5E95">
            <w:pPr>
              <w:pStyle w:val="ListParagraph"/>
              <w:numPr>
                <w:ilvl w:val="0"/>
                <w:numId w:val="83"/>
              </w:numPr>
              <w:rPr>
                <w:sz w:val="18"/>
              </w:rPr>
            </w:pPr>
            <w:r w:rsidRPr="008539E2">
              <w:rPr>
                <w:sz w:val="18"/>
              </w:rPr>
              <w:t xml:space="preserve">Get children to use a wider range of graphic information to spell monosyllabic and polysyllabic words. For example, a range of homophones </w:t>
            </w:r>
            <w:r w:rsidRPr="008539E2">
              <w:rPr>
                <w:i/>
                <w:sz w:val="18"/>
              </w:rPr>
              <w:t>‘rain/reign/rein’</w:t>
            </w:r>
            <w:r w:rsidRPr="008539E2">
              <w:rPr>
                <w:sz w:val="18"/>
              </w:rPr>
              <w:t>.</w:t>
            </w:r>
          </w:p>
          <w:p w14:paraId="10042376" w14:textId="77777777" w:rsidR="004D5E95" w:rsidRPr="008539E2" w:rsidRDefault="004D5E95" w:rsidP="00366984">
            <w:pPr>
              <w:pStyle w:val="ListParagraph"/>
              <w:numPr>
                <w:ilvl w:val="0"/>
                <w:numId w:val="83"/>
              </w:numPr>
              <w:rPr>
                <w:sz w:val="18"/>
              </w:rPr>
            </w:pPr>
            <w:r w:rsidRPr="008539E2">
              <w:rPr>
                <w:sz w:val="18"/>
              </w:rPr>
              <w:t>NB A homograph is a word that shares the same written form as another wo</w:t>
            </w:r>
            <w:r w:rsidR="00366984">
              <w:rPr>
                <w:sz w:val="18"/>
              </w:rPr>
              <w:t xml:space="preserve">rd but has a different meaning </w:t>
            </w:r>
            <w:r w:rsidR="00366984">
              <w:rPr>
                <w:i/>
                <w:sz w:val="18"/>
              </w:rPr>
              <w:t>‘bat, ring, wind’</w:t>
            </w:r>
          </w:p>
        </w:tc>
      </w:tr>
      <w:tr w:rsidR="008539E2" w:rsidRPr="008539E2" w14:paraId="10042383" w14:textId="77777777" w:rsidTr="00EB1B17">
        <w:trPr>
          <w:trHeight w:val="1532"/>
        </w:trPr>
        <w:tc>
          <w:tcPr>
            <w:tcW w:w="3652" w:type="dxa"/>
          </w:tcPr>
          <w:p w14:paraId="10042378" w14:textId="77777777" w:rsidR="004D5E95" w:rsidRPr="008539E2" w:rsidRDefault="004D5E95" w:rsidP="00EB1B17">
            <w:pPr>
              <w:pStyle w:val="ListParagraph"/>
              <w:numPr>
                <w:ilvl w:val="0"/>
                <w:numId w:val="1"/>
              </w:numPr>
              <w:rPr>
                <w:sz w:val="18"/>
              </w:rPr>
            </w:pPr>
            <w:r w:rsidRPr="008539E2">
              <w:rPr>
                <w:sz w:val="18"/>
              </w:rPr>
              <w:t>use knowledge of morphology and etymology in spelling and understand that the spelling of some words needs to be learnt specifically, as listed in English Appendix 1</w:t>
            </w:r>
          </w:p>
          <w:p w14:paraId="10042379" w14:textId="77777777" w:rsidR="004D5E95" w:rsidRPr="008539E2" w:rsidRDefault="004D5E95" w:rsidP="00EB1B17">
            <w:pPr>
              <w:pStyle w:val="ListParagraph"/>
              <w:numPr>
                <w:ilvl w:val="0"/>
                <w:numId w:val="1"/>
              </w:numPr>
              <w:rPr>
                <w:sz w:val="18"/>
              </w:rPr>
            </w:pPr>
            <w:r w:rsidRPr="008539E2">
              <w:rPr>
                <w:sz w:val="18"/>
              </w:rPr>
              <w:t>use dictionaries to check the spelling and meaning of words</w:t>
            </w:r>
          </w:p>
          <w:p w14:paraId="1004237A" w14:textId="77777777" w:rsidR="004D5E95" w:rsidRPr="008539E2" w:rsidRDefault="004D5E95" w:rsidP="00EB1B17">
            <w:pPr>
              <w:pStyle w:val="ListParagraph"/>
              <w:numPr>
                <w:ilvl w:val="0"/>
                <w:numId w:val="1"/>
              </w:numPr>
              <w:rPr>
                <w:sz w:val="18"/>
              </w:rPr>
            </w:pPr>
            <w:r w:rsidRPr="008539E2">
              <w:rPr>
                <w:sz w:val="18"/>
              </w:rPr>
              <w:t>use the first three or four letters of a word to check spelling, meaning or both of these in a dictionary</w:t>
            </w:r>
          </w:p>
          <w:p w14:paraId="1004237B" w14:textId="77777777" w:rsidR="004D5E95" w:rsidRPr="008539E2" w:rsidRDefault="004D5E95" w:rsidP="00EB1B17">
            <w:pPr>
              <w:pStyle w:val="ListParagraph"/>
              <w:numPr>
                <w:ilvl w:val="0"/>
                <w:numId w:val="1"/>
              </w:numPr>
              <w:rPr>
                <w:sz w:val="18"/>
              </w:rPr>
            </w:pPr>
            <w:r w:rsidRPr="008539E2">
              <w:rPr>
                <w:sz w:val="18"/>
              </w:rPr>
              <w:t>use a thesaurus.</w:t>
            </w:r>
          </w:p>
        </w:tc>
        <w:tc>
          <w:tcPr>
            <w:tcW w:w="4253" w:type="dxa"/>
          </w:tcPr>
          <w:p w14:paraId="1004237C" w14:textId="77777777" w:rsidR="00E92F99" w:rsidRPr="008539E2" w:rsidRDefault="00E92F99" w:rsidP="00E92F99">
            <w:pPr>
              <w:pStyle w:val="ListParagraph"/>
              <w:numPr>
                <w:ilvl w:val="0"/>
                <w:numId w:val="99"/>
              </w:numPr>
              <w:rPr>
                <w:sz w:val="18"/>
              </w:rPr>
            </w:pPr>
            <w:r w:rsidRPr="008539E2">
              <w:rPr>
                <w:sz w:val="18"/>
              </w:rPr>
              <w:t xml:space="preserve">Uses conventional spelling. In addition, is able to spell most of the words from Year 3/4 list and some of the Year 5/6 spelling list.  </w:t>
            </w:r>
          </w:p>
          <w:p w14:paraId="1004237D" w14:textId="77777777" w:rsidR="004D5E95" w:rsidRPr="008539E2" w:rsidRDefault="004D5E95" w:rsidP="004D5E95">
            <w:pPr>
              <w:pStyle w:val="ListParagraph"/>
              <w:numPr>
                <w:ilvl w:val="0"/>
                <w:numId w:val="83"/>
              </w:numPr>
              <w:rPr>
                <w:sz w:val="18"/>
                <w:szCs w:val="18"/>
              </w:rPr>
            </w:pPr>
            <w:r w:rsidRPr="008539E2">
              <w:rPr>
                <w:sz w:val="18"/>
                <w:szCs w:val="18"/>
              </w:rPr>
              <w:t>With support, pupil is able to draw on known root words to correctly spell inflected words and other words related by meaning; has some successful strategies for learning and recalling spelling of anomalous words.</w:t>
            </w:r>
          </w:p>
          <w:p w14:paraId="1004237E" w14:textId="77777777" w:rsidR="004D5E95" w:rsidRPr="008539E2" w:rsidRDefault="004D5E95" w:rsidP="004D5E95">
            <w:pPr>
              <w:pStyle w:val="ListParagraph"/>
              <w:numPr>
                <w:ilvl w:val="0"/>
                <w:numId w:val="83"/>
              </w:numPr>
              <w:rPr>
                <w:sz w:val="18"/>
                <w:szCs w:val="18"/>
              </w:rPr>
            </w:pPr>
            <w:r w:rsidRPr="008539E2">
              <w:rPr>
                <w:sz w:val="18"/>
                <w:szCs w:val="18"/>
              </w:rPr>
              <w:t>With support, pupil can navigate a dictionary to find the initial letter of any word and use the guide words to fine tune their search to the second letter, then read and understand the definition.</w:t>
            </w:r>
          </w:p>
          <w:p w14:paraId="1004237F" w14:textId="77777777" w:rsidR="004D5E95" w:rsidRPr="008539E2" w:rsidRDefault="004D5E95" w:rsidP="004D5E95">
            <w:pPr>
              <w:pStyle w:val="ListParagraph"/>
              <w:numPr>
                <w:ilvl w:val="0"/>
                <w:numId w:val="83"/>
              </w:numPr>
              <w:rPr>
                <w:sz w:val="18"/>
                <w:szCs w:val="18"/>
              </w:rPr>
            </w:pPr>
            <w:r w:rsidRPr="008539E2">
              <w:rPr>
                <w:sz w:val="18"/>
                <w:szCs w:val="18"/>
              </w:rPr>
              <w:t>Pupil can, with support, sometimes use a thesaurus to introduce varied and precise vocabulary.</w:t>
            </w:r>
          </w:p>
        </w:tc>
        <w:tc>
          <w:tcPr>
            <w:tcW w:w="8015" w:type="dxa"/>
          </w:tcPr>
          <w:p w14:paraId="10042380" w14:textId="77777777" w:rsidR="004D5E95" w:rsidRPr="008539E2" w:rsidRDefault="004D5E95" w:rsidP="00EB1B17">
            <w:pPr>
              <w:pStyle w:val="ListParagraph"/>
              <w:numPr>
                <w:ilvl w:val="0"/>
                <w:numId w:val="3"/>
              </w:numPr>
              <w:rPr>
                <w:i/>
                <w:sz w:val="18"/>
              </w:rPr>
            </w:pPr>
            <w:r w:rsidRPr="008539E2">
              <w:rPr>
                <w:sz w:val="18"/>
              </w:rPr>
              <w:t xml:space="preserve">Model the use of a dictionary in order to find meanings of words. Discuss with the children that we often find words which come from the same families together, for example </w:t>
            </w:r>
            <w:r w:rsidRPr="008539E2">
              <w:rPr>
                <w:i/>
                <w:sz w:val="18"/>
              </w:rPr>
              <w:t xml:space="preserve">medicine, medical, medic, </w:t>
            </w:r>
            <w:r w:rsidRPr="008539E2">
              <w:rPr>
                <w:sz w:val="18"/>
              </w:rPr>
              <w:t>unless they have a prefix e.g.</w:t>
            </w:r>
            <w:r w:rsidRPr="008539E2">
              <w:rPr>
                <w:i/>
                <w:sz w:val="18"/>
              </w:rPr>
              <w:t xml:space="preserve"> biomedical. </w:t>
            </w:r>
          </w:p>
          <w:p w14:paraId="10042381" w14:textId="77777777" w:rsidR="004D5E95" w:rsidRPr="008539E2" w:rsidRDefault="004D5E95" w:rsidP="00EB1B17">
            <w:pPr>
              <w:pStyle w:val="ListParagraph"/>
              <w:numPr>
                <w:ilvl w:val="0"/>
                <w:numId w:val="3"/>
              </w:numPr>
              <w:rPr>
                <w:sz w:val="18"/>
              </w:rPr>
            </w:pPr>
            <w:r w:rsidRPr="008539E2">
              <w:rPr>
                <w:sz w:val="18"/>
              </w:rPr>
              <w:t>Encourage the use of dictionaries, including etymological dictionaries, to find meanings and origins of words.</w:t>
            </w:r>
          </w:p>
          <w:p w14:paraId="10042382" w14:textId="77777777" w:rsidR="004D5E95" w:rsidRPr="008539E2" w:rsidRDefault="004D5E95" w:rsidP="00EB1B17">
            <w:pPr>
              <w:pStyle w:val="ListParagraph"/>
              <w:numPr>
                <w:ilvl w:val="0"/>
                <w:numId w:val="3"/>
              </w:numPr>
              <w:rPr>
                <w:sz w:val="18"/>
              </w:rPr>
            </w:pPr>
            <w:r w:rsidRPr="008539E2">
              <w:rPr>
                <w:sz w:val="18"/>
              </w:rPr>
              <w:t xml:space="preserve">Children should have an understanding of other conventions. For example, </w:t>
            </w:r>
            <w:r w:rsidRPr="008539E2">
              <w:rPr>
                <w:i/>
                <w:sz w:val="18"/>
              </w:rPr>
              <w:t>eponyms ‘guillotine – Joseph-Ignace Guillotin’; and word origins, such as, ‘ pyjamas [India]’, ‘kiwi [New Zealand]’, ‘spaghetti [Italy]’.</w:t>
            </w:r>
            <w:r w:rsidRPr="008539E2">
              <w:rPr>
                <w:sz w:val="18"/>
              </w:rPr>
              <w:t xml:space="preserve">  </w:t>
            </w:r>
          </w:p>
        </w:tc>
      </w:tr>
      <w:tr w:rsidR="008539E2" w:rsidRPr="008539E2" w14:paraId="1004238F" w14:textId="77777777" w:rsidTr="00EB1B17">
        <w:tc>
          <w:tcPr>
            <w:tcW w:w="3652" w:type="dxa"/>
          </w:tcPr>
          <w:p w14:paraId="10042384" w14:textId="77777777" w:rsidR="004D5E95" w:rsidRPr="008539E2" w:rsidRDefault="004D5E95" w:rsidP="00EB1B17">
            <w:pPr>
              <w:rPr>
                <w:sz w:val="18"/>
              </w:rPr>
            </w:pPr>
            <w:r w:rsidRPr="008539E2">
              <w:rPr>
                <w:b/>
                <w:sz w:val="18"/>
              </w:rPr>
              <w:t>Handwriting and presentation</w:t>
            </w:r>
            <w:r w:rsidRPr="008539E2">
              <w:rPr>
                <w:sz w:val="18"/>
              </w:rPr>
              <w:t xml:space="preserve"> – Pupils should be taught to:</w:t>
            </w:r>
          </w:p>
          <w:p w14:paraId="10042385" w14:textId="77777777" w:rsidR="004D5E95" w:rsidRPr="008539E2" w:rsidRDefault="004D5E95" w:rsidP="00EB1B17">
            <w:pPr>
              <w:pStyle w:val="ListParagraph"/>
              <w:numPr>
                <w:ilvl w:val="0"/>
                <w:numId w:val="1"/>
              </w:numPr>
              <w:rPr>
                <w:sz w:val="18"/>
              </w:rPr>
            </w:pPr>
            <w:r w:rsidRPr="008539E2">
              <w:rPr>
                <w:sz w:val="18"/>
              </w:rPr>
              <w:t xml:space="preserve">write legibly, fluently and with increasing speed by: </w:t>
            </w:r>
          </w:p>
          <w:p w14:paraId="10042386" w14:textId="77777777" w:rsidR="004D5E95" w:rsidRPr="008539E2" w:rsidRDefault="004D5E95" w:rsidP="00EB1B17">
            <w:pPr>
              <w:pStyle w:val="ListParagraph"/>
              <w:numPr>
                <w:ilvl w:val="1"/>
                <w:numId w:val="1"/>
              </w:numPr>
              <w:rPr>
                <w:sz w:val="18"/>
              </w:rPr>
            </w:pPr>
            <w:r w:rsidRPr="008539E2">
              <w:rPr>
                <w:sz w:val="18"/>
              </w:rPr>
              <w:lastRenderedPageBreak/>
              <w:t xml:space="preserve">choosing which shape of a letter to use when given choices and deciding whether or not to join specific letters </w:t>
            </w:r>
          </w:p>
          <w:p w14:paraId="10042387" w14:textId="77777777" w:rsidR="004D5E95" w:rsidRPr="008539E2" w:rsidRDefault="004D5E95" w:rsidP="00EB1B17">
            <w:pPr>
              <w:pStyle w:val="ListParagraph"/>
              <w:numPr>
                <w:ilvl w:val="1"/>
                <w:numId w:val="1"/>
              </w:numPr>
              <w:rPr>
                <w:sz w:val="18"/>
              </w:rPr>
            </w:pPr>
            <w:r w:rsidRPr="008539E2">
              <w:rPr>
                <w:sz w:val="18"/>
              </w:rPr>
              <w:t>choosing the writing implement that is best suited for a task.</w:t>
            </w:r>
          </w:p>
        </w:tc>
        <w:tc>
          <w:tcPr>
            <w:tcW w:w="4253" w:type="dxa"/>
          </w:tcPr>
          <w:p w14:paraId="10042388" w14:textId="77777777" w:rsidR="00904C6E" w:rsidRPr="008539E2" w:rsidRDefault="00904C6E" w:rsidP="00EB1B17">
            <w:pPr>
              <w:pStyle w:val="ListParagraph"/>
              <w:numPr>
                <w:ilvl w:val="0"/>
                <w:numId w:val="1"/>
              </w:numPr>
              <w:rPr>
                <w:sz w:val="18"/>
                <w:szCs w:val="18"/>
              </w:rPr>
            </w:pPr>
            <w:r w:rsidRPr="008539E2">
              <w:rPr>
                <w:sz w:val="18"/>
                <w:szCs w:val="18"/>
              </w:rPr>
              <w:lastRenderedPageBreak/>
              <w:t>Pupil handwriting is, joined, consistently neat, legible and joined and of appropriate size.</w:t>
            </w:r>
          </w:p>
          <w:p w14:paraId="10042389" w14:textId="77777777" w:rsidR="00904C6E" w:rsidRPr="008539E2" w:rsidRDefault="004D5E95" w:rsidP="00904C6E">
            <w:pPr>
              <w:pStyle w:val="ListParagraph"/>
              <w:numPr>
                <w:ilvl w:val="0"/>
                <w:numId w:val="1"/>
              </w:numPr>
              <w:rPr>
                <w:sz w:val="18"/>
                <w:szCs w:val="18"/>
              </w:rPr>
            </w:pPr>
            <w:r w:rsidRPr="008539E2">
              <w:rPr>
                <w:sz w:val="18"/>
                <w:szCs w:val="18"/>
              </w:rPr>
              <w:t>With support, pupil can make choices over letter shapes and joins to ensure fluency and legibility.</w:t>
            </w:r>
          </w:p>
          <w:p w14:paraId="1004238A" w14:textId="77777777" w:rsidR="004D5E95" w:rsidRPr="008539E2" w:rsidRDefault="00904C6E" w:rsidP="00EB1B17">
            <w:pPr>
              <w:pStyle w:val="ListParagraph"/>
              <w:numPr>
                <w:ilvl w:val="0"/>
                <w:numId w:val="1"/>
              </w:numPr>
              <w:rPr>
                <w:sz w:val="18"/>
                <w:szCs w:val="18"/>
              </w:rPr>
            </w:pPr>
            <w:r w:rsidRPr="008539E2">
              <w:rPr>
                <w:sz w:val="18"/>
                <w:szCs w:val="18"/>
              </w:rPr>
              <w:lastRenderedPageBreak/>
              <w:t>P</w:t>
            </w:r>
            <w:r w:rsidR="004D5E95" w:rsidRPr="008539E2">
              <w:rPr>
                <w:sz w:val="18"/>
                <w:szCs w:val="18"/>
              </w:rPr>
              <w:t>upil can select the appropriate writing instrument: e.g. a pen for formal writing, a pencil for note taking.</w:t>
            </w:r>
          </w:p>
        </w:tc>
        <w:tc>
          <w:tcPr>
            <w:tcW w:w="8015" w:type="dxa"/>
          </w:tcPr>
          <w:p w14:paraId="1004238B" w14:textId="77777777" w:rsidR="004D5E95" w:rsidRPr="008539E2" w:rsidRDefault="004D5E95" w:rsidP="00EB1B17">
            <w:pPr>
              <w:pStyle w:val="ListParagraph"/>
              <w:numPr>
                <w:ilvl w:val="0"/>
                <w:numId w:val="1"/>
              </w:numPr>
              <w:rPr>
                <w:sz w:val="18"/>
              </w:rPr>
            </w:pPr>
            <w:r w:rsidRPr="008539E2">
              <w:rPr>
                <w:sz w:val="18"/>
              </w:rPr>
              <w:lastRenderedPageBreak/>
              <w:t>Get children to use joined handwriting. This should be consistent throughout their writing except where other special forms are required. For example, printing for posters, or computer generated work.</w:t>
            </w:r>
          </w:p>
          <w:p w14:paraId="1004238C" w14:textId="77777777" w:rsidR="004D5E95" w:rsidRPr="008539E2" w:rsidRDefault="004D5E95" w:rsidP="00EB1B17">
            <w:pPr>
              <w:pStyle w:val="ListParagraph"/>
              <w:numPr>
                <w:ilvl w:val="0"/>
                <w:numId w:val="1"/>
              </w:numPr>
              <w:rPr>
                <w:sz w:val="18"/>
              </w:rPr>
            </w:pPr>
            <w:r w:rsidRPr="008539E2">
              <w:rPr>
                <w:sz w:val="18"/>
              </w:rPr>
              <w:t xml:space="preserve">They should use a full range of joins which include all ascenders and descenders. Writing should sit </w:t>
            </w:r>
            <w:r w:rsidRPr="008539E2">
              <w:rPr>
                <w:sz w:val="18"/>
              </w:rPr>
              <w:lastRenderedPageBreak/>
              <w:t>on the lines and the heights of letters should be sized with growing consistency</w:t>
            </w:r>
            <w:r w:rsidR="00366984">
              <w:rPr>
                <w:sz w:val="18"/>
              </w:rPr>
              <w:t>.</w:t>
            </w:r>
          </w:p>
          <w:p w14:paraId="1004238D" w14:textId="77777777" w:rsidR="004D5E95" w:rsidRPr="008539E2" w:rsidRDefault="004D5E95" w:rsidP="00EB1B17">
            <w:pPr>
              <w:pStyle w:val="ListParagraph"/>
              <w:numPr>
                <w:ilvl w:val="0"/>
                <w:numId w:val="1"/>
              </w:numPr>
              <w:rPr>
                <w:sz w:val="18"/>
              </w:rPr>
            </w:pPr>
            <w:r w:rsidRPr="008539E2">
              <w:rPr>
                <w:sz w:val="18"/>
              </w:rPr>
              <w:t>Children should have developed a style of handwriting which is recognisable as their own.</w:t>
            </w:r>
          </w:p>
          <w:p w14:paraId="1004238E" w14:textId="77777777" w:rsidR="004D5E95" w:rsidRPr="008539E2" w:rsidRDefault="004D5E95" w:rsidP="00EB1B17">
            <w:pPr>
              <w:pStyle w:val="ListParagraph"/>
              <w:numPr>
                <w:ilvl w:val="0"/>
                <w:numId w:val="1"/>
              </w:numPr>
              <w:rPr>
                <w:sz w:val="18"/>
              </w:rPr>
            </w:pPr>
            <w:r w:rsidRPr="008539E2">
              <w:rPr>
                <w:sz w:val="18"/>
              </w:rPr>
              <w:t>The joined writing should enable children to transcribe at an efficient, fluent pace.</w:t>
            </w:r>
          </w:p>
        </w:tc>
      </w:tr>
      <w:tr w:rsidR="008539E2" w:rsidRPr="008539E2" w14:paraId="10042393" w14:textId="77777777" w:rsidTr="00EB1B17">
        <w:tc>
          <w:tcPr>
            <w:tcW w:w="3652" w:type="dxa"/>
            <w:shd w:val="clear" w:color="auto" w:fill="auto"/>
          </w:tcPr>
          <w:p w14:paraId="10042390" w14:textId="77777777" w:rsidR="004D5E95" w:rsidRPr="008539E2" w:rsidRDefault="004D5E95" w:rsidP="00EB1B17">
            <w:pPr>
              <w:rPr>
                <w:sz w:val="18"/>
              </w:rPr>
            </w:pPr>
            <w:r w:rsidRPr="008539E2">
              <w:rPr>
                <w:b/>
              </w:rPr>
              <w:lastRenderedPageBreak/>
              <w:t>Writing – composition</w:t>
            </w:r>
          </w:p>
        </w:tc>
        <w:tc>
          <w:tcPr>
            <w:tcW w:w="4253" w:type="dxa"/>
            <w:shd w:val="clear" w:color="auto" w:fill="auto"/>
          </w:tcPr>
          <w:p w14:paraId="10042391" w14:textId="77777777" w:rsidR="004D5E95" w:rsidRPr="008539E2" w:rsidRDefault="004D5E95" w:rsidP="00EB1B17">
            <w:pPr>
              <w:rPr>
                <w:sz w:val="18"/>
                <w:szCs w:val="18"/>
              </w:rPr>
            </w:pPr>
          </w:p>
        </w:tc>
        <w:tc>
          <w:tcPr>
            <w:tcW w:w="8015" w:type="dxa"/>
            <w:shd w:val="clear" w:color="auto" w:fill="auto"/>
          </w:tcPr>
          <w:p w14:paraId="10042392" w14:textId="77777777" w:rsidR="004D5E95" w:rsidRPr="008539E2" w:rsidRDefault="004D5E95" w:rsidP="00EB1B17">
            <w:pPr>
              <w:rPr>
                <w:sz w:val="18"/>
              </w:rPr>
            </w:pPr>
          </w:p>
        </w:tc>
      </w:tr>
      <w:tr w:rsidR="008539E2" w:rsidRPr="008539E2" w14:paraId="100423AA" w14:textId="77777777" w:rsidTr="00EB1B17">
        <w:trPr>
          <w:trHeight w:val="1094"/>
        </w:trPr>
        <w:tc>
          <w:tcPr>
            <w:tcW w:w="3652" w:type="dxa"/>
          </w:tcPr>
          <w:p w14:paraId="10042394" w14:textId="77777777" w:rsidR="004D5E95" w:rsidRPr="008539E2" w:rsidRDefault="004D5E95" w:rsidP="00EB1B17">
            <w:pPr>
              <w:rPr>
                <w:sz w:val="18"/>
              </w:rPr>
            </w:pPr>
            <w:r w:rsidRPr="008539E2">
              <w:rPr>
                <w:sz w:val="18"/>
              </w:rPr>
              <w:t xml:space="preserve">Pupils should be taught to: </w:t>
            </w:r>
          </w:p>
          <w:p w14:paraId="10042395" w14:textId="77777777" w:rsidR="004D5E95" w:rsidRPr="008539E2" w:rsidRDefault="004D5E95" w:rsidP="00EB1B17">
            <w:pPr>
              <w:pStyle w:val="ListParagraph"/>
              <w:numPr>
                <w:ilvl w:val="0"/>
                <w:numId w:val="1"/>
              </w:numPr>
              <w:rPr>
                <w:sz w:val="18"/>
              </w:rPr>
            </w:pPr>
            <w:r w:rsidRPr="008539E2">
              <w:rPr>
                <w:sz w:val="18"/>
              </w:rPr>
              <w:t>plan their writing by:</w:t>
            </w:r>
          </w:p>
          <w:p w14:paraId="10042396" w14:textId="77777777" w:rsidR="004D5E95" w:rsidRPr="008539E2" w:rsidRDefault="004D5E95" w:rsidP="00EB1B17">
            <w:pPr>
              <w:pStyle w:val="ListParagraph"/>
              <w:numPr>
                <w:ilvl w:val="1"/>
                <w:numId w:val="1"/>
              </w:numPr>
              <w:rPr>
                <w:b/>
                <w:sz w:val="18"/>
              </w:rPr>
            </w:pPr>
            <w:r w:rsidRPr="008539E2">
              <w:rPr>
                <w:b/>
                <w:sz w:val="18"/>
              </w:rPr>
              <w:t>identifying the audience for and purpose of the writing, selecting the appropriate form and using other similar writing as models for their own</w:t>
            </w:r>
          </w:p>
        </w:tc>
        <w:tc>
          <w:tcPr>
            <w:tcW w:w="4253" w:type="dxa"/>
          </w:tcPr>
          <w:p w14:paraId="10042397" w14:textId="77777777" w:rsidR="00D642BE" w:rsidRPr="008539E2" w:rsidRDefault="00D642BE" w:rsidP="00D642BE">
            <w:pPr>
              <w:pStyle w:val="ListParagraph"/>
              <w:numPr>
                <w:ilvl w:val="0"/>
                <w:numId w:val="84"/>
              </w:numPr>
              <w:rPr>
                <w:sz w:val="18"/>
                <w:szCs w:val="18"/>
              </w:rPr>
            </w:pPr>
            <w:r w:rsidRPr="008539E2">
              <w:rPr>
                <w:sz w:val="18"/>
                <w:szCs w:val="18"/>
              </w:rPr>
              <w:t xml:space="preserve">Pupil can recall the key features of a text </w:t>
            </w:r>
            <w:r w:rsidR="00E11808" w:rsidRPr="008539E2">
              <w:rPr>
                <w:sz w:val="18"/>
                <w:szCs w:val="18"/>
              </w:rPr>
              <w:t>e.g.</w:t>
            </w:r>
            <w:r w:rsidR="008539E2">
              <w:rPr>
                <w:sz w:val="18"/>
                <w:szCs w:val="18"/>
              </w:rPr>
              <w:t xml:space="preserve"> </w:t>
            </w:r>
            <w:r w:rsidR="00E11808" w:rsidRPr="008539E2">
              <w:rPr>
                <w:i/>
                <w:sz w:val="18"/>
                <w:szCs w:val="18"/>
              </w:rPr>
              <w:t xml:space="preserve">use of dialogue in a story, use of first person for a letter, use of imperative in instructions, </w:t>
            </w:r>
            <w:r w:rsidRPr="008539E2">
              <w:rPr>
                <w:sz w:val="18"/>
                <w:szCs w:val="18"/>
              </w:rPr>
              <w:t>but may not consistently apply the key features throughout a text.</w:t>
            </w:r>
          </w:p>
          <w:p w14:paraId="10042398" w14:textId="77777777" w:rsidR="00D642BE" w:rsidRPr="008539E2" w:rsidRDefault="00C81C1F" w:rsidP="00D642BE">
            <w:pPr>
              <w:pStyle w:val="ListParagraph"/>
              <w:numPr>
                <w:ilvl w:val="0"/>
                <w:numId w:val="1"/>
              </w:numPr>
              <w:rPr>
                <w:sz w:val="18"/>
                <w:szCs w:val="18"/>
              </w:rPr>
            </w:pPr>
            <w:r w:rsidRPr="008539E2">
              <w:rPr>
                <w:sz w:val="18"/>
                <w:szCs w:val="18"/>
              </w:rPr>
              <w:t>P</w:t>
            </w:r>
            <w:r w:rsidR="00D642BE" w:rsidRPr="008539E2">
              <w:rPr>
                <w:sz w:val="18"/>
                <w:szCs w:val="18"/>
              </w:rPr>
              <w:t xml:space="preserve">upil can </w:t>
            </w:r>
            <w:r w:rsidRPr="008539E2">
              <w:rPr>
                <w:sz w:val="18"/>
                <w:szCs w:val="18"/>
              </w:rPr>
              <w:t xml:space="preserve">usually </w:t>
            </w:r>
            <w:r w:rsidR="00D642BE" w:rsidRPr="008539E2">
              <w:rPr>
                <w:sz w:val="18"/>
                <w:szCs w:val="18"/>
              </w:rPr>
              <w:t xml:space="preserve">identify the intended audience and purpose for writing </w:t>
            </w:r>
          </w:p>
          <w:p w14:paraId="10042399" w14:textId="77777777" w:rsidR="009E74FB" w:rsidRPr="008539E2" w:rsidRDefault="009E74FB" w:rsidP="009E74FB">
            <w:pPr>
              <w:pStyle w:val="ListParagraph"/>
              <w:numPr>
                <w:ilvl w:val="0"/>
                <w:numId w:val="84"/>
              </w:numPr>
              <w:rPr>
                <w:sz w:val="18"/>
                <w:szCs w:val="18"/>
              </w:rPr>
            </w:pPr>
            <w:r w:rsidRPr="008539E2">
              <w:rPr>
                <w:sz w:val="18"/>
                <w:szCs w:val="18"/>
              </w:rPr>
              <w:t>Pupil attempts to use a formal tone where needed, but may slip into informal tone</w:t>
            </w:r>
            <w:r w:rsidR="00C81C1F" w:rsidRPr="008539E2">
              <w:rPr>
                <w:sz w:val="18"/>
                <w:szCs w:val="18"/>
              </w:rPr>
              <w:t xml:space="preserve"> during the writing.</w:t>
            </w:r>
          </w:p>
          <w:p w14:paraId="1004239A" w14:textId="77777777" w:rsidR="00C81C1F" w:rsidRPr="008539E2" w:rsidRDefault="00E11808" w:rsidP="00C81C1F">
            <w:pPr>
              <w:pStyle w:val="ListParagraph"/>
              <w:numPr>
                <w:ilvl w:val="0"/>
                <w:numId w:val="84"/>
              </w:numPr>
              <w:rPr>
                <w:b/>
                <w:sz w:val="18"/>
                <w:szCs w:val="18"/>
                <w:u w:val="single"/>
              </w:rPr>
            </w:pPr>
            <w:r w:rsidRPr="008539E2">
              <w:rPr>
                <w:sz w:val="18"/>
                <w:szCs w:val="18"/>
              </w:rPr>
              <w:t>Pupil s</w:t>
            </w:r>
            <w:r w:rsidR="009B64A5" w:rsidRPr="008539E2">
              <w:rPr>
                <w:sz w:val="18"/>
                <w:szCs w:val="18"/>
              </w:rPr>
              <w:t>hows</w:t>
            </w:r>
            <w:r w:rsidR="00C81C1F" w:rsidRPr="008539E2">
              <w:rPr>
                <w:sz w:val="18"/>
                <w:szCs w:val="18"/>
              </w:rPr>
              <w:t xml:space="preserve"> some</w:t>
            </w:r>
            <w:r w:rsidR="009B64A5" w:rsidRPr="008539E2">
              <w:rPr>
                <w:sz w:val="18"/>
                <w:szCs w:val="18"/>
              </w:rPr>
              <w:t xml:space="preserve"> imagination through language used to create emphasis, humour, atmosphere or suspens</w:t>
            </w:r>
            <w:r w:rsidR="00C81C1F" w:rsidRPr="008539E2">
              <w:rPr>
                <w:sz w:val="18"/>
                <w:szCs w:val="18"/>
              </w:rPr>
              <w:t>e, although there may be times when the pupil lapses into cliché.</w:t>
            </w:r>
            <w:r w:rsidR="00C81C1F" w:rsidRPr="008539E2">
              <w:rPr>
                <w:sz w:val="18"/>
                <w:szCs w:val="18"/>
                <w:u w:val="single"/>
              </w:rPr>
              <w:t xml:space="preserve"> </w:t>
            </w:r>
          </w:p>
          <w:p w14:paraId="1004239B" w14:textId="77777777" w:rsidR="002679D4" w:rsidRPr="008539E2" w:rsidRDefault="002679D4" w:rsidP="002679D4">
            <w:pPr>
              <w:pStyle w:val="ListParagraph"/>
              <w:numPr>
                <w:ilvl w:val="0"/>
                <w:numId w:val="84"/>
              </w:numPr>
              <w:rPr>
                <w:sz w:val="18"/>
                <w:szCs w:val="18"/>
              </w:rPr>
            </w:pPr>
            <w:r w:rsidRPr="008539E2">
              <w:rPr>
                <w:sz w:val="18"/>
                <w:szCs w:val="18"/>
              </w:rPr>
              <w:t xml:space="preserve">Pupil attempts to use complex sentences with </w:t>
            </w:r>
            <w:r w:rsidR="004A2A0B" w:rsidRPr="008539E2">
              <w:rPr>
                <w:sz w:val="18"/>
                <w:szCs w:val="18"/>
              </w:rPr>
              <w:t>varied, not consistent,</w:t>
            </w:r>
            <w:r w:rsidRPr="008539E2">
              <w:rPr>
                <w:sz w:val="18"/>
                <w:szCs w:val="18"/>
              </w:rPr>
              <w:t xml:space="preserve"> success</w:t>
            </w:r>
          </w:p>
          <w:p w14:paraId="1004239C" w14:textId="77777777" w:rsidR="00C81C1F" w:rsidRPr="008539E2" w:rsidRDefault="00366984" w:rsidP="00C81C1F">
            <w:pPr>
              <w:pStyle w:val="ListParagraph"/>
              <w:numPr>
                <w:ilvl w:val="0"/>
                <w:numId w:val="84"/>
              </w:numPr>
              <w:rPr>
                <w:b/>
                <w:sz w:val="18"/>
                <w:szCs w:val="18"/>
              </w:rPr>
            </w:pPr>
            <w:r>
              <w:rPr>
                <w:sz w:val="18"/>
                <w:szCs w:val="18"/>
              </w:rPr>
              <w:t>Pupil</w:t>
            </w:r>
            <w:r w:rsidR="00C81C1F" w:rsidRPr="008539E2">
              <w:rPr>
                <w:sz w:val="18"/>
                <w:szCs w:val="18"/>
              </w:rPr>
              <w:t xml:space="preserve"> use</w:t>
            </w:r>
            <w:r>
              <w:rPr>
                <w:sz w:val="18"/>
                <w:szCs w:val="18"/>
              </w:rPr>
              <w:t>s</w:t>
            </w:r>
            <w:r w:rsidR="00C81C1F" w:rsidRPr="008539E2">
              <w:rPr>
                <w:sz w:val="18"/>
                <w:szCs w:val="18"/>
              </w:rPr>
              <w:t xml:space="preserve"> some sentence variation created, e.g. direct speech, adverbials.</w:t>
            </w:r>
          </w:p>
          <w:p w14:paraId="1004239D" w14:textId="77777777" w:rsidR="009B64A5" w:rsidRPr="008539E2" w:rsidRDefault="009B64A5" w:rsidP="00C81C1F">
            <w:pPr>
              <w:rPr>
                <w:b/>
                <w:sz w:val="18"/>
                <w:szCs w:val="18"/>
              </w:rPr>
            </w:pPr>
          </w:p>
          <w:p w14:paraId="1004239E" w14:textId="77777777" w:rsidR="00E11808" w:rsidRPr="008539E2" w:rsidRDefault="00E11808" w:rsidP="00904C6E">
            <w:pPr>
              <w:pStyle w:val="ListParagraph"/>
              <w:ind w:left="360"/>
              <w:rPr>
                <w:b/>
                <w:sz w:val="18"/>
                <w:szCs w:val="18"/>
              </w:rPr>
            </w:pPr>
          </w:p>
          <w:p w14:paraId="1004239F" w14:textId="77777777" w:rsidR="009B64A5" w:rsidRPr="008539E2" w:rsidRDefault="009B64A5" w:rsidP="009B64A5">
            <w:pPr>
              <w:rPr>
                <w:b/>
                <w:sz w:val="18"/>
                <w:szCs w:val="18"/>
              </w:rPr>
            </w:pPr>
          </w:p>
          <w:p w14:paraId="100423A0" w14:textId="77777777" w:rsidR="009E74FB" w:rsidRPr="008539E2" w:rsidRDefault="009E74FB" w:rsidP="009B64A5">
            <w:pPr>
              <w:rPr>
                <w:sz w:val="18"/>
                <w:szCs w:val="18"/>
              </w:rPr>
            </w:pPr>
          </w:p>
        </w:tc>
        <w:tc>
          <w:tcPr>
            <w:tcW w:w="8015" w:type="dxa"/>
          </w:tcPr>
          <w:p w14:paraId="100423A1" w14:textId="77777777" w:rsidR="004D5E95" w:rsidRPr="008539E2" w:rsidRDefault="004D5E95" w:rsidP="00EB1B17">
            <w:pPr>
              <w:pStyle w:val="ListParagraph"/>
              <w:numPr>
                <w:ilvl w:val="0"/>
                <w:numId w:val="1"/>
              </w:numPr>
              <w:rPr>
                <w:sz w:val="18"/>
              </w:rPr>
            </w:pPr>
            <w:r w:rsidRPr="008539E2">
              <w:rPr>
                <w:sz w:val="18"/>
              </w:rPr>
              <w:t>Get children to understand that they can write for a range of purposes. They should understand that when they write for different reasons, the writing will have different features. For example, if they are writing an explanation of a science experiment they may begin with their hypothesis. They should be able to discuss features of their writing.</w:t>
            </w:r>
          </w:p>
          <w:p w14:paraId="100423A2" w14:textId="77777777" w:rsidR="004D5E95" w:rsidRPr="008539E2" w:rsidRDefault="004D5E95" w:rsidP="00EB1B17">
            <w:pPr>
              <w:pStyle w:val="ListParagraph"/>
              <w:numPr>
                <w:ilvl w:val="0"/>
                <w:numId w:val="1"/>
              </w:numPr>
              <w:rPr>
                <w:sz w:val="18"/>
              </w:rPr>
            </w:pPr>
            <w:r w:rsidRPr="008539E2">
              <w:rPr>
                <w:sz w:val="18"/>
              </w:rPr>
              <w:t>Children should be able to write narrative, poetry, non-chronological reports, newspaper reports, recounts, instructions and explanatory texts.</w:t>
            </w:r>
          </w:p>
          <w:p w14:paraId="100423A3" w14:textId="77777777" w:rsidR="004D5E95" w:rsidRPr="008539E2" w:rsidRDefault="004D5E95" w:rsidP="00EB1B17">
            <w:pPr>
              <w:pStyle w:val="ListParagraph"/>
              <w:numPr>
                <w:ilvl w:val="0"/>
                <w:numId w:val="1"/>
              </w:numPr>
              <w:rPr>
                <w:sz w:val="18"/>
              </w:rPr>
            </w:pPr>
            <w:r w:rsidRPr="008539E2">
              <w:rPr>
                <w:sz w:val="18"/>
              </w:rPr>
              <w:t xml:space="preserve">With narrative they should understand that stories have a beginning, middle and an end [plot] and that there are different genres of fictional writing. For example, </w:t>
            </w:r>
            <w:r w:rsidRPr="008539E2">
              <w:rPr>
                <w:i/>
                <w:sz w:val="18"/>
              </w:rPr>
              <w:t>‘mystery/romance/historical’</w:t>
            </w:r>
            <w:r w:rsidRPr="008539E2">
              <w:rPr>
                <w:sz w:val="18"/>
              </w:rPr>
              <w:t xml:space="preserve">. Children should understand that stories can open differently depending on the impact the writer wants to make on the reader. For example, </w:t>
            </w:r>
            <w:r w:rsidRPr="008539E2">
              <w:rPr>
                <w:i/>
                <w:sz w:val="18"/>
              </w:rPr>
              <w:t>by using descriptions, actions or dialogue.</w:t>
            </w:r>
            <w:r w:rsidRPr="008539E2">
              <w:rPr>
                <w:sz w:val="18"/>
              </w:rPr>
              <w:t xml:space="preserve"> They need to understand that characters in stories are interlinked with the plot and that plot can be moved on through dialogue. Children should understand the notion of setting and how settings change as stories progress. They should understand that stories are told by a narrator usually in the third person and are written consistently in the past tense.</w:t>
            </w:r>
          </w:p>
          <w:p w14:paraId="100423A4" w14:textId="77777777" w:rsidR="004D5E95" w:rsidRPr="008539E2" w:rsidRDefault="004D5E95" w:rsidP="00EB1B17">
            <w:pPr>
              <w:pStyle w:val="ListParagraph"/>
              <w:numPr>
                <w:ilvl w:val="0"/>
                <w:numId w:val="1"/>
              </w:numPr>
              <w:rPr>
                <w:sz w:val="18"/>
              </w:rPr>
            </w:pPr>
            <w:r w:rsidRPr="008539E2">
              <w:rPr>
                <w:sz w:val="18"/>
              </w:rPr>
              <w:t xml:space="preserve">Children should be able to write rhyming and non-rhyming poetry in response to a range of stimuli. For example, different types of poems such as </w:t>
            </w:r>
            <w:r w:rsidRPr="008539E2">
              <w:rPr>
                <w:i/>
                <w:sz w:val="18"/>
              </w:rPr>
              <w:t>haiku, riddles, narrative</w:t>
            </w:r>
            <w:r w:rsidRPr="008539E2">
              <w:rPr>
                <w:sz w:val="18"/>
              </w:rPr>
              <w:t>.</w:t>
            </w:r>
          </w:p>
          <w:p w14:paraId="100423A5" w14:textId="77777777" w:rsidR="004D5E95" w:rsidRPr="008539E2" w:rsidRDefault="004D5E95" w:rsidP="00EB1B17">
            <w:pPr>
              <w:pStyle w:val="ListParagraph"/>
              <w:numPr>
                <w:ilvl w:val="0"/>
                <w:numId w:val="1"/>
              </w:numPr>
              <w:rPr>
                <w:sz w:val="18"/>
              </w:rPr>
            </w:pPr>
            <w:r w:rsidRPr="008539E2">
              <w:rPr>
                <w:sz w:val="18"/>
              </w:rPr>
              <w:t xml:space="preserve">In non-fiction writing, children should be able to write non-chronological reports with a general opening statement. For example, </w:t>
            </w:r>
            <w:r w:rsidRPr="008539E2">
              <w:rPr>
                <w:i/>
                <w:sz w:val="18"/>
              </w:rPr>
              <w:t xml:space="preserve">“There are many reasons why television is bad for children and many why it is </w:t>
            </w:r>
            <w:r w:rsidRPr="008539E2">
              <w:rPr>
                <w:sz w:val="18"/>
              </w:rPr>
              <w:t xml:space="preserve">good,” and then a more specific comparison of two aspects of that statement. For example. </w:t>
            </w:r>
            <w:r w:rsidRPr="008539E2">
              <w:rPr>
                <w:i/>
                <w:sz w:val="18"/>
              </w:rPr>
              <w:t>“On the one hand, television is good because….On the other hand television is not good because…”</w:t>
            </w:r>
          </w:p>
          <w:p w14:paraId="100423A6" w14:textId="77777777" w:rsidR="004D5E95" w:rsidRPr="008539E2" w:rsidRDefault="004D5E95" w:rsidP="00EB1B17">
            <w:pPr>
              <w:pStyle w:val="ListParagraph"/>
              <w:numPr>
                <w:ilvl w:val="0"/>
                <w:numId w:val="1"/>
              </w:numPr>
              <w:rPr>
                <w:sz w:val="18"/>
              </w:rPr>
            </w:pPr>
            <w:r w:rsidRPr="008539E2">
              <w:rPr>
                <w:sz w:val="18"/>
              </w:rPr>
              <w:t>Children should be able to write simple newspaper reports that include headlines, facts, opinions, quotations, photos and captions. These reports should focus on ‘news’ relevant to the children’s experience and/or interest.</w:t>
            </w:r>
          </w:p>
          <w:p w14:paraId="100423A7" w14:textId="77777777" w:rsidR="004D5E95" w:rsidRPr="008539E2" w:rsidRDefault="004D5E95" w:rsidP="00EB1B17">
            <w:pPr>
              <w:pStyle w:val="ListParagraph"/>
              <w:numPr>
                <w:ilvl w:val="0"/>
                <w:numId w:val="1"/>
              </w:numPr>
              <w:rPr>
                <w:sz w:val="18"/>
              </w:rPr>
            </w:pPr>
            <w:r w:rsidRPr="008539E2">
              <w:rPr>
                <w:sz w:val="18"/>
              </w:rPr>
              <w:t>They should be able to write recounts that are chronologically ordered and give more detail about events.</w:t>
            </w:r>
            <w:r w:rsidR="008539E2">
              <w:rPr>
                <w:sz w:val="18"/>
              </w:rPr>
              <w:t xml:space="preserve"> </w:t>
            </w:r>
            <w:r w:rsidRPr="008539E2">
              <w:rPr>
                <w:sz w:val="18"/>
              </w:rPr>
              <w:t xml:space="preserve">For example, </w:t>
            </w:r>
            <w:r w:rsidRPr="008539E2">
              <w:rPr>
                <w:i/>
                <w:sz w:val="18"/>
              </w:rPr>
              <w:t>“Logi Baird was born in…As a young boy he…”</w:t>
            </w:r>
          </w:p>
          <w:p w14:paraId="100423A8" w14:textId="77777777" w:rsidR="004D5E95" w:rsidRPr="008539E2" w:rsidRDefault="004D5E95" w:rsidP="00EB1B17">
            <w:pPr>
              <w:pStyle w:val="ListParagraph"/>
              <w:numPr>
                <w:ilvl w:val="0"/>
                <w:numId w:val="1"/>
              </w:numPr>
              <w:rPr>
                <w:sz w:val="18"/>
              </w:rPr>
            </w:pPr>
            <w:r w:rsidRPr="008539E2">
              <w:rPr>
                <w:sz w:val="18"/>
              </w:rPr>
              <w:t xml:space="preserve">Children should be able to write instructions, using numbers, imperative verbs and adverbs telling how, where or when something should happen. For example, </w:t>
            </w:r>
            <w:r w:rsidRPr="008539E2">
              <w:rPr>
                <w:i/>
                <w:sz w:val="18"/>
              </w:rPr>
              <w:t>“1. Once lunch has finish check that all pupils are back in class. 2. Report any children who are lingering in the corridors t</w:t>
            </w:r>
            <w:r w:rsidR="00500CAE">
              <w:rPr>
                <w:i/>
                <w:sz w:val="18"/>
              </w:rPr>
              <w:t>o the teacher. 3. Make sure all</w:t>
            </w:r>
            <w:r w:rsidRPr="008539E2">
              <w:rPr>
                <w:i/>
                <w:sz w:val="18"/>
              </w:rPr>
              <w:t xml:space="preserve"> coats and off the floor and hung correctly on the coat hooks.”</w:t>
            </w:r>
          </w:p>
          <w:p w14:paraId="100423A9" w14:textId="77777777" w:rsidR="004D5E95" w:rsidRPr="008539E2" w:rsidRDefault="004D5E95" w:rsidP="00EB1B17">
            <w:pPr>
              <w:pStyle w:val="ListParagraph"/>
              <w:numPr>
                <w:ilvl w:val="0"/>
                <w:numId w:val="1"/>
              </w:numPr>
              <w:rPr>
                <w:i/>
                <w:sz w:val="18"/>
              </w:rPr>
            </w:pPr>
            <w:r w:rsidRPr="008539E2">
              <w:rPr>
                <w:sz w:val="18"/>
              </w:rPr>
              <w:t>Children should be able to write explanatory texts. For example, explanation of a science experiment which may include an initial hypothesis.</w:t>
            </w:r>
          </w:p>
        </w:tc>
      </w:tr>
      <w:tr w:rsidR="008539E2" w:rsidRPr="008539E2" w14:paraId="100423B0" w14:textId="77777777" w:rsidTr="00EB1B17">
        <w:trPr>
          <w:trHeight w:val="426"/>
        </w:trPr>
        <w:tc>
          <w:tcPr>
            <w:tcW w:w="3652" w:type="dxa"/>
          </w:tcPr>
          <w:p w14:paraId="100423AB" w14:textId="77777777" w:rsidR="004D5E95" w:rsidRPr="008539E2" w:rsidRDefault="004D5E95" w:rsidP="00EB1B17">
            <w:pPr>
              <w:pStyle w:val="ListParagraph"/>
              <w:numPr>
                <w:ilvl w:val="1"/>
                <w:numId w:val="1"/>
              </w:numPr>
              <w:rPr>
                <w:sz w:val="18"/>
              </w:rPr>
            </w:pPr>
            <w:r w:rsidRPr="008539E2">
              <w:rPr>
                <w:sz w:val="18"/>
              </w:rPr>
              <w:t>noting and developing initial ideas, drawing on reading and research where necessary</w:t>
            </w:r>
          </w:p>
        </w:tc>
        <w:tc>
          <w:tcPr>
            <w:tcW w:w="4253" w:type="dxa"/>
          </w:tcPr>
          <w:p w14:paraId="100423AC" w14:textId="77777777" w:rsidR="009E74FB" w:rsidRPr="008539E2" w:rsidRDefault="004D5E95" w:rsidP="009E74FB">
            <w:pPr>
              <w:pStyle w:val="ListParagraph"/>
              <w:numPr>
                <w:ilvl w:val="0"/>
                <w:numId w:val="84"/>
              </w:numPr>
              <w:rPr>
                <w:sz w:val="18"/>
                <w:szCs w:val="18"/>
              </w:rPr>
            </w:pPr>
            <w:r w:rsidRPr="008539E2">
              <w:rPr>
                <w:sz w:val="18"/>
                <w:szCs w:val="18"/>
              </w:rPr>
              <w:t>Pupil can, with support, sometimes think aloud and record their ideas, sometimes drawing on independent reading and research.</w:t>
            </w:r>
            <w:r w:rsidR="009E74FB" w:rsidRPr="008539E2">
              <w:rPr>
                <w:sz w:val="18"/>
                <w:szCs w:val="18"/>
              </w:rPr>
              <w:t xml:space="preserve"> </w:t>
            </w:r>
          </w:p>
          <w:p w14:paraId="100423AD" w14:textId="77777777" w:rsidR="004D5E95" w:rsidRPr="008539E2" w:rsidRDefault="009E74FB" w:rsidP="00C81C1F">
            <w:pPr>
              <w:pStyle w:val="ListParagraph"/>
              <w:numPr>
                <w:ilvl w:val="0"/>
                <w:numId w:val="84"/>
              </w:numPr>
              <w:rPr>
                <w:sz w:val="18"/>
                <w:szCs w:val="18"/>
              </w:rPr>
            </w:pPr>
            <w:r w:rsidRPr="008539E2">
              <w:rPr>
                <w:sz w:val="18"/>
                <w:szCs w:val="18"/>
              </w:rPr>
              <w:t xml:space="preserve">Pupil can discuss their planning and, with help, be </w:t>
            </w:r>
            <w:r w:rsidRPr="008539E2">
              <w:rPr>
                <w:sz w:val="18"/>
                <w:szCs w:val="18"/>
              </w:rPr>
              <w:lastRenderedPageBreak/>
              <w:t xml:space="preserve">analytical about their own work </w:t>
            </w:r>
          </w:p>
        </w:tc>
        <w:tc>
          <w:tcPr>
            <w:tcW w:w="8015" w:type="dxa"/>
          </w:tcPr>
          <w:p w14:paraId="100423AE" w14:textId="77777777" w:rsidR="004D5E95" w:rsidRPr="008539E2" w:rsidRDefault="004D5E95" w:rsidP="00EB1B17">
            <w:pPr>
              <w:pStyle w:val="ListParagraph"/>
              <w:numPr>
                <w:ilvl w:val="0"/>
                <w:numId w:val="4"/>
              </w:numPr>
              <w:rPr>
                <w:i/>
                <w:sz w:val="18"/>
              </w:rPr>
            </w:pPr>
            <w:r w:rsidRPr="008539E2">
              <w:rPr>
                <w:sz w:val="18"/>
              </w:rPr>
              <w:lastRenderedPageBreak/>
              <w:t xml:space="preserve">Teach children the skills of planning and then returning to planning in order to further develop ideas. For example, </w:t>
            </w:r>
            <w:r w:rsidRPr="008539E2">
              <w:rPr>
                <w:i/>
                <w:sz w:val="18"/>
              </w:rPr>
              <w:t>creating a story map, adding further notes when boxing up</w:t>
            </w:r>
            <w:r w:rsidRPr="008539E2">
              <w:rPr>
                <w:i/>
              </w:rPr>
              <w:t xml:space="preserve"> </w:t>
            </w:r>
            <w:r w:rsidRPr="008539E2">
              <w:rPr>
                <w:i/>
                <w:sz w:val="18"/>
              </w:rPr>
              <w:t>and finally writing.</w:t>
            </w:r>
          </w:p>
          <w:p w14:paraId="100423AF" w14:textId="77777777" w:rsidR="004D5E95" w:rsidRPr="008539E2" w:rsidRDefault="004D5E95" w:rsidP="00EB1B17">
            <w:pPr>
              <w:pStyle w:val="ListParagraph"/>
              <w:numPr>
                <w:ilvl w:val="0"/>
                <w:numId w:val="4"/>
              </w:numPr>
              <w:rPr>
                <w:sz w:val="18"/>
              </w:rPr>
            </w:pPr>
            <w:r w:rsidRPr="008539E2">
              <w:rPr>
                <w:sz w:val="18"/>
              </w:rPr>
              <w:t xml:space="preserve">When working on non-fiction, allow time for children to research in groups, pairs, individually in order to gather more information at different depths. Create a bank of ideas which will then </w:t>
            </w:r>
            <w:r w:rsidRPr="008539E2">
              <w:rPr>
                <w:sz w:val="18"/>
              </w:rPr>
              <w:lastRenderedPageBreak/>
              <w:t>strengthen their writing.</w:t>
            </w:r>
          </w:p>
        </w:tc>
      </w:tr>
      <w:tr w:rsidR="008539E2" w:rsidRPr="008539E2" w14:paraId="100423BF" w14:textId="77777777" w:rsidTr="00EB1B17">
        <w:trPr>
          <w:trHeight w:val="829"/>
        </w:trPr>
        <w:tc>
          <w:tcPr>
            <w:tcW w:w="3652" w:type="dxa"/>
          </w:tcPr>
          <w:p w14:paraId="100423B1" w14:textId="77777777" w:rsidR="004D5E95" w:rsidRPr="008539E2" w:rsidRDefault="004D5E95" w:rsidP="00EB1B17">
            <w:pPr>
              <w:pStyle w:val="ListParagraph"/>
              <w:numPr>
                <w:ilvl w:val="1"/>
                <w:numId w:val="1"/>
              </w:numPr>
              <w:rPr>
                <w:sz w:val="18"/>
              </w:rPr>
            </w:pPr>
            <w:r w:rsidRPr="008539E2">
              <w:rPr>
                <w:sz w:val="18"/>
              </w:rPr>
              <w:lastRenderedPageBreak/>
              <w:t>in writing narratives, considering how authors have developed characters and settings in what pupils have read, listened to or seen performed</w:t>
            </w:r>
          </w:p>
          <w:p w14:paraId="100423B2" w14:textId="77777777" w:rsidR="004D5E95" w:rsidRPr="008539E2" w:rsidRDefault="004D5E95" w:rsidP="00EB1B17">
            <w:pPr>
              <w:pStyle w:val="ListParagraph"/>
              <w:numPr>
                <w:ilvl w:val="0"/>
                <w:numId w:val="1"/>
              </w:numPr>
              <w:rPr>
                <w:sz w:val="18"/>
              </w:rPr>
            </w:pPr>
            <w:r w:rsidRPr="008539E2">
              <w:rPr>
                <w:sz w:val="18"/>
              </w:rPr>
              <w:t>draft and write by:</w:t>
            </w:r>
          </w:p>
          <w:p w14:paraId="100423B3" w14:textId="77777777" w:rsidR="004D5E95" w:rsidRPr="008539E2" w:rsidRDefault="004D5E95" w:rsidP="00EB1B17">
            <w:pPr>
              <w:pStyle w:val="ListParagraph"/>
              <w:numPr>
                <w:ilvl w:val="1"/>
                <w:numId w:val="1"/>
              </w:numPr>
              <w:rPr>
                <w:sz w:val="18"/>
              </w:rPr>
            </w:pPr>
            <w:r w:rsidRPr="008539E2">
              <w:rPr>
                <w:sz w:val="18"/>
              </w:rPr>
              <w:t>selecting appropriate grammar and vocabulary, understanding how such choices can change and enhance meaning</w:t>
            </w:r>
          </w:p>
        </w:tc>
        <w:tc>
          <w:tcPr>
            <w:tcW w:w="4253" w:type="dxa"/>
          </w:tcPr>
          <w:p w14:paraId="100423B4" w14:textId="77777777" w:rsidR="00E11808" w:rsidRPr="008539E2" w:rsidRDefault="004D5E95" w:rsidP="00E11808">
            <w:pPr>
              <w:pStyle w:val="ListParagraph"/>
              <w:numPr>
                <w:ilvl w:val="0"/>
                <w:numId w:val="84"/>
              </w:numPr>
              <w:rPr>
                <w:b/>
                <w:sz w:val="18"/>
                <w:szCs w:val="18"/>
              </w:rPr>
            </w:pPr>
            <w:r w:rsidRPr="008539E2">
              <w:rPr>
                <w:sz w:val="18"/>
                <w:szCs w:val="18"/>
              </w:rPr>
              <w:t>With support, pupil can draw on what they have learned about how authors develop characters and settings to help them create their own.</w:t>
            </w:r>
            <w:r w:rsidR="009E74FB" w:rsidRPr="008539E2">
              <w:rPr>
                <w:sz w:val="18"/>
                <w:szCs w:val="18"/>
              </w:rPr>
              <w:t xml:space="preserve"> </w:t>
            </w:r>
          </w:p>
          <w:p w14:paraId="100423B5" w14:textId="77777777" w:rsidR="009E74FB" w:rsidRPr="008539E2" w:rsidRDefault="00E11808" w:rsidP="00E11808">
            <w:pPr>
              <w:pStyle w:val="ListParagraph"/>
              <w:numPr>
                <w:ilvl w:val="0"/>
                <w:numId w:val="84"/>
              </w:numPr>
              <w:rPr>
                <w:b/>
                <w:sz w:val="18"/>
                <w:szCs w:val="18"/>
              </w:rPr>
            </w:pPr>
            <w:r w:rsidRPr="008539E2">
              <w:rPr>
                <w:sz w:val="18"/>
                <w:szCs w:val="18"/>
              </w:rPr>
              <w:t>Pupil can express a viewpoint in written form (opinion, attitude, position), which may not always be consistent or maintained.</w:t>
            </w:r>
          </w:p>
          <w:p w14:paraId="100423B6" w14:textId="77777777" w:rsidR="009E74FB" w:rsidRPr="008539E2" w:rsidRDefault="009E74FB" w:rsidP="00E11808">
            <w:pPr>
              <w:pStyle w:val="ListParagraph"/>
              <w:numPr>
                <w:ilvl w:val="0"/>
                <w:numId w:val="84"/>
              </w:numPr>
              <w:rPr>
                <w:b/>
                <w:sz w:val="18"/>
                <w:szCs w:val="18"/>
              </w:rPr>
            </w:pPr>
            <w:r w:rsidRPr="008539E2">
              <w:rPr>
                <w:sz w:val="18"/>
                <w:szCs w:val="18"/>
              </w:rPr>
              <w:t>Pupil is able to plan writing but may still need scaffolding in order to structure writing.</w:t>
            </w:r>
            <w:r w:rsidR="00E11808" w:rsidRPr="008539E2">
              <w:rPr>
                <w:sz w:val="18"/>
                <w:szCs w:val="18"/>
              </w:rPr>
              <w:t xml:space="preserve"> Content may be imbalanced, e.g. led predominantly by dialogue</w:t>
            </w:r>
            <w:r w:rsidR="00C81C1F" w:rsidRPr="008539E2">
              <w:rPr>
                <w:sz w:val="18"/>
                <w:szCs w:val="18"/>
              </w:rPr>
              <w:t>, rushed ending.</w:t>
            </w:r>
          </w:p>
          <w:p w14:paraId="100423B7" w14:textId="77777777" w:rsidR="004D5E95" w:rsidRPr="008539E2" w:rsidRDefault="004D5E95" w:rsidP="00E11808">
            <w:pPr>
              <w:pStyle w:val="ListParagraph"/>
              <w:numPr>
                <w:ilvl w:val="0"/>
                <w:numId w:val="84"/>
              </w:numPr>
              <w:rPr>
                <w:sz w:val="18"/>
                <w:szCs w:val="18"/>
              </w:rPr>
            </w:pPr>
            <w:r w:rsidRPr="008539E2">
              <w:rPr>
                <w:sz w:val="18"/>
                <w:szCs w:val="18"/>
              </w:rPr>
              <w:t>Pupil can, with support, select appropriate grammar and vocabulary and is beginning to understand how such choices can change and enhance meaning.</w:t>
            </w:r>
            <w:r w:rsidR="009B64A5" w:rsidRPr="008539E2">
              <w:rPr>
                <w:sz w:val="18"/>
                <w:szCs w:val="18"/>
              </w:rPr>
              <w:t xml:space="preserve"> </w:t>
            </w:r>
          </w:p>
        </w:tc>
        <w:tc>
          <w:tcPr>
            <w:tcW w:w="8015" w:type="dxa"/>
          </w:tcPr>
          <w:p w14:paraId="100423B8" w14:textId="77777777" w:rsidR="004D5E95" w:rsidRPr="008539E2" w:rsidRDefault="004D5E95" w:rsidP="004D5E95">
            <w:pPr>
              <w:pStyle w:val="ListParagraph"/>
              <w:numPr>
                <w:ilvl w:val="0"/>
                <w:numId w:val="84"/>
              </w:numPr>
              <w:rPr>
                <w:sz w:val="18"/>
              </w:rPr>
            </w:pPr>
            <w:r w:rsidRPr="008539E2">
              <w:rPr>
                <w:sz w:val="18"/>
              </w:rPr>
              <w:t xml:space="preserve">Spend time exploring the text during shared /guided reading sessions. Ensure that the language features of a text are considered and analysed. </w:t>
            </w:r>
          </w:p>
          <w:p w14:paraId="100423B9" w14:textId="77777777" w:rsidR="004D5E95" w:rsidRPr="008539E2" w:rsidRDefault="004D5E95" w:rsidP="004D5E95">
            <w:pPr>
              <w:pStyle w:val="ListParagraph"/>
              <w:numPr>
                <w:ilvl w:val="0"/>
                <w:numId w:val="84"/>
              </w:numPr>
              <w:rPr>
                <w:sz w:val="18"/>
              </w:rPr>
            </w:pPr>
            <w:r w:rsidRPr="008539E2">
              <w:rPr>
                <w:sz w:val="18"/>
              </w:rPr>
              <w:t>Help the children to decide what impact the author was trying to make and what impact was actually made on them as readers.</w:t>
            </w:r>
          </w:p>
          <w:p w14:paraId="100423BA" w14:textId="77777777" w:rsidR="004D5E95" w:rsidRPr="008539E2" w:rsidRDefault="004D5E95" w:rsidP="004D5E95">
            <w:pPr>
              <w:pStyle w:val="ListParagraph"/>
              <w:numPr>
                <w:ilvl w:val="0"/>
                <w:numId w:val="84"/>
              </w:numPr>
              <w:rPr>
                <w:sz w:val="18"/>
              </w:rPr>
            </w:pPr>
            <w:r w:rsidRPr="008539E2">
              <w:rPr>
                <w:sz w:val="18"/>
              </w:rPr>
              <w:t>On the working wall/ workbooks collect words and phrases and styles of writing that they might want to emulate or develop.</w:t>
            </w:r>
          </w:p>
          <w:p w14:paraId="100423BB" w14:textId="77777777" w:rsidR="004D5E95" w:rsidRPr="008539E2" w:rsidRDefault="004D5E95" w:rsidP="004D5E95">
            <w:pPr>
              <w:pStyle w:val="ListParagraph"/>
              <w:numPr>
                <w:ilvl w:val="0"/>
                <w:numId w:val="84"/>
              </w:numPr>
              <w:rPr>
                <w:sz w:val="18"/>
              </w:rPr>
            </w:pPr>
            <w:r w:rsidRPr="008539E2">
              <w:rPr>
                <w:sz w:val="18"/>
              </w:rPr>
              <w:t>Get children to include more information by using effective grammar and ambitious vocabulary which enhances the meaning and/or the mood of their writing. For example:</w:t>
            </w:r>
          </w:p>
          <w:p w14:paraId="100423BC" w14:textId="77777777" w:rsidR="004D5E95" w:rsidRPr="008539E2" w:rsidRDefault="004D5E95" w:rsidP="004D5E95">
            <w:pPr>
              <w:pStyle w:val="ListParagraph"/>
              <w:numPr>
                <w:ilvl w:val="1"/>
                <w:numId w:val="84"/>
              </w:numPr>
              <w:rPr>
                <w:sz w:val="18"/>
              </w:rPr>
            </w:pPr>
            <w:r w:rsidRPr="008539E2">
              <w:rPr>
                <w:sz w:val="18"/>
              </w:rPr>
              <w:t xml:space="preserve">by using proper nouns such as the names of places or characters; </w:t>
            </w:r>
          </w:p>
          <w:p w14:paraId="100423BD" w14:textId="77777777" w:rsidR="004D5E95" w:rsidRPr="008539E2" w:rsidRDefault="004D5E95" w:rsidP="004D5E95">
            <w:pPr>
              <w:pStyle w:val="ListParagraph"/>
              <w:numPr>
                <w:ilvl w:val="1"/>
                <w:numId w:val="84"/>
              </w:numPr>
              <w:rPr>
                <w:sz w:val="18"/>
              </w:rPr>
            </w:pPr>
            <w:r w:rsidRPr="008539E2">
              <w:rPr>
                <w:sz w:val="18"/>
              </w:rPr>
              <w:t xml:space="preserve">using a range of pronouns, such as, ‘they/their’ to avoid repetition; </w:t>
            </w:r>
          </w:p>
          <w:p w14:paraId="100423BE" w14:textId="77777777" w:rsidR="004D5E95" w:rsidRPr="008539E2" w:rsidRDefault="004D5E95" w:rsidP="004D5E95">
            <w:pPr>
              <w:pStyle w:val="ListParagraph"/>
              <w:numPr>
                <w:ilvl w:val="1"/>
                <w:numId w:val="84"/>
              </w:numPr>
              <w:rPr>
                <w:sz w:val="18"/>
              </w:rPr>
            </w:pPr>
            <w:r w:rsidRPr="008539E2">
              <w:rPr>
                <w:sz w:val="18"/>
              </w:rPr>
              <w:t>by using connecting words and phrases to add cohesion, such as ‘meanwhile/provided that’.</w:t>
            </w:r>
          </w:p>
        </w:tc>
      </w:tr>
      <w:tr w:rsidR="008539E2" w:rsidRPr="008539E2" w14:paraId="100423CB" w14:textId="77777777" w:rsidTr="00EB1B17">
        <w:trPr>
          <w:trHeight w:val="679"/>
        </w:trPr>
        <w:tc>
          <w:tcPr>
            <w:tcW w:w="3652" w:type="dxa"/>
          </w:tcPr>
          <w:p w14:paraId="100423C0" w14:textId="77777777" w:rsidR="004D5E95" w:rsidRPr="008539E2" w:rsidRDefault="004D5E95" w:rsidP="00EB1B17">
            <w:pPr>
              <w:pStyle w:val="ListParagraph"/>
              <w:numPr>
                <w:ilvl w:val="1"/>
                <w:numId w:val="1"/>
              </w:numPr>
              <w:rPr>
                <w:sz w:val="18"/>
              </w:rPr>
            </w:pPr>
            <w:r w:rsidRPr="008539E2">
              <w:rPr>
                <w:sz w:val="18"/>
              </w:rPr>
              <w:t>in narratives, describing settings, characters and atmosphere and integrating dialogue to convey character and advance the action</w:t>
            </w:r>
          </w:p>
        </w:tc>
        <w:tc>
          <w:tcPr>
            <w:tcW w:w="4253" w:type="dxa"/>
          </w:tcPr>
          <w:p w14:paraId="100423C1" w14:textId="77777777" w:rsidR="00C81C1F" w:rsidRPr="008539E2" w:rsidRDefault="00C81C1F" w:rsidP="009E74FB">
            <w:pPr>
              <w:pStyle w:val="ListParagraph"/>
              <w:numPr>
                <w:ilvl w:val="0"/>
                <w:numId w:val="84"/>
              </w:numPr>
              <w:rPr>
                <w:sz w:val="18"/>
                <w:szCs w:val="18"/>
              </w:rPr>
            </w:pPr>
            <w:r w:rsidRPr="008539E2">
              <w:rPr>
                <w:sz w:val="18"/>
                <w:szCs w:val="18"/>
              </w:rPr>
              <w:t xml:space="preserve">Pupil can use setting and characterisation to engage readers’ interest. There is an attempt to interest the reader </w:t>
            </w:r>
          </w:p>
          <w:p w14:paraId="100423C2" w14:textId="77777777" w:rsidR="009E74FB" w:rsidRPr="008539E2" w:rsidRDefault="004D5E95" w:rsidP="009E74FB">
            <w:pPr>
              <w:pStyle w:val="ListParagraph"/>
              <w:numPr>
                <w:ilvl w:val="0"/>
                <w:numId w:val="84"/>
              </w:numPr>
              <w:rPr>
                <w:sz w:val="18"/>
                <w:szCs w:val="18"/>
              </w:rPr>
            </w:pPr>
            <w:r w:rsidRPr="008539E2">
              <w:rPr>
                <w:sz w:val="18"/>
                <w:szCs w:val="18"/>
              </w:rPr>
              <w:t>Pupil can, with support, describe settings, characters and atmosphere and is beginning to experiment with integrating dialogue to convey character and advance the action.</w:t>
            </w:r>
            <w:r w:rsidR="009E74FB" w:rsidRPr="008539E2">
              <w:rPr>
                <w:sz w:val="18"/>
                <w:szCs w:val="18"/>
              </w:rPr>
              <w:t xml:space="preserve"> </w:t>
            </w:r>
          </w:p>
          <w:p w14:paraId="100423C3" w14:textId="77777777" w:rsidR="004D5E95" w:rsidRPr="008539E2" w:rsidRDefault="009E74FB" w:rsidP="00C81C1F">
            <w:pPr>
              <w:pStyle w:val="ListParagraph"/>
              <w:numPr>
                <w:ilvl w:val="0"/>
                <w:numId w:val="84"/>
              </w:numPr>
              <w:rPr>
                <w:b/>
                <w:sz w:val="18"/>
                <w:szCs w:val="18"/>
              </w:rPr>
            </w:pPr>
            <w:r w:rsidRPr="008539E2">
              <w:rPr>
                <w:sz w:val="18"/>
                <w:szCs w:val="18"/>
              </w:rPr>
              <w:t>Pupil can describe settings and characters using adjectives</w:t>
            </w:r>
            <w:r w:rsidR="009B64A5" w:rsidRPr="008539E2">
              <w:rPr>
                <w:sz w:val="18"/>
                <w:szCs w:val="18"/>
              </w:rPr>
              <w:t>, choosing and combining words</w:t>
            </w:r>
            <w:r w:rsidR="009B64A5" w:rsidRPr="008539E2">
              <w:rPr>
                <w:i/>
                <w:iCs/>
                <w:sz w:val="18"/>
                <w:szCs w:val="18"/>
              </w:rPr>
              <w:t xml:space="preserve"> (e.g. blistering heat)</w:t>
            </w:r>
            <w:r w:rsidR="00C81C1F" w:rsidRPr="008539E2">
              <w:rPr>
                <w:sz w:val="18"/>
                <w:szCs w:val="18"/>
              </w:rPr>
              <w:t xml:space="preserve">,  verbs, (e.g. the stranger  strolled across the road), </w:t>
            </w:r>
            <w:r w:rsidR="009B64A5" w:rsidRPr="008539E2">
              <w:rPr>
                <w:sz w:val="18"/>
                <w:szCs w:val="18"/>
              </w:rPr>
              <w:t>images and other features for particular effect, e.g. metaphor (</w:t>
            </w:r>
            <w:r w:rsidR="009B64A5" w:rsidRPr="008539E2">
              <w:rPr>
                <w:i/>
                <w:iCs/>
                <w:sz w:val="18"/>
                <w:szCs w:val="18"/>
              </w:rPr>
              <w:t>the clap of thunder</w:t>
            </w:r>
            <w:r w:rsidR="009B64A5" w:rsidRPr="008539E2">
              <w:rPr>
                <w:sz w:val="18"/>
                <w:szCs w:val="18"/>
              </w:rPr>
              <w:t>), simile (</w:t>
            </w:r>
            <w:r w:rsidR="009B64A5" w:rsidRPr="008539E2">
              <w:rPr>
                <w:i/>
                <w:iCs/>
                <w:sz w:val="18"/>
                <w:szCs w:val="18"/>
              </w:rPr>
              <w:t>as big as a bus</w:t>
            </w:r>
            <w:r w:rsidR="009B64A5" w:rsidRPr="008539E2">
              <w:rPr>
                <w:sz w:val="18"/>
                <w:szCs w:val="18"/>
              </w:rPr>
              <w:t>), alliteration (dastardly devil)</w:t>
            </w:r>
            <w:r w:rsidR="00C81C1F" w:rsidRPr="008539E2">
              <w:rPr>
                <w:sz w:val="18"/>
                <w:szCs w:val="18"/>
              </w:rPr>
              <w:t>.</w:t>
            </w:r>
          </w:p>
        </w:tc>
        <w:tc>
          <w:tcPr>
            <w:tcW w:w="8015" w:type="dxa"/>
          </w:tcPr>
          <w:p w14:paraId="100423C4" w14:textId="77777777" w:rsidR="004D5E95" w:rsidRPr="008539E2" w:rsidRDefault="004D5E95" w:rsidP="00EB1B17">
            <w:pPr>
              <w:pStyle w:val="ListParagraph"/>
              <w:numPr>
                <w:ilvl w:val="0"/>
                <w:numId w:val="4"/>
              </w:numPr>
              <w:rPr>
                <w:sz w:val="18"/>
              </w:rPr>
            </w:pPr>
            <w:r w:rsidRPr="008539E2">
              <w:rPr>
                <w:sz w:val="18"/>
              </w:rPr>
              <w:t>Get children to include more information by using effective, ambitious vocabulary which enhances the meaning and/or the mood of their writing. For example:</w:t>
            </w:r>
          </w:p>
          <w:p w14:paraId="100423C5" w14:textId="77777777" w:rsidR="004D5E95" w:rsidRPr="008539E2" w:rsidRDefault="004D5E95" w:rsidP="00EB1B17">
            <w:pPr>
              <w:pStyle w:val="ListParagraph"/>
              <w:numPr>
                <w:ilvl w:val="1"/>
                <w:numId w:val="4"/>
              </w:numPr>
              <w:rPr>
                <w:sz w:val="18"/>
              </w:rPr>
            </w:pPr>
            <w:r w:rsidRPr="008539E2">
              <w:rPr>
                <w:sz w:val="18"/>
              </w:rPr>
              <w:t xml:space="preserve">using adverbs [how] to qualify verbs, such as ‘stealthily’; </w:t>
            </w:r>
          </w:p>
          <w:p w14:paraId="100423C6" w14:textId="77777777" w:rsidR="004D5E95" w:rsidRPr="008539E2" w:rsidRDefault="004D5E95" w:rsidP="00EB1B17">
            <w:pPr>
              <w:pStyle w:val="ListParagraph"/>
              <w:numPr>
                <w:ilvl w:val="1"/>
                <w:numId w:val="4"/>
              </w:numPr>
              <w:rPr>
                <w:sz w:val="18"/>
              </w:rPr>
            </w:pPr>
            <w:r w:rsidRPr="008539E2">
              <w:rPr>
                <w:sz w:val="18"/>
              </w:rPr>
              <w:t xml:space="preserve">using adverbial words and phrases, such as ‘out of the corner of his eye’ to qualify when or where something happened; </w:t>
            </w:r>
          </w:p>
          <w:p w14:paraId="100423C7" w14:textId="77777777" w:rsidR="004D5E95" w:rsidRPr="008539E2" w:rsidRDefault="004D5E95" w:rsidP="00EB1B17">
            <w:pPr>
              <w:pStyle w:val="ListParagraph"/>
              <w:numPr>
                <w:ilvl w:val="1"/>
                <w:numId w:val="4"/>
              </w:numPr>
              <w:rPr>
                <w:sz w:val="18"/>
              </w:rPr>
            </w:pPr>
            <w:r w:rsidRPr="008539E2">
              <w:rPr>
                <w:sz w:val="18"/>
              </w:rPr>
              <w:t>using powerful verb choices, such as ‘grappling’;</w:t>
            </w:r>
          </w:p>
          <w:p w14:paraId="100423C8" w14:textId="77777777" w:rsidR="004D5E95" w:rsidRPr="008539E2" w:rsidRDefault="004D5E95" w:rsidP="00EB1B17">
            <w:pPr>
              <w:pStyle w:val="ListParagraph"/>
              <w:numPr>
                <w:ilvl w:val="1"/>
                <w:numId w:val="4"/>
              </w:numPr>
              <w:rPr>
                <w:sz w:val="18"/>
              </w:rPr>
            </w:pPr>
            <w:r w:rsidRPr="008539E2">
              <w:rPr>
                <w:sz w:val="18"/>
              </w:rPr>
              <w:t>by adding more sophisticated adjectives, such as ‘functional/suspicious’.</w:t>
            </w:r>
          </w:p>
          <w:p w14:paraId="100423C9" w14:textId="77777777" w:rsidR="004D5E95" w:rsidRPr="008539E2" w:rsidRDefault="004D5E95" w:rsidP="00EB1B17">
            <w:pPr>
              <w:pStyle w:val="ListParagraph"/>
              <w:numPr>
                <w:ilvl w:val="0"/>
                <w:numId w:val="4"/>
              </w:numPr>
              <w:rPr>
                <w:i/>
                <w:sz w:val="18"/>
              </w:rPr>
            </w:pPr>
            <w:r w:rsidRPr="008539E2">
              <w:rPr>
                <w:sz w:val="18"/>
              </w:rPr>
              <w:t xml:space="preserve">They should be encouraged to include these to add detail when generating simple compound and complex sentences for writing. For example, </w:t>
            </w:r>
            <w:r w:rsidRPr="008539E2">
              <w:rPr>
                <w:i/>
                <w:sz w:val="18"/>
              </w:rPr>
              <w:t>“Out of the corner of his eye, Bob saw the boys from the Princetown Gang. They gave him a suspicious look. Grappling with fear, he gingerly made his way down the deserted street.”</w:t>
            </w:r>
          </w:p>
          <w:p w14:paraId="100423CA" w14:textId="77777777" w:rsidR="004D5E95" w:rsidRPr="008539E2" w:rsidRDefault="004D5E95" w:rsidP="00EB1B17">
            <w:pPr>
              <w:pStyle w:val="ListParagraph"/>
              <w:numPr>
                <w:ilvl w:val="0"/>
                <w:numId w:val="4"/>
              </w:numPr>
              <w:rPr>
                <w:sz w:val="18"/>
              </w:rPr>
            </w:pPr>
            <w:r w:rsidRPr="008539E2">
              <w:rPr>
                <w:sz w:val="18"/>
              </w:rPr>
              <w:t xml:space="preserve">Children should understand and use figurative language, for example, simile, metaphor, personification for effect. For example, </w:t>
            </w:r>
            <w:r w:rsidRPr="008539E2">
              <w:rPr>
                <w:i/>
                <w:sz w:val="18"/>
              </w:rPr>
              <w:t>“As cool as a cucumber, [simile] the stranger walked down the middle of the street.” “He has a heart of stone.” [metaphor]. “The wind screamed [personification] around the rocks.”</w:t>
            </w:r>
          </w:p>
        </w:tc>
      </w:tr>
      <w:tr w:rsidR="008539E2" w:rsidRPr="008539E2" w14:paraId="100423D1" w14:textId="77777777" w:rsidTr="00EB1B17">
        <w:trPr>
          <w:trHeight w:val="264"/>
        </w:trPr>
        <w:tc>
          <w:tcPr>
            <w:tcW w:w="3652" w:type="dxa"/>
          </w:tcPr>
          <w:p w14:paraId="100423CC" w14:textId="77777777" w:rsidR="004D5E95" w:rsidRPr="008539E2" w:rsidRDefault="004D5E95" w:rsidP="00EB1B17">
            <w:pPr>
              <w:pStyle w:val="ListParagraph"/>
              <w:numPr>
                <w:ilvl w:val="1"/>
                <w:numId w:val="1"/>
              </w:numPr>
              <w:rPr>
                <w:sz w:val="18"/>
              </w:rPr>
            </w:pPr>
            <w:r w:rsidRPr="008539E2">
              <w:rPr>
                <w:sz w:val="18"/>
              </w:rPr>
              <w:t>précising longer passages</w:t>
            </w:r>
          </w:p>
        </w:tc>
        <w:tc>
          <w:tcPr>
            <w:tcW w:w="4253" w:type="dxa"/>
          </w:tcPr>
          <w:p w14:paraId="100423CD" w14:textId="77777777" w:rsidR="004D5E95" w:rsidRPr="008539E2" w:rsidRDefault="004D5E95" w:rsidP="004D5E95">
            <w:pPr>
              <w:pStyle w:val="ListParagraph"/>
              <w:numPr>
                <w:ilvl w:val="0"/>
                <w:numId w:val="84"/>
              </w:numPr>
              <w:rPr>
                <w:sz w:val="18"/>
                <w:szCs w:val="18"/>
              </w:rPr>
            </w:pPr>
            <w:r w:rsidRPr="008539E2">
              <w:rPr>
                <w:sz w:val="18"/>
                <w:szCs w:val="18"/>
              </w:rPr>
              <w:t>Pupil can, with support, précis longer passages.</w:t>
            </w:r>
          </w:p>
        </w:tc>
        <w:tc>
          <w:tcPr>
            <w:tcW w:w="8015" w:type="dxa"/>
          </w:tcPr>
          <w:p w14:paraId="100423CE" w14:textId="77777777" w:rsidR="004D5E95" w:rsidRPr="008539E2" w:rsidRDefault="004D5E95" w:rsidP="00EB1B17">
            <w:pPr>
              <w:pStyle w:val="ListParagraph"/>
              <w:numPr>
                <w:ilvl w:val="0"/>
                <w:numId w:val="4"/>
              </w:numPr>
              <w:rPr>
                <w:sz w:val="18"/>
              </w:rPr>
            </w:pPr>
            <w:r w:rsidRPr="008539E2">
              <w:rPr>
                <w:sz w:val="18"/>
              </w:rPr>
              <w:t>Through deep discussion at shared/guided reading time get children to discuss the main themes and ideas conveyed in the text.</w:t>
            </w:r>
          </w:p>
          <w:p w14:paraId="100423CF" w14:textId="77777777" w:rsidR="004D5E95" w:rsidRPr="008539E2" w:rsidRDefault="004D5E95" w:rsidP="00EB1B17">
            <w:pPr>
              <w:pStyle w:val="ListParagraph"/>
              <w:numPr>
                <w:ilvl w:val="0"/>
                <w:numId w:val="4"/>
              </w:numPr>
              <w:rPr>
                <w:sz w:val="18"/>
              </w:rPr>
            </w:pPr>
            <w:r w:rsidRPr="008539E2">
              <w:rPr>
                <w:sz w:val="18"/>
              </w:rPr>
              <w:t>Encourage children to summarise in 10 words /4 sentences what the chapter, story, text is about. It is possible to focus around a particular theme, character or idea.</w:t>
            </w:r>
          </w:p>
          <w:p w14:paraId="100423D0" w14:textId="77777777" w:rsidR="004D5E95" w:rsidRPr="008539E2" w:rsidRDefault="004D5E95" w:rsidP="00EB1B17">
            <w:pPr>
              <w:pStyle w:val="ListParagraph"/>
              <w:numPr>
                <w:ilvl w:val="0"/>
                <w:numId w:val="4"/>
              </w:numPr>
              <w:rPr>
                <w:sz w:val="18"/>
              </w:rPr>
            </w:pPr>
            <w:r w:rsidRPr="008539E2">
              <w:rPr>
                <w:sz w:val="18"/>
              </w:rPr>
              <w:t>Get children to create a feelings map/ story map which helps them to pick out the main elements of the story.</w:t>
            </w:r>
          </w:p>
        </w:tc>
      </w:tr>
      <w:tr w:rsidR="008539E2" w:rsidRPr="008539E2" w14:paraId="100423DE" w14:textId="77777777" w:rsidTr="00EB1B17">
        <w:trPr>
          <w:trHeight w:val="699"/>
        </w:trPr>
        <w:tc>
          <w:tcPr>
            <w:tcW w:w="3652" w:type="dxa"/>
          </w:tcPr>
          <w:p w14:paraId="100423D2" w14:textId="77777777" w:rsidR="004D5E95" w:rsidRPr="008539E2" w:rsidRDefault="004D5E95" w:rsidP="00EB1B17">
            <w:pPr>
              <w:pStyle w:val="ListParagraph"/>
              <w:numPr>
                <w:ilvl w:val="1"/>
                <w:numId w:val="1"/>
              </w:numPr>
              <w:rPr>
                <w:b/>
                <w:sz w:val="18"/>
              </w:rPr>
            </w:pPr>
            <w:r w:rsidRPr="008539E2">
              <w:rPr>
                <w:b/>
                <w:sz w:val="18"/>
              </w:rPr>
              <w:t>using a wide range of devices to build cohesion within and across paragraphs</w:t>
            </w:r>
          </w:p>
          <w:p w14:paraId="100423D3" w14:textId="77777777" w:rsidR="004D5E95" w:rsidRPr="008539E2" w:rsidRDefault="004D5E95" w:rsidP="00EB1B17">
            <w:pPr>
              <w:pStyle w:val="ListParagraph"/>
              <w:numPr>
                <w:ilvl w:val="1"/>
                <w:numId w:val="1"/>
              </w:numPr>
              <w:rPr>
                <w:b/>
                <w:sz w:val="18"/>
              </w:rPr>
            </w:pPr>
            <w:r w:rsidRPr="008539E2">
              <w:rPr>
                <w:b/>
                <w:sz w:val="18"/>
              </w:rPr>
              <w:t xml:space="preserve">using further organisational and presentational devices to structure text and to guide the </w:t>
            </w:r>
            <w:r w:rsidRPr="008539E2">
              <w:rPr>
                <w:b/>
                <w:sz w:val="18"/>
              </w:rPr>
              <w:lastRenderedPageBreak/>
              <w:t>reader [for example, headings, bullet points, underlining]</w:t>
            </w:r>
          </w:p>
        </w:tc>
        <w:tc>
          <w:tcPr>
            <w:tcW w:w="4253" w:type="dxa"/>
          </w:tcPr>
          <w:p w14:paraId="100423D4" w14:textId="77777777" w:rsidR="00C81C1F" w:rsidRPr="008539E2" w:rsidRDefault="004D5E95" w:rsidP="00C81C1F">
            <w:pPr>
              <w:pStyle w:val="ListParagraph"/>
              <w:numPr>
                <w:ilvl w:val="0"/>
                <w:numId w:val="84"/>
              </w:numPr>
              <w:rPr>
                <w:sz w:val="18"/>
                <w:szCs w:val="18"/>
              </w:rPr>
            </w:pPr>
            <w:r w:rsidRPr="008539E2">
              <w:rPr>
                <w:sz w:val="18"/>
                <w:szCs w:val="18"/>
              </w:rPr>
              <w:lastRenderedPageBreak/>
              <w:t>Pupil can, with support, organise writing into a logical sequence of paragraphs: e.g. by using pronouns or adverbials within paragraphs to link to subjects introduced in the opening sentence.</w:t>
            </w:r>
          </w:p>
          <w:p w14:paraId="100423D5" w14:textId="77777777" w:rsidR="00C81C1F" w:rsidRPr="008539E2" w:rsidRDefault="00C81C1F" w:rsidP="00C81C1F">
            <w:pPr>
              <w:pStyle w:val="ListParagraph"/>
              <w:numPr>
                <w:ilvl w:val="0"/>
                <w:numId w:val="84"/>
              </w:numPr>
              <w:rPr>
                <w:sz w:val="18"/>
                <w:szCs w:val="18"/>
              </w:rPr>
            </w:pPr>
            <w:r w:rsidRPr="008539E2">
              <w:rPr>
                <w:sz w:val="18"/>
                <w:szCs w:val="18"/>
              </w:rPr>
              <w:t>Pupil can write in paragraphs, beyond the paragraphs used for organisational purposes.</w:t>
            </w:r>
          </w:p>
          <w:p w14:paraId="100423D6" w14:textId="77777777" w:rsidR="004D5E95" w:rsidRPr="008539E2" w:rsidRDefault="004D5E95" w:rsidP="004D5E95">
            <w:pPr>
              <w:pStyle w:val="ListParagraph"/>
              <w:numPr>
                <w:ilvl w:val="0"/>
                <w:numId w:val="84"/>
              </w:numPr>
              <w:rPr>
                <w:sz w:val="18"/>
                <w:szCs w:val="18"/>
              </w:rPr>
            </w:pPr>
            <w:r w:rsidRPr="008539E2">
              <w:rPr>
                <w:sz w:val="18"/>
                <w:szCs w:val="18"/>
              </w:rPr>
              <w:lastRenderedPageBreak/>
              <w:t>Pupil can, with support, sometimes use further organisational and presentational devices, to structure text and to guide the reader: e.g. use headings and subheadings, organise ideas so related points are grouped, signal openings and closings.</w:t>
            </w:r>
          </w:p>
          <w:p w14:paraId="100423D7" w14:textId="77777777" w:rsidR="00C81C1F" w:rsidRPr="008539E2" w:rsidRDefault="00C81C1F" w:rsidP="00C81C1F">
            <w:pPr>
              <w:pStyle w:val="ListParagraph"/>
              <w:numPr>
                <w:ilvl w:val="0"/>
                <w:numId w:val="84"/>
              </w:numPr>
              <w:rPr>
                <w:sz w:val="18"/>
                <w:szCs w:val="18"/>
                <w:u w:val="single"/>
              </w:rPr>
            </w:pPr>
            <w:r w:rsidRPr="008539E2">
              <w:rPr>
                <w:sz w:val="18"/>
                <w:szCs w:val="18"/>
              </w:rPr>
              <w:t>Pupil is able to use basic conjunctions to clarify the relation between time, place and setting, although some of the more complex conjunctions are used awkwardly or inaccurately.</w:t>
            </w:r>
            <w:r w:rsidRPr="008539E2">
              <w:rPr>
                <w:sz w:val="18"/>
                <w:szCs w:val="18"/>
                <w:u w:val="single"/>
              </w:rPr>
              <w:t xml:space="preserve"> </w:t>
            </w:r>
          </w:p>
          <w:p w14:paraId="100423D8" w14:textId="77777777" w:rsidR="00D33B4B" w:rsidRPr="008539E2" w:rsidRDefault="009E74FB" w:rsidP="008539E2">
            <w:pPr>
              <w:pStyle w:val="ListParagraph"/>
              <w:numPr>
                <w:ilvl w:val="0"/>
                <w:numId w:val="84"/>
              </w:numPr>
              <w:rPr>
                <w:sz w:val="18"/>
                <w:szCs w:val="18"/>
              </w:rPr>
            </w:pPr>
            <w:r w:rsidRPr="008539E2">
              <w:rPr>
                <w:sz w:val="18"/>
                <w:szCs w:val="18"/>
              </w:rPr>
              <w:t>Pupil demonstrates some flow and cohesion in their work, although this may not be sustained.</w:t>
            </w:r>
          </w:p>
        </w:tc>
        <w:tc>
          <w:tcPr>
            <w:tcW w:w="8015" w:type="dxa"/>
          </w:tcPr>
          <w:p w14:paraId="100423D9" w14:textId="77777777" w:rsidR="004D5E95" w:rsidRPr="008539E2" w:rsidRDefault="004D5E95" w:rsidP="004D5E95">
            <w:pPr>
              <w:pStyle w:val="ListParagraph"/>
              <w:numPr>
                <w:ilvl w:val="0"/>
                <w:numId w:val="84"/>
              </w:numPr>
              <w:rPr>
                <w:sz w:val="18"/>
              </w:rPr>
            </w:pPr>
            <w:r w:rsidRPr="008539E2">
              <w:rPr>
                <w:sz w:val="18"/>
              </w:rPr>
              <w:lastRenderedPageBreak/>
              <w:t xml:space="preserve">Get children to generate and write their ideas linking them using cohesive devices. For example, connecting words and phrases such as </w:t>
            </w:r>
            <w:r w:rsidRPr="008539E2">
              <w:rPr>
                <w:i/>
                <w:sz w:val="18"/>
              </w:rPr>
              <w:t>‘after the rains had past’</w:t>
            </w:r>
            <w:r w:rsidR="009E7869">
              <w:rPr>
                <w:i/>
                <w:sz w:val="18"/>
              </w:rPr>
              <w:t>.</w:t>
            </w:r>
            <w:r w:rsidRPr="008539E2">
              <w:rPr>
                <w:sz w:val="18"/>
              </w:rPr>
              <w:t xml:space="preserve"> </w:t>
            </w:r>
          </w:p>
          <w:p w14:paraId="100423DA" w14:textId="77777777" w:rsidR="004D5E95" w:rsidRPr="008539E2" w:rsidRDefault="004D5E95" w:rsidP="004D5E95">
            <w:pPr>
              <w:pStyle w:val="ListParagraph"/>
              <w:numPr>
                <w:ilvl w:val="0"/>
                <w:numId w:val="84"/>
              </w:numPr>
              <w:rPr>
                <w:sz w:val="18"/>
              </w:rPr>
            </w:pPr>
            <w:r w:rsidRPr="008539E2">
              <w:rPr>
                <w:sz w:val="18"/>
              </w:rPr>
              <w:t xml:space="preserve">Children should develop their ideas by including additional information with the audience in mind. For example, by using dialogue to move a narrative forward, or by adding more detail in non-fiction writing. </w:t>
            </w:r>
          </w:p>
          <w:p w14:paraId="100423DB" w14:textId="77777777" w:rsidR="004D5E95" w:rsidRPr="008539E2" w:rsidRDefault="004D5E95" w:rsidP="004D5E95">
            <w:pPr>
              <w:pStyle w:val="ListParagraph"/>
              <w:numPr>
                <w:ilvl w:val="0"/>
                <w:numId w:val="84"/>
              </w:numPr>
              <w:rPr>
                <w:sz w:val="18"/>
              </w:rPr>
            </w:pPr>
            <w:r w:rsidRPr="008539E2">
              <w:rPr>
                <w:sz w:val="18"/>
              </w:rPr>
              <w:t xml:space="preserve">When working on non-fiction ensure that children are clear about the organisational features and the </w:t>
            </w:r>
            <w:r w:rsidRPr="008539E2">
              <w:rPr>
                <w:sz w:val="18"/>
              </w:rPr>
              <w:lastRenderedPageBreak/>
              <w:t>‘job’ that they do.</w:t>
            </w:r>
          </w:p>
          <w:p w14:paraId="100423DC" w14:textId="77777777" w:rsidR="004D5E95" w:rsidRPr="008539E2" w:rsidRDefault="004D5E95" w:rsidP="004D5E95">
            <w:pPr>
              <w:pStyle w:val="ListParagraph"/>
              <w:numPr>
                <w:ilvl w:val="0"/>
                <w:numId w:val="84"/>
              </w:numPr>
              <w:rPr>
                <w:sz w:val="18"/>
              </w:rPr>
            </w:pPr>
            <w:r w:rsidRPr="008539E2">
              <w:rPr>
                <w:sz w:val="18"/>
              </w:rPr>
              <w:t>This</w:t>
            </w:r>
            <w:r w:rsidRPr="008539E2">
              <w:rPr>
                <w:sz w:val="18"/>
              </w:rPr>
              <w:tab/>
              <w:t>should be done over more sustained pieces of work.</w:t>
            </w:r>
          </w:p>
          <w:p w14:paraId="100423DD" w14:textId="77777777" w:rsidR="004D5E95" w:rsidRPr="008539E2" w:rsidRDefault="004D5E95" w:rsidP="004D5E95">
            <w:pPr>
              <w:pStyle w:val="ListParagraph"/>
              <w:numPr>
                <w:ilvl w:val="0"/>
                <w:numId w:val="84"/>
              </w:numPr>
              <w:rPr>
                <w:sz w:val="18"/>
              </w:rPr>
            </w:pPr>
            <w:r w:rsidRPr="008539E2">
              <w:rPr>
                <w:sz w:val="18"/>
              </w:rPr>
              <w:t>Children should organise their work in paragraphs, in places some may be more developed than others.</w:t>
            </w:r>
          </w:p>
        </w:tc>
      </w:tr>
      <w:tr w:rsidR="008539E2" w:rsidRPr="008539E2" w14:paraId="100423E8" w14:textId="77777777" w:rsidTr="00EB1B17">
        <w:trPr>
          <w:trHeight w:val="714"/>
        </w:trPr>
        <w:tc>
          <w:tcPr>
            <w:tcW w:w="3652" w:type="dxa"/>
          </w:tcPr>
          <w:p w14:paraId="100423DF" w14:textId="77777777" w:rsidR="004D5E95" w:rsidRPr="008539E2" w:rsidRDefault="004D5E95" w:rsidP="00EB1B17">
            <w:pPr>
              <w:pStyle w:val="ListParagraph"/>
              <w:numPr>
                <w:ilvl w:val="0"/>
                <w:numId w:val="1"/>
              </w:numPr>
              <w:rPr>
                <w:sz w:val="18"/>
              </w:rPr>
            </w:pPr>
            <w:r w:rsidRPr="008539E2">
              <w:rPr>
                <w:sz w:val="18"/>
              </w:rPr>
              <w:lastRenderedPageBreak/>
              <w:t>evaluate and edit by:</w:t>
            </w:r>
          </w:p>
          <w:p w14:paraId="100423E0" w14:textId="77777777" w:rsidR="004D5E95" w:rsidRPr="008539E2" w:rsidRDefault="004D5E95" w:rsidP="00EB1B17">
            <w:pPr>
              <w:pStyle w:val="ListParagraph"/>
              <w:numPr>
                <w:ilvl w:val="1"/>
                <w:numId w:val="1"/>
              </w:numPr>
              <w:rPr>
                <w:sz w:val="18"/>
              </w:rPr>
            </w:pPr>
            <w:r w:rsidRPr="008539E2">
              <w:rPr>
                <w:sz w:val="18"/>
              </w:rPr>
              <w:t>assessing the effectiveness of their own and others’ writing</w:t>
            </w:r>
          </w:p>
        </w:tc>
        <w:tc>
          <w:tcPr>
            <w:tcW w:w="4253" w:type="dxa"/>
          </w:tcPr>
          <w:p w14:paraId="100423E1" w14:textId="77777777" w:rsidR="004D5E95" w:rsidRPr="008539E2" w:rsidRDefault="004D5E95" w:rsidP="004D5E95">
            <w:pPr>
              <w:pStyle w:val="ListParagraph"/>
              <w:numPr>
                <w:ilvl w:val="0"/>
                <w:numId w:val="84"/>
              </w:numPr>
              <w:rPr>
                <w:sz w:val="18"/>
                <w:szCs w:val="18"/>
              </w:rPr>
            </w:pPr>
            <w:r w:rsidRPr="008539E2">
              <w:rPr>
                <w:sz w:val="18"/>
                <w:szCs w:val="18"/>
              </w:rPr>
              <w:t>Pupil can, with support, sometimes work alone and with a partner to evaluate writing against agreed success criteria, identifying aspects for alteration linked to previous teaching.</w:t>
            </w:r>
          </w:p>
          <w:p w14:paraId="100423E2" w14:textId="77777777" w:rsidR="009E74FB" w:rsidRPr="008539E2" w:rsidRDefault="009E74FB" w:rsidP="00D33B4B">
            <w:pPr>
              <w:pStyle w:val="ListParagraph"/>
              <w:numPr>
                <w:ilvl w:val="0"/>
                <w:numId w:val="84"/>
              </w:numPr>
              <w:rPr>
                <w:sz w:val="18"/>
                <w:szCs w:val="18"/>
              </w:rPr>
            </w:pPr>
            <w:r w:rsidRPr="008539E2">
              <w:rPr>
                <w:sz w:val="18"/>
                <w:szCs w:val="18"/>
              </w:rPr>
              <w:t xml:space="preserve">Pupil can discuss their writing  and, with help, be analytical about their own work </w:t>
            </w:r>
          </w:p>
          <w:p w14:paraId="100423E3" w14:textId="77777777" w:rsidR="004D5E95" w:rsidRPr="008539E2" w:rsidRDefault="009E74FB" w:rsidP="009E74FB">
            <w:pPr>
              <w:pStyle w:val="ListParagraph"/>
              <w:numPr>
                <w:ilvl w:val="0"/>
                <w:numId w:val="84"/>
              </w:numPr>
              <w:rPr>
                <w:sz w:val="18"/>
                <w:szCs w:val="18"/>
              </w:rPr>
            </w:pPr>
            <w:r w:rsidRPr="008539E2">
              <w:rPr>
                <w:sz w:val="18"/>
                <w:szCs w:val="18"/>
              </w:rPr>
              <w:t>Pupil is able to make suggestions about improvements in their own work and is beginning to see their writing from the reader’s point of view.</w:t>
            </w:r>
          </w:p>
          <w:p w14:paraId="100423E4" w14:textId="77777777" w:rsidR="00E11808" w:rsidRPr="008539E2" w:rsidRDefault="00D33B4B" w:rsidP="00D33B4B">
            <w:pPr>
              <w:pStyle w:val="ListParagraph"/>
              <w:numPr>
                <w:ilvl w:val="0"/>
                <w:numId w:val="84"/>
              </w:numPr>
              <w:rPr>
                <w:sz w:val="18"/>
                <w:szCs w:val="18"/>
              </w:rPr>
            </w:pPr>
            <w:r w:rsidRPr="008539E2">
              <w:rPr>
                <w:sz w:val="18"/>
                <w:szCs w:val="18"/>
              </w:rPr>
              <w:t xml:space="preserve">Pupil can, with support, perform their own compositions, beginning to use appropriate intonation, volume, and movement so that meaning is clear. </w:t>
            </w:r>
          </w:p>
        </w:tc>
        <w:tc>
          <w:tcPr>
            <w:tcW w:w="8015" w:type="dxa"/>
          </w:tcPr>
          <w:p w14:paraId="100423E5" w14:textId="77777777" w:rsidR="004D5E95" w:rsidRPr="008539E2" w:rsidRDefault="004D5E95" w:rsidP="00EB1B17">
            <w:pPr>
              <w:pStyle w:val="ListParagraph"/>
              <w:numPr>
                <w:ilvl w:val="0"/>
                <w:numId w:val="4"/>
              </w:numPr>
              <w:rPr>
                <w:sz w:val="18"/>
              </w:rPr>
            </w:pPr>
            <w:r w:rsidRPr="008539E2">
              <w:rPr>
                <w:sz w:val="18"/>
              </w:rPr>
              <w:t>Get children to re-read their work, sometimes with support. They should do this after each paragraph of writing especially in longer pieces.</w:t>
            </w:r>
          </w:p>
          <w:p w14:paraId="100423E6" w14:textId="77777777" w:rsidR="004D5E95" w:rsidRPr="008539E2" w:rsidRDefault="004D5E95" w:rsidP="00EB1B17">
            <w:pPr>
              <w:pStyle w:val="ListParagraph"/>
              <w:numPr>
                <w:ilvl w:val="0"/>
                <w:numId w:val="4"/>
              </w:numPr>
              <w:rPr>
                <w:sz w:val="18"/>
              </w:rPr>
            </w:pPr>
            <w:r w:rsidRPr="008539E2">
              <w:rPr>
                <w:sz w:val="18"/>
              </w:rPr>
              <w:t>Encourage and build the skill of partner work in order to develop evaluation skills against agreed criteria.</w:t>
            </w:r>
          </w:p>
          <w:p w14:paraId="100423E7" w14:textId="77777777" w:rsidR="004D5E95" w:rsidRPr="008539E2" w:rsidRDefault="004D5E95" w:rsidP="00EB1B17">
            <w:pPr>
              <w:pStyle w:val="ListParagraph"/>
              <w:numPr>
                <w:ilvl w:val="0"/>
                <w:numId w:val="4"/>
              </w:numPr>
              <w:rPr>
                <w:sz w:val="18"/>
              </w:rPr>
            </w:pPr>
            <w:r w:rsidRPr="008539E2">
              <w:rPr>
                <w:sz w:val="18"/>
              </w:rPr>
              <w:t>Make sure that children respond to the writing in terms of how it makes them feel and what they have enjoyed reading/hearing.</w:t>
            </w:r>
          </w:p>
        </w:tc>
      </w:tr>
      <w:tr w:rsidR="008539E2" w:rsidRPr="008539E2" w14:paraId="100423FD" w14:textId="77777777" w:rsidTr="009E7869">
        <w:trPr>
          <w:trHeight w:val="1550"/>
        </w:trPr>
        <w:tc>
          <w:tcPr>
            <w:tcW w:w="3652" w:type="dxa"/>
          </w:tcPr>
          <w:p w14:paraId="100423E9" w14:textId="77777777" w:rsidR="004D5E95" w:rsidRPr="008539E2" w:rsidRDefault="004D5E95" w:rsidP="00EB1B17">
            <w:pPr>
              <w:pStyle w:val="ListParagraph"/>
              <w:numPr>
                <w:ilvl w:val="1"/>
                <w:numId w:val="1"/>
              </w:numPr>
              <w:rPr>
                <w:sz w:val="18"/>
              </w:rPr>
            </w:pPr>
            <w:r w:rsidRPr="008539E2">
              <w:rPr>
                <w:sz w:val="18"/>
              </w:rPr>
              <w:t>proposing changes to vocabulary, grammar and punctuation to enhance effects and clarify meaning</w:t>
            </w:r>
          </w:p>
          <w:p w14:paraId="100423EA" w14:textId="77777777" w:rsidR="004D5E95" w:rsidRPr="008539E2" w:rsidRDefault="004D5E95" w:rsidP="00EB1B17">
            <w:pPr>
              <w:pStyle w:val="ListParagraph"/>
              <w:numPr>
                <w:ilvl w:val="1"/>
                <w:numId w:val="1"/>
              </w:numPr>
              <w:rPr>
                <w:b/>
                <w:sz w:val="18"/>
              </w:rPr>
            </w:pPr>
            <w:r w:rsidRPr="008539E2">
              <w:rPr>
                <w:b/>
                <w:sz w:val="18"/>
              </w:rPr>
              <w:t>ensuring the consistent and correct use of tense throughout a piece of writing</w:t>
            </w:r>
          </w:p>
          <w:p w14:paraId="100423EB" w14:textId="77777777" w:rsidR="004D5E95" w:rsidRPr="008539E2" w:rsidRDefault="004D5E95" w:rsidP="00EB1B17">
            <w:pPr>
              <w:pStyle w:val="ListParagraph"/>
              <w:numPr>
                <w:ilvl w:val="1"/>
                <w:numId w:val="1"/>
              </w:numPr>
              <w:rPr>
                <w:sz w:val="18"/>
              </w:rPr>
            </w:pPr>
            <w:r w:rsidRPr="008539E2">
              <w:rPr>
                <w:sz w:val="18"/>
              </w:rPr>
              <w:t>ensuring correct subject and verb agreement when using singular and plural, distinguishing between the language of speech and writing and choosing the appropriate register</w:t>
            </w:r>
          </w:p>
          <w:p w14:paraId="100423EC" w14:textId="77777777" w:rsidR="004D5E95" w:rsidRPr="008539E2" w:rsidRDefault="004D5E95" w:rsidP="00EB1B17">
            <w:pPr>
              <w:pStyle w:val="ListParagraph"/>
              <w:numPr>
                <w:ilvl w:val="1"/>
                <w:numId w:val="1"/>
              </w:numPr>
              <w:rPr>
                <w:b/>
                <w:sz w:val="18"/>
              </w:rPr>
            </w:pPr>
            <w:r w:rsidRPr="008539E2">
              <w:rPr>
                <w:b/>
                <w:sz w:val="18"/>
              </w:rPr>
              <w:t>proof-read for spelling and punctuation errors</w:t>
            </w:r>
          </w:p>
        </w:tc>
        <w:tc>
          <w:tcPr>
            <w:tcW w:w="4253" w:type="dxa"/>
          </w:tcPr>
          <w:p w14:paraId="100423ED" w14:textId="77777777" w:rsidR="00D33B4B" w:rsidRPr="008539E2" w:rsidRDefault="00D33B4B" w:rsidP="00D33B4B">
            <w:pPr>
              <w:pStyle w:val="ListParagraph"/>
              <w:numPr>
                <w:ilvl w:val="0"/>
                <w:numId w:val="84"/>
              </w:numPr>
              <w:rPr>
                <w:sz w:val="18"/>
                <w:szCs w:val="18"/>
              </w:rPr>
            </w:pPr>
            <w:r w:rsidRPr="008539E2">
              <w:rPr>
                <w:sz w:val="18"/>
                <w:szCs w:val="18"/>
              </w:rPr>
              <w:t xml:space="preserve">Pupil can discuss their writing  and, with help, be analytical about their own work </w:t>
            </w:r>
          </w:p>
          <w:p w14:paraId="100423EE" w14:textId="77777777" w:rsidR="004D5E95" w:rsidRPr="008539E2" w:rsidRDefault="004D5E95" w:rsidP="004D5E95">
            <w:pPr>
              <w:pStyle w:val="ListParagraph"/>
              <w:numPr>
                <w:ilvl w:val="0"/>
                <w:numId w:val="84"/>
              </w:numPr>
              <w:rPr>
                <w:sz w:val="18"/>
                <w:szCs w:val="18"/>
              </w:rPr>
            </w:pPr>
            <w:r w:rsidRPr="008539E2">
              <w:rPr>
                <w:sz w:val="18"/>
                <w:szCs w:val="18"/>
              </w:rPr>
              <w:t>Pupil can, with support, sometimes propose appropriate changes to vocabulary, grammar and punctuation to clarify meaning in their own and others’ writing.</w:t>
            </w:r>
          </w:p>
          <w:p w14:paraId="100423EF" w14:textId="77777777" w:rsidR="004D5E95" w:rsidRPr="008539E2" w:rsidRDefault="004D5E95" w:rsidP="004D5E95">
            <w:pPr>
              <w:pStyle w:val="ListParagraph"/>
              <w:numPr>
                <w:ilvl w:val="0"/>
                <w:numId w:val="84"/>
              </w:numPr>
              <w:rPr>
                <w:sz w:val="18"/>
                <w:szCs w:val="18"/>
              </w:rPr>
            </w:pPr>
            <w:r w:rsidRPr="008539E2">
              <w:rPr>
                <w:sz w:val="18"/>
                <w:szCs w:val="18"/>
              </w:rPr>
              <w:t>Pupil can, with support, sometimes write using tense consistently and correctly throughout.</w:t>
            </w:r>
          </w:p>
          <w:p w14:paraId="100423F0" w14:textId="77777777" w:rsidR="00D33B4B" w:rsidRPr="008539E2" w:rsidRDefault="004D5E95" w:rsidP="004D5E95">
            <w:pPr>
              <w:pStyle w:val="ListParagraph"/>
              <w:numPr>
                <w:ilvl w:val="0"/>
                <w:numId w:val="84"/>
              </w:numPr>
              <w:rPr>
                <w:sz w:val="18"/>
                <w:szCs w:val="18"/>
              </w:rPr>
            </w:pPr>
            <w:r w:rsidRPr="008539E2">
              <w:rPr>
                <w:sz w:val="18"/>
                <w:szCs w:val="18"/>
              </w:rPr>
              <w:t xml:space="preserve">Pupil can, with support, understand that some colloquial spoken subject/verb pairings do not agree and use correct forms in writing: e.g. we were (not we was). </w:t>
            </w:r>
          </w:p>
          <w:p w14:paraId="100423F1" w14:textId="77777777" w:rsidR="004D5E95" w:rsidRPr="008539E2" w:rsidRDefault="004D5E95" w:rsidP="004D5E95">
            <w:pPr>
              <w:pStyle w:val="ListParagraph"/>
              <w:numPr>
                <w:ilvl w:val="0"/>
                <w:numId w:val="84"/>
              </w:numPr>
              <w:rPr>
                <w:sz w:val="18"/>
                <w:szCs w:val="18"/>
              </w:rPr>
            </w:pPr>
            <w:r w:rsidRPr="008539E2">
              <w:rPr>
                <w:sz w:val="18"/>
                <w:szCs w:val="18"/>
              </w:rPr>
              <w:t>Pupil can, with support, identify examples of informal speech patterns and structures in their own writing and amend to reflect Standard English usage where appropriate.</w:t>
            </w:r>
          </w:p>
          <w:p w14:paraId="100423F2" w14:textId="77777777" w:rsidR="00D33B4B" w:rsidRPr="008539E2" w:rsidRDefault="004D5E95" w:rsidP="00D33B4B">
            <w:pPr>
              <w:pStyle w:val="ListParagraph"/>
              <w:numPr>
                <w:ilvl w:val="0"/>
                <w:numId w:val="1"/>
              </w:numPr>
              <w:rPr>
                <w:sz w:val="18"/>
                <w:szCs w:val="18"/>
              </w:rPr>
            </w:pPr>
            <w:r w:rsidRPr="008539E2">
              <w:rPr>
                <w:sz w:val="18"/>
                <w:szCs w:val="18"/>
              </w:rPr>
              <w:t xml:space="preserve">Pupil can, with support, can spot some of their </w:t>
            </w:r>
            <w:r w:rsidRPr="008539E2">
              <w:rPr>
                <w:sz w:val="18"/>
                <w:szCs w:val="18"/>
              </w:rPr>
              <w:lastRenderedPageBreak/>
              <w:t>own and others’ spelling and punctuation errors but does not always notice errors in the most recently taught spelling patterns and punctuation items.</w:t>
            </w:r>
            <w:r w:rsidR="00D33B4B" w:rsidRPr="008539E2">
              <w:rPr>
                <w:sz w:val="18"/>
                <w:szCs w:val="18"/>
              </w:rPr>
              <w:t xml:space="preserve"> </w:t>
            </w:r>
          </w:p>
          <w:p w14:paraId="100423F3" w14:textId="77777777" w:rsidR="004D5E95" w:rsidRPr="008539E2" w:rsidRDefault="00D33B4B" w:rsidP="00D33B4B">
            <w:pPr>
              <w:pStyle w:val="ListParagraph"/>
              <w:numPr>
                <w:ilvl w:val="0"/>
                <w:numId w:val="1"/>
              </w:numPr>
              <w:rPr>
                <w:sz w:val="18"/>
                <w:szCs w:val="18"/>
              </w:rPr>
            </w:pPr>
            <w:r w:rsidRPr="008539E2">
              <w:rPr>
                <w:sz w:val="18"/>
                <w:szCs w:val="18"/>
              </w:rPr>
              <w:t>Pupil requires some support to find their own mistakes for editing purposes, particularly the more obvious mistakes.</w:t>
            </w:r>
          </w:p>
        </w:tc>
        <w:tc>
          <w:tcPr>
            <w:tcW w:w="8015" w:type="dxa"/>
          </w:tcPr>
          <w:p w14:paraId="100423F4" w14:textId="77777777" w:rsidR="004D5E95" w:rsidRPr="008539E2" w:rsidRDefault="004D5E95" w:rsidP="004D5E95">
            <w:pPr>
              <w:pStyle w:val="ListParagraph"/>
              <w:numPr>
                <w:ilvl w:val="0"/>
                <w:numId w:val="84"/>
              </w:numPr>
              <w:rPr>
                <w:sz w:val="18"/>
              </w:rPr>
            </w:pPr>
            <w:r w:rsidRPr="008539E2">
              <w:rPr>
                <w:sz w:val="18"/>
              </w:rPr>
              <w:lastRenderedPageBreak/>
              <w:t>Get children to re-read their work, sometimes with support. They should do this after each paragraph of writing especially in longer pieces.</w:t>
            </w:r>
          </w:p>
          <w:p w14:paraId="100423F5" w14:textId="77777777" w:rsidR="004D5E95" w:rsidRPr="008539E2" w:rsidRDefault="004D5E95" w:rsidP="004D5E95">
            <w:pPr>
              <w:pStyle w:val="ListParagraph"/>
              <w:numPr>
                <w:ilvl w:val="0"/>
                <w:numId w:val="84"/>
              </w:numPr>
              <w:rPr>
                <w:sz w:val="18"/>
              </w:rPr>
            </w:pPr>
            <w:r w:rsidRPr="008539E2">
              <w:rPr>
                <w:sz w:val="18"/>
              </w:rPr>
              <w:t>Get children to generate simple, compound and complex sentences which show an understanding of grammatical constructions. For example:</w:t>
            </w:r>
          </w:p>
          <w:p w14:paraId="100423F6" w14:textId="77777777" w:rsidR="004D5E95" w:rsidRPr="008539E2" w:rsidRDefault="004D5E95" w:rsidP="004D5E95">
            <w:pPr>
              <w:pStyle w:val="ListParagraph"/>
              <w:numPr>
                <w:ilvl w:val="1"/>
                <w:numId w:val="84"/>
              </w:numPr>
              <w:rPr>
                <w:sz w:val="18"/>
              </w:rPr>
            </w:pPr>
            <w:r w:rsidRPr="008539E2">
              <w:rPr>
                <w:sz w:val="18"/>
              </w:rPr>
              <w:t xml:space="preserve">the consistent use of tense, such as past tense for narrative/present tense for instructions, </w:t>
            </w:r>
          </w:p>
          <w:p w14:paraId="100423F7" w14:textId="77777777" w:rsidR="004D5E95" w:rsidRPr="008539E2" w:rsidRDefault="004D5E95" w:rsidP="004D5E95">
            <w:pPr>
              <w:pStyle w:val="ListParagraph"/>
              <w:numPr>
                <w:ilvl w:val="1"/>
                <w:numId w:val="84"/>
              </w:numPr>
              <w:rPr>
                <w:sz w:val="18"/>
              </w:rPr>
            </w:pPr>
            <w:r w:rsidRPr="008539E2">
              <w:rPr>
                <w:sz w:val="18"/>
              </w:rPr>
              <w:t xml:space="preserve">noun/verb agreements, such as </w:t>
            </w:r>
            <w:r w:rsidRPr="009E7869">
              <w:rPr>
                <w:i/>
                <w:sz w:val="18"/>
              </w:rPr>
              <w:t>‘he was/they were’</w:t>
            </w:r>
            <w:r w:rsidRPr="008539E2">
              <w:rPr>
                <w:sz w:val="18"/>
              </w:rPr>
              <w:t xml:space="preserve">, </w:t>
            </w:r>
          </w:p>
          <w:p w14:paraId="100423F8" w14:textId="77777777" w:rsidR="004D5E95" w:rsidRPr="008539E2" w:rsidRDefault="004D5E95" w:rsidP="004D5E95">
            <w:pPr>
              <w:pStyle w:val="ListParagraph"/>
              <w:numPr>
                <w:ilvl w:val="1"/>
                <w:numId w:val="84"/>
              </w:numPr>
              <w:rPr>
                <w:sz w:val="18"/>
              </w:rPr>
            </w:pPr>
            <w:r w:rsidRPr="008539E2">
              <w:rPr>
                <w:sz w:val="18"/>
              </w:rPr>
              <w:t xml:space="preserve">verb/tense agreements such as </w:t>
            </w:r>
            <w:r w:rsidRPr="009E7869">
              <w:rPr>
                <w:i/>
                <w:sz w:val="18"/>
              </w:rPr>
              <w:t>‘we are looking /we will look/ we looked’</w:t>
            </w:r>
            <w:r w:rsidRPr="008539E2">
              <w:rPr>
                <w:sz w:val="18"/>
              </w:rPr>
              <w:t xml:space="preserve"> </w:t>
            </w:r>
          </w:p>
          <w:p w14:paraId="100423F9" w14:textId="77777777" w:rsidR="004D5E95" w:rsidRPr="008539E2" w:rsidRDefault="004D5E95" w:rsidP="004D5E95">
            <w:pPr>
              <w:pStyle w:val="ListParagraph"/>
              <w:numPr>
                <w:ilvl w:val="1"/>
                <w:numId w:val="84"/>
              </w:numPr>
              <w:rPr>
                <w:sz w:val="18"/>
              </w:rPr>
            </w:pPr>
            <w:r w:rsidRPr="008539E2">
              <w:rPr>
                <w:sz w:val="18"/>
              </w:rPr>
              <w:t xml:space="preserve">and irregular verb/tense agreements such as </w:t>
            </w:r>
            <w:r w:rsidR="009E7869" w:rsidRPr="009E7869">
              <w:rPr>
                <w:i/>
                <w:sz w:val="18"/>
              </w:rPr>
              <w:t>‘</w:t>
            </w:r>
            <w:r w:rsidRPr="009E7869">
              <w:rPr>
                <w:i/>
                <w:sz w:val="18"/>
              </w:rPr>
              <w:t>froze/freeze/frozen, dream/dreamt’</w:t>
            </w:r>
            <w:r w:rsidRPr="008539E2">
              <w:rPr>
                <w:sz w:val="18"/>
              </w:rPr>
              <w:t>.</w:t>
            </w:r>
          </w:p>
          <w:p w14:paraId="100423FA" w14:textId="77777777" w:rsidR="004D5E95" w:rsidRPr="008539E2" w:rsidRDefault="004D5E95" w:rsidP="004D5E95">
            <w:pPr>
              <w:pStyle w:val="ListParagraph"/>
              <w:numPr>
                <w:ilvl w:val="0"/>
                <w:numId w:val="84"/>
              </w:numPr>
              <w:rPr>
                <w:sz w:val="18"/>
              </w:rPr>
            </w:pPr>
            <w:r w:rsidRPr="008539E2">
              <w:rPr>
                <w:sz w:val="18"/>
              </w:rPr>
              <w:t xml:space="preserve">In shared editing sessions demonstrate by using children’s writing, where cohesion could be improved. For example, by explaining that they could use an adverbial phrase to link two ideas, like </w:t>
            </w:r>
            <w:r w:rsidRPr="008539E2">
              <w:rPr>
                <w:i/>
                <w:sz w:val="18"/>
              </w:rPr>
              <w:t>‘much later on’</w:t>
            </w:r>
            <w:r w:rsidRPr="008539E2">
              <w:rPr>
                <w:sz w:val="18"/>
              </w:rPr>
              <w:t>.</w:t>
            </w:r>
          </w:p>
          <w:p w14:paraId="100423FB" w14:textId="77777777" w:rsidR="004D5E95" w:rsidRPr="008539E2" w:rsidRDefault="004D5E95" w:rsidP="004D5E95">
            <w:pPr>
              <w:pStyle w:val="ListParagraph"/>
              <w:numPr>
                <w:ilvl w:val="0"/>
                <w:numId w:val="84"/>
              </w:numPr>
              <w:rPr>
                <w:i/>
                <w:sz w:val="18"/>
              </w:rPr>
            </w:pPr>
            <w:r w:rsidRPr="008539E2">
              <w:rPr>
                <w:sz w:val="18"/>
              </w:rPr>
              <w:t xml:space="preserve">Get children to generate ideas as to how their writing could be improved. For example, by making suggestions like, </w:t>
            </w:r>
            <w:r w:rsidRPr="008539E2">
              <w:rPr>
                <w:i/>
                <w:sz w:val="18"/>
              </w:rPr>
              <w:t>“I could add a causal connective like therefore, to link the actions of the characters.”</w:t>
            </w:r>
          </w:p>
          <w:p w14:paraId="100423FC" w14:textId="77777777" w:rsidR="004D5E95" w:rsidRPr="008539E2" w:rsidRDefault="004D5E95" w:rsidP="004D5E95">
            <w:pPr>
              <w:pStyle w:val="ListParagraph"/>
              <w:numPr>
                <w:ilvl w:val="0"/>
                <w:numId w:val="84"/>
              </w:numPr>
              <w:rPr>
                <w:sz w:val="18"/>
              </w:rPr>
            </w:pPr>
            <w:r w:rsidRPr="008539E2">
              <w:rPr>
                <w:sz w:val="18"/>
              </w:rPr>
              <w:t xml:space="preserve">Discuss with the children that how they speak and write is different. Explain that it is their job to be clear for the reader and this is done through a common written language. That’s why it is fine to talk how you want to, but writing must be different. </w:t>
            </w:r>
          </w:p>
        </w:tc>
      </w:tr>
      <w:tr w:rsidR="008539E2" w:rsidRPr="008539E2" w14:paraId="10042402" w14:textId="77777777" w:rsidTr="00EB1B17">
        <w:tc>
          <w:tcPr>
            <w:tcW w:w="3652" w:type="dxa"/>
            <w:shd w:val="clear" w:color="auto" w:fill="auto"/>
          </w:tcPr>
          <w:p w14:paraId="100423FE" w14:textId="77777777" w:rsidR="004D5E95" w:rsidRPr="008539E2" w:rsidRDefault="004D5E95" w:rsidP="00EB1B17">
            <w:pPr>
              <w:rPr>
                <w:sz w:val="18"/>
              </w:rPr>
            </w:pPr>
            <w:r w:rsidRPr="008539E2">
              <w:rPr>
                <w:b/>
              </w:rPr>
              <w:t>Writing – vocabulary, grammar and punctuation</w:t>
            </w:r>
          </w:p>
        </w:tc>
        <w:tc>
          <w:tcPr>
            <w:tcW w:w="4253" w:type="dxa"/>
            <w:shd w:val="clear" w:color="auto" w:fill="auto"/>
          </w:tcPr>
          <w:p w14:paraId="100423FF" w14:textId="77777777" w:rsidR="004D5E95" w:rsidRPr="008539E2" w:rsidRDefault="004D5E95" w:rsidP="00EB1B17">
            <w:pPr>
              <w:rPr>
                <w:sz w:val="18"/>
                <w:szCs w:val="18"/>
              </w:rPr>
            </w:pPr>
          </w:p>
          <w:p w14:paraId="10042400" w14:textId="77777777" w:rsidR="004D5E95" w:rsidRPr="008539E2" w:rsidRDefault="004D5E95" w:rsidP="00EB1B17">
            <w:pPr>
              <w:rPr>
                <w:sz w:val="18"/>
                <w:szCs w:val="18"/>
              </w:rPr>
            </w:pPr>
          </w:p>
        </w:tc>
        <w:tc>
          <w:tcPr>
            <w:tcW w:w="8015" w:type="dxa"/>
            <w:shd w:val="clear" w:color="auto" w:fill="auto"/>
          </w:tcPr>
          <w:p w14:paraId="10042401" w14:textId="77777777" w:rsidR="004D5E95" w:rsidRPr="008539E2" w:rsidRDefault="004D5E95" w:rsidP="00EB1B17">
            <w:pPr>
              <w:rPr>
                <w:sz w:val="18"/>
              </w:rPr>
            </w:pPr>
          </w:p>
        </w:tc>
      </w:tr>
      <w:tr w:rsidR="008539E2" w:rsidRPr="008539E2" w14:paraId="10042413" w14:textId="77777777" w:rsidTr="00EB1B17">
        <w:trPr>
          <w:trHeight w:val="1626"/>
        </w:trPr>
        <w:tc>
          <w:tcPr>
            <w:tcW w:w="3652" w:type="dxa"/>
            <w:shd w:val="clear" w:color="auto" w:fill="auto"/>
          </w:tcPr>
          <w:p w14:paraId="10042403" w14:textId="77777777" w:rsidR="004D5E95" w:rsidRPr="008539E2" w:rsidRDefault="004D5E95" w:rsidP="00EB1B17">
            <w:pPr>
              <w:rPr>
                <w:sz w:val="18"/>
                <w:szCs w:val="18"/>
              </w:rPr>
            </w:pPr>
            <w:r w:rsidRPr="008539E2">
              <w:rPr>
                <w:sz w:val="18"/>
                <w:szCs w:val="18"/>
              </w:rPr>
              <w:t xml:space="preserve">Pupils should be taught to: </w:t>
            </w:r>
          </w:p>
          <w:p w14:paraId="10042404" w14:textId="77777777" w:rsidR="004D5E95" w:rsidRPr="008539E2" w:rsidRDefault="004D5E95" w:rsidP="00EB1B17">
            <w:pPr>
              <w:pStyle w:val="ListParagraph"/>
              <w:numPr>
                <w:ilvl w:val="0"/>
                <w:numId w:val="1"/>
              </w:numPr>
              <w:rPr>
                <w:sz w:val="18"/>
              </w:rPr>
            </w:pPr>
            <w:r w:rsidRPr="008539E2">
              <w:rPr>
                <w:sz w:val="18"/>
              </w:rPr>
              <w:t>develop their understanding of the concepts set out in English Appendix 2 by:</w:t>
            </w:r>
          </w:p>
          <w:p w14:paraId="10042405" w14:textId="77777777" w:rsidR="004D5E95" w:rsidRPr="008539E2" w:rsidRDefault="004D5E95" w:rsidP="00EB1B17">
            <w:pPr>
              <w:pStyle w:val="ListParagraph"/>
              <w:numPr>
                <w:ilvl w:val="1"/>
                <w:numId w:val="1"/>
              </w:numPr>
              <w:rPr>
                <w:sz w:val="18"/>
              </w:rPr>
            </w:pPr>
            <w:r w:rsidRPr="008539E2">
              <w:rPr>
                <w:sz w:val="18"/>
                <w:szCs w:val="18"/>
              </w:rPr>
              <w:t>using the perfect form of verbs to mark relationships of time and cause</w:t>
            </w:r>
          </w:p>
        </w:tc>
        <w:tc>
          <w:tcPr>
            <w:tcW w:w="4253" w:type="dxa"/>
          </w:tcPr>
          <w:p w14:paraId="10042406" w14:textId="77777777" w:rsidR="004D5E95" w:rsidRPr="008539E2" w:rsidRDefault="004D5E95" w:rsidP="00EB1B17">
            <w:pPr>
              <w:pStyle w:val="ListParagraph"/>
              <w:numPr>
                <w:ilvl w:val="0"/>
                <w:numId w:val="1"/>
              </w:numPr>
              <w:rPr>
                <w:sz w:val="18"/>
                <w:szCs w:val="18"/>
              </w:rPr>
            </w:pPr>
            <w:r w:rsidRPr="008539E2">
              <w:rPr>
                <w:sz w:val="18"/>
                <w:szCs w:val="18"/>
              </w:rPr>
              <w:t>Pupil is beginning to choose when to use the present perfect tense in contrast to the past where appropriate.</w:t>
            </w:r>
          </w:p>
          <w:p w14:paraId="10042407" w14:textId="77777777" w:rsidR="00365856" w:rsidRPr="008539E2" w:rsidRDefault="009B64A5" w:rsidP="00904C6E">
            <w:pPr>
              <w:pStyle w:val="ListParagraph"/>
              <w:numPr>
                <w:ilvl w:val="0"/>
                <w:numId w:val="1"/>
              </w:numPr>
              <w:rPr>
                <w:sz w:val="18"/>
                <w:szCs w:val="18"/>
                <w:u w:val="single"/>
              </w:rPr>
            </w:pPr>
            <w:r w:rsidRPr="008539E2">
              <w:rPr>
                <w:sz w:val="18"/>
                <w:szCs w:val="18"/>
              </w:rPr>
              <w:t xml:space="preserve">Pupil can generally use tense </w:t>
            </w:r>
            <w:r w:rsidR="00011725" w:rsidRPr="008539E2">
              <w:rPr>
                <w:sz w:val="18"/>
                <w:szCs w:val="18"/>
              </w:rPr>
              <w:t>correctly, including</w:t>
            </w:r>
            <w:r w:rsidR="00365856" w:rsidRPr="008539E2">
              <w:rPr>
                <w:sz w:val="18"/>
                <w:szCs w:val="18"/>
              </w:rPr>
              <w:t xml:space="preserve"> some use of modals</w:t>
            </w:r>
            <w:r w:rsidR="00365856" w:rsidRPr="008539E2">
              <w:rPr>
                <w:i/>
                <w:sz w:val="18"/>
                <w:szCs w:val="18"/>
              </w:rPr>
              <w:t xml:space="preserve"> (can, will) ,</w:t>
            </w:r>
            <w:r w:rsidRPr="008539E2">
              <w:rPr>
                <w:sz w:val="18"/>
                <w:szCs w:val="18"/>
              </w:rPr>
              <w:t xml:space="preserve"> although there may be inconsistency in more complicated pieces of writing e.g. flashbacks</w:t>
            </w:r>
            <w:r w:rsidR="00365856" w:rsidRPr="008539E2">
              <w:rPr>
                <w:sz w:val="18"/>
                <w:szCs w:val="18"/>
                <w:u w:val="single"/>
              </w:rPr>
              <w:t xml:space="preserve"> </w:t>
            </w:r>
          </w:p>
          <w:p w14:paraId="10042408" w14:textId="77777777" w:rsidR="009B64A5" w:rsidRPr="008539E2" w:rsidRDefault="009B64A5" w:rsidP="009B64A5">
            <w:pPr>
              <w:pStyle w:val="ListParagraph"/>
              <w:numPr>
                <w:ilvl w:val="0"/>
                <w:numId w:val="84"/>
              </w:numPr>
              <w:rPr>
                <w:sz w:val="18"/>
                <w:szCs w:val="18"/>
              </w:rPr>
            </w:pPr>
            <w:r w:rsidRPr="008539E2">
              <w:rPr>
                <w:sz w:val="18"/>
                <w:szCs w:val="18"/>
              </w:rPr>
              <w:t>Pupil can use subject-verb agreement correctly</w:t>
            </w:r>
          </w:p>
          <w:p w14:paraId="10042409" w14:textId="77777777" w:rsidR="00365856" w:rsidRPr="008539E2" w:rsidRDefault="00365856" w:rsidP="00904C6E">
            <w:pPr>
              <w:rPr>
                <w:sz w:val="18"/>
                <w:szCs w:val="18"/>
              </w:rPr>
            </w:pPr>
          </w:p>
          <w:p w14:paraId="1004240A" w14:textId="77777777" w:rsidR="009B64A5" w:rsidRPr="008539E2" w:rsidRDefault="009B64A5" w:rsidP="009B64A5">
            <w:pPr>
              <w:rPr>
                <w:sz w:val="18"/>
                <w:szCs w:val="18"/>
              </w:rPr>
            </w:pPr>
          </w:p>
        </w:tc>
        <w:tc>
          <w:tcPr>
            <w:tcW w:w="8015" w:type="dxa"/>
          </w:tcPr>
          <w:p w14:paraId="1004240B" w14:textId="77777777" w:rsidR="004D5E95" w:rsidRPr="008539E2" w:rsidRDefault="004D5E95" w:rsidP="004D5E95">
            <w:pPr>
              <w:pStyle w:val="NoSpacing"/>
              <w:numPr>
                <w:ilvl w:val="0"/>
                <w:numId w:val="86"/>
              </w:numPr>
              <w:rPr>
                <w:rFonts w:cs="Arial"/>
                <w:sz w:val="18"/>
                <w:szCs w:val="18"/>
                <w:lang w:eastAsia="en-GB"/>
              </w:rPr>
            </w:pPr>
            <w:r w:rsidRPr="008539E2">
              <w:rPr>
                <w:rFonts w:cs="Arial"/>
                <w:sz w:val="18"/>
                <w:szCs w:val="18"/>
                <w:lang w:eastAsia="en-GB"/>
              </w:rPr>
              <w:t>Get the children to experiment with sentences in the context of their writing. (Particularly useful when doing character descriptions, biographies)</w:t>
            </w:r>
          </w:p>
          <w:p w14:paraId="1004240C" w14:textId="77777777" w:rsidR="004D5E95" w:rsidRPr="008539E2" w:rsidRDefault="004D5E95" w:rsidP="004D5E95">
            <w:pPr>
              <w:pStyle w:val="NoSpacing"/>
              <w:numPr>
                <w:ilvl w:val="0"/>
                <w:numId w:val="86"/>
              </w:numPr>
              <w:rPr>
                <w:rFonts w:cs="Arial"/>
                <w:sz w:val="18"/>
                <w:szCs w:val="18"/>
                <w:lang w:eastAsia="en-GB"/>
              </w:rPr>
            </w:pPr>
            <w:r w:rsidRPr="008539E2">
              <w:rPr>
                <w:rFonts w:cs="Arial"/>
                <w:sz w:val="18"/>
                <w:szCs w:val="18"/>
                <w:lang w:eastAsia="en-GB"/>
              </w:rPr>
              <w:t xml:space="preserve">NB We use the present perfect to say that an action happened at an unspecified time before now. The exact time is not important. You CANNOT use the present perfect with specific time expressions such as: </w:t>
            </w:r>
            <w:r w:rsidRPr="008539E2">
              <w:rPr>
                <w:rFonts w:cs="Arial"/>
                <w:i/>
                <w:sz w:val="18"/>
                <w:szCs w:val="18"/>
                <w:lang w:eastAsia="en-GB"/>
              </w:rPr>
              <w:t>yesterday, one year ago, last week, when I was a child, when I lived in Japan, at that moment, that day, one day, etc</w:t>
            </w:r>
            <w:r w:rsidRPr="008539E2">
              <w:rPr>
                <w:rFonts w:cs="Arial"/>
                <w:sz w:val="18"/>
                <w:szCs w:val="18"/>
                <w:lang w:eastAsia="en-GB"/>
              </w:rPr>
              <w:t xml:space="preserve">. </w:t>
            </w:r>
          </w:p>
          <w:p w14:paraId="1004240D" w14:textId="77777777" w:rsidR="004D5E95" w:rsidRPr="008539E2" w:rsidRDefault="004D5E95" w:rsidP="004D5E95">
            <w:pPr>
              <w:pStyle w:val="NoSpacing"/>
              <w:numPr>
                <w:ilvl w:val="0"/>
                <w:numId w:val="86"/>
              </w:numPr>
              <w:rPr>
                <w:rFonts w:cs="Arial"/>
                <w:i/>
                <w:sz w:val="18"/>
                <w:szCs w:val="18"/>
                <w:lang w:eastAsia="en-GB"/>
              </w:rPr>
            </w:pPr>
            <w:r w:rsidRPr="008539E2">
              <w:rPr>
                <w:rFonts w:cs="Arial"/>
                <w:sz w:val="18"/>
                <w:szCs w:val="18"/>
                <w:lang w:eastAsia="en-GB"/>
              </w:rPr>
              <w:t xml:space="preserve">We CAN use the present perfect with unspecific expressions such as: </w:t>
            </w:r>
            <w:r w:rsidRPr="008539E2">
              <w:rPr>
                <w:rFonts w:cs="Arial"/>
                <w:i/>
                <w:sz w:val="18"/>
                <w:szCs w:val="18"/>
                <w:lang w:eastAsia="en-GB"/>
              </w:rPr>
              <w:t>ever, never, once, many times, several times, before, so far, already, yet, etc.</w:t>
            </w:r>
          </w:p>
          <w:p w14:paraId="1004240E" w14:textId="77777777" w:rsidR="004D5E95" w:rsidRPr="008539E2" w:rsidRDefault="004D5E95" w:rsidP="004D5E95">
            <w:pPr>
              <w:pStyle w:val="NoSpacing"/>
              <w:numPr>
                <w:ilvl w:val="0"/>
                <w:numId w:val="86"/>
              </w:numPr>
              <w:rPr>
                <w:rFonts w:cs="Arial"/>
                <w:sz w:val="18"/>
                <w:szCs w:val="18"/>
                <w:lang w:eastAsia="en-GB"/>
              </w:rPr>
            </w:pPr>
            <w:r w:rsidRPr="009E7869">
              <w:rPr>
                <w:rFonts w:cs="Arial"/>
                <w:b/>
                <w:sz w:val="18"/>
                <w:szCs w:val="18"/>
                <w:lang w:eastAsia="en-GB"/>
              </w:rPr>
              <w:t>Experience</w:t>
            </w:r>
            <w:r w:rsidRPr="008539E2">
              <w:rPr>
                <w:rFonts w:cs="Arial"/>
                <w:sz w:val="18"/>
                <w:szCs w:val="18"/>
                <w:lang w:eastAsia="en-GB"/>
              </w:rPr>
              <w:t xml:space="preserve">-You can use the present perfect to describe your experience. It is like saying, </w:t>
            </w:r>
            <w:r w:rsidRPr="008539E2">
              <w:rPr>
                <w:rFonts w:cs="Arial"/>
                <w:i/>
                <w:sz w:val="18"/>
                <w:szCs w:val="18"/>
                <w:lang w:eastAsia="en-GB"/>
              </w:rPr>
              <w:t>"I have the experience of..."</w:t>
            </w:r>
            <w:r w:rsidRPr="008539E2">
              <w:rPr>
                <w:rFonts w:cs="Arial"/>
                <w:sz w:val="18"/>
                <w:szCs w:val="18"/>
                <w:lang w:eastAsia="en-GB"/>
              </w:rPr>
              <w:t xml:space="preserve"> You can also use this tense to say that you have never had a certain experience</w:t>
            </w:r>
            <w:r w:rsidRPr="008539E2">
              <w:rPr>
                <w:rFonts w:cs="Arial"/>
                <w:i/>
                <w:sz w:val="18"/>
                <w:szCs w:val="18"/>
                <w:lang w:eastAsia="en-GB"/>
              </w:rPr>
              <w:t>.” I have been to France. I have never been to France.”</w:t>
            </w:r>
            <w:r w:rsidRPr="008539E2">
              <w:rPr>
                <w:rFonts w:cs="Arial"/>
                <w:sz w:val="18"/>
                <w:szCs w:val="18"/>
                <w:lang w:eastAsia="en-GB"/>
              </w:rPr>
              <w:t xml:space="preserve"> </w:t>
            </w:r>
            <w:r w:rsidR="009E7869">
              <w:rPr>
                <w:rFonts w:cs="Arial"/>
                <w:sz w:val="18"/>
                <w:szCs w:val="18"/>
                <w:lang w:eastAsia="en-GB"/>
              </w:rPr>
              <w:t>This sentence means that you have had the EXPERIENCE of being in France; maybe you have been there once, or several times.</w:t>
            </w:r>
          </w:p>
          <w:p w14:paraId="1004240F" w14:textId="77777777" w:rsidR="004D5E95" w:rsidRPr="008539E2" w:rsidRDefault="004D5E95" w:rsidP="004D5E95">
            <w:pPr>
              <w:pStyle w:val="NoSpacing"/>
              <w:numPr>
                <w:ilvl w:val="0"/>
                <w:numId w:val="86"/>
              </w:numPr>
              <w:rPr>
                <w:rFonts w:cs="Arial"/>
                <w:i/>
                <w:sz w:val="18"/>
                <w:szCs w:val="18"/>
                <w:lang w:eastAsia="en-GB"/>
              </w:rPr>
            </w:pPr>
            <w:r w:rsidRPr="009E7869">
              <w:rPr>
                <w:rFonts w:cs="Arial"/>
                <w:b/>
                <w:sz w:val="18"/>
                <w:szCs w:val="18"/>
                <w:lang w:eastAsia="en-GB"/>
              </w:rPr>
              <w:t>Change Over Time</w:t>
            </w:r>
            <w:r w:rsidRPr="008539E2">
              <w:rPr>
                <w:rFonts w:cs="Arial"/>
                <w:sz w:val="18"/>
                <w:szCs w:val="18"/>
                <w:lang w:eastAsia="en-GB"/>
              </w:rPr>
              <w:t xml:space="preserve">-We often use the present perfect to talk about change that has happened over a period of time. Examples: </w:t>
            </w:r>
            <w:r w:rsidRPr="008539E2">
              <w:rPr>
                <w:rFonts w:cs="Arial"/>
                <w:i/>
                <w:sz w:val="18"/>
                <w:szCs w:val="18"/>
                <w:lang w:eastAsia="en-GB"/>
              </w:rPr>
              <w:t>“You have grown since the last time I saw you; The government has become more interested in arts education; My English has really improved since I moved to Australia.”</w:t>
            </w:r>
          </w:p>
          <w:p w14:paraId="10042410" w14:textId="77777777" w:rsidR="004D5E95" w:rsidRPr="008539E2" w:rsidRDefault="004D5E95" w:rsidP="004D5E95">
            <w:pPr>
              <w:pStyle w:val="NoSpacing"/>
              <w:numPr>
                <w:ilvl w:val="0"/>
                <w:numId w:val="86"/>
              </w:numPr>
              <w:rPr>
                <w:rFonts w:cs="Arial"/>
                <w:i/>
                <w:sz w:val="18"/>
                <w:szCs w:val="18"/>
                <w:lang w:eastAsia="en-GB"/>
              </w:rPr>
            </w:pPr>
            <w:r w:rsidRPr="009E7869">
              <w:rPr>
                <w:rFonts w:cs="Arial"/>
                <w:b/>
                <w:sz w:val="18"/>
                <w:szCs w:val="18"/>
                <w:lang w:eastAsia="en-GB"/>
              </w:rPr>
              <w:t>Accomplishments</w:t>
            </w:r>
            <w:r w:rsidRPr="008539E2">
              <w:rPr>
                <w:rFonts w:cs="Arial"/>
                <w:sz w:val="18"/>
                <w:szCs w:val="18"/>
                <w:lang w:eastAsia="en-GB"/>
              </w:rPr>
              <w:t>-We often use the present perfect to list the accomplishments of individuals and humanity. You cannot mention a specific time.  “</w:t>
            </w:r>
            <w:r w:rsidRPr="008539E2">
              <w:rPr>
                <w:rFonts w:cs="Arial"/>
                <w:i/>
                <w:sz w:val="18"/>
                <w:szCs w:val="18"/>
                <w:lang w:eastAsia="en-GB"/>
              </w:rPr>
              <w:t>Man has walked on the Moon; Our son has learned how to read; Doctors have cured many deadly diseases.”</w:t>
            </w:r>
          </w:p>
          <w:p w14:paraId="10042411" w14:textId="77777777" w:rsidR="004D5E95" w:rsidRPr="008539E2" w:rsidRDefault="004D5E95" w:rsidP="004D5E95">
            <w:pPr>
              <w:pStyle w:val="NoSpacing"/>
              <w:numPr>
                <w:ilvl w:val="0"/>
                <w:numId w:val="86"/>
              </w:numPr>
              <w:rPr>
                <w:rFonts w:cs="Arial"/>
                <w:i/>
                <w:sz w:val="18"/>
                <w:szCs w:val="18"/>
                <w:lang w:eastAsia="en-GB"/>
              </w:rPr>
            </w:pPr>
            <w:r w:rsidRPr="009E7869">
              <w:rPr>
                <w:rFonts w:cs="Arial"/>
                <w:b/>
                <w:sz w:val="18"/>
                <w:szCs w:val="18"/>
                <w:lang w:eastAsia="en-GB"/>
              </w:rPr>
              <w:t>An Uncompleted Action You Are Expecting</w:t>
            </w:r>
            <w:r w:rsidRPr="008539E2">
              <w:rPr>
                <w:rFonts w:cs="Arial"/>
                <w:sz w:val="18"/>
                <w:szCs w:val="18"/>
                <w:lang w:eastAsia="en-GB"/>
              </w:rPr>
              <w:t xml:space="preserve"> -We often use the present perfect to say that an action which we expected has not happened. Using the present perfect suggests that we are still waiting for the action to happen. Examples: “</w:t>
            </w:r>
            <w:r w:rsidRPr="008539E2">
              <w:rPr>
                <w:rFonts w:cs="Arial"/>
                <w:i/>
                <w:sz w:val="18"/>
                <w:szCs w:val="18"/>
                <w:lang w:eastAsia="en-GB"/>
              </w:rPr>
              <w:t>James has not finished his homework yet. The rain hasn't stopped. Susan hasn't mastered Japanese, but she can communicate.”</w:t>
            </w:r>
          </w:p>
          <w:p w14:paraId="10042412" w14:textId="77777777" w:rsidR="004D5E95" w:rsidRPr="008539E2" w:rsidRDefault="004D5E95" w:rsidP="004D5E95">
            <w:pPr>
              <w:pStyle w:val="NoSpacing"/>
              <w:numPr>
                <w:ilvl w:val="0"/>
                <w:numId w:val="86"/>
              </w:numPr>
              <w:rPr>
                <w:rFonts w:cs="Arial"/>
                <w:i/>
                <w:sz w:val="18"/>
                <w:szCs w:val="18"/>
                <w:lang w:eastAsia="en-GB"/>
              </w:rPr>
            </w:pPr>
            <w:r w:rsidRPr="009E7869">
              <w:rPr>
                <w:b/>
                <w:sz w:val="18"/>
                <w:szCs w:val="18"/>
                <w:lang w:eastAsia="en-GB"/>
              </w:rPr>
              <w:t>Multiple Actions at Different Times</w:t>
            </w:r>
            <w:r w:rsidRPr="008539E2">
              <w:rPr>
                <w:sz w:val="18"/>
                <w:szCs w:val="18"/>
                <w:lang w:eastAsia="en-GB"/>
              </w:rPr>
              <w:t xml:space="preserve"> - We also use the present perfect to talk about several different actions which have occurred in the past at different times. Present perfect suggests the process is not complete and more actions are possible.  Examples: “</w:t>
            </w:r>
            <w:r w:rsidRPr="008539E2">
              <w:rPr>
                <w:i/>
                <w:sz w:val="18"/>
                <w:szCs w:val="18"/>
                <w:lang w:eastAsia="en-GB"/>
              </w:rPr>
              <w:t>The army has attacked that city five times. I have had four quizzes and five tests so far this year. She has talked to several specialists about her problem, but nobody knows why she is sick.”</w:t>
            </w:r>
          </w:p>
        </w:tc>
      </w:tr>
      <w:tr w:rsidR="008539E2" w:rsidRPr="008539E2" w14:paraId="10042418" w14:textId="77777777" w:rsidTr="00EB1B17">
        <w:trPr>
          <w:trHeight w:val="1626"/>
        </w:trPr>
        <w:tc>
          <w:tcPr>
            <w:tcW w:w="3652" w:type="dxa"/>
            <w:shd w:val="clear" w:color="auto" w:fill="auto"/>
          </w:tcPr>
          <w:p w14:paraId="10042414" w14:textId="77777777" w:rsidR="00011725" w:rsidRPr="008539E2" w:rsidRDefault="00011725" w:rsidP="00011725">
            <w:pPr>
              <w:pStyle w:val="ListParagraph"/>
              <w:numPr>
                <w:ilvl w:val="1"/>
                <w:numId w:val="1"/>
              </w:numPr>
              <w:rPr>
                <w:i/>
                <w:sz w:val="18"/>
              </w:rPr>
            </w:pPr>
            <w:r w:rsidRPr="008539E2">
              <w:rPr>
                <w:i/>
                <w:sz w:val="18"/>
              </w:rPr>
              <w:t>recognising vocabulary and structures that are appropriate for formal speech and writing, including subjunctive forms</w:t>
            </w:r>
          </w:p>
          <w:p w14:paraId="10042415" w14:textId="77777777" w:rsidR="00011725" w:rsidRPr="008539E2" w:rsidRDefault="00011725" w:rsidP="00EB1B17">
            <w:pPr>
              <w:pStyle w:val="ListParagraph"/>
              <w:numPr>
                <w:ilvl w:val="1"/>
                <w:numId w:val="1"/>
              </w:numPr>
              <w:rPr>
                <w:sz w:val="18"/>
              </w:rPr>
            </w:pPr>
            <w:r w:rsidRPr="008539E2">
              <w:rPr>
                <w:i/>
                <w:sz w:val="18"/>
              </w:rPr>
              <w:t>using passive verbs to affect the presentation of information in a sentence</w:t>
            </w:r>
          </w:p>
        </w:tc>
        <w:tc>
          <w:tcPr>
            <w:tcW w:w="4253" w:type="dxa"/>
          </w:tcPr>
          <w:p w14:paraId="10042416" w14:textId="77777777" w:rsidR="00011725" w:rsidRPr="008539E2" w:rsidRDefault="00011725" w:rsidP="00EB1B17">
            <w:pPr>
              <w:pStyle w:val="ListParagraph"/>
              <w:numPr>
                <w:ilvl w:val="0"/>
                <w:numId w:val="1"/>
              </w:numPr>
              <w:rPr>
                <w:sz w:val="18"/>
                <w:szCs w:val="18"/>
              </w:rPr>
            </w:pPr>
            <w:r w:rsidRPr="008539E2">
              <w:rPr>
                <w:sz w:val="18"/>
                <w:szCs w:val="18"/>
              </w:rPr>
              <w:t>Year 6 content</w:t>
            </w:r>
          </w:p>
        </w:tc>
        <w:tc>
          <w:tcPr>
            <w:tcW w:w="8015" w:type="dxa"/>
          </w:tcPr>
          <w:p w14:paraId="10042417" w14:textId="77777777" w:rsidR="00011725" w:rsidRPr="008539E2" w:rsidRDefault="00011725" w:rsidP="00011725">
            <w:pPr>
              <w:pStyle w:val="NoSpacing"/>
              <w:ind w:left="360"/>
              <w:rPr>
                <w:rFonts w:cs="Arial"/>
                <w:sz w:val="18"/>
                <w:szCs w:val="18"/>
                <w:lang w:eastAsia="en-GB"/>
              </w:rPr>
            </w:pPr>
          </w:p>
        </w:tc>
      </w:tr>
      <w:tr w:rsidR="008539E2" w:rsidRPr="008539E2" w14:paraId="10042422" w14:textId="77777777" w:rsidTr="00EB1B17">
        <w:trPr>
          <w:trHeight w:val="132"/>
        </w:trPr>
        <w:tc>
          <w:tcPr>
            <w:tcW w:w="3652" w:type="dxa"/>
            <w:shd w:val="clear" w:color="auto" w:fill="auto"/>
          </w:tcPr>
          <w:p w14:paraId="10042419" w14:textId="77777777" w:rsidR="004D5E95" w:rsidRPr="008539E2" w:rsidRDefault="004D5E95" w:rsidP="00EB1B17">
            <w:pPr>
              <w:pStyle w:val="ListParagraph"/>
              <w:numPr>
                <w:ilvl w:val="1"/>
                <w:numId w:val="1"/>
              </w:numPr>
              <w:rPr>
                <w:sz w:val="18"/>
                <w:szCs w:val="18"/>
              </w:rPr>
            </w:pPr>
            <w:r w:rsidRPr="008539E2">
              <w:rPr>
                <w:sz w:val="18"/>
              </w:rPr>
              <w:lastRenderedPageBreak/>
              <w:t>using expanded noun phrases to convey complicated information concisely</w:t>
            </w:r>
          </w:p>
        </w:tc>
        <w:tc>
          <w:tcPr>
            <w:tcW w:w="4253" w:type="dxa"/>
          </w:tcPr>
          <w:p w14:paraId="1004241A" w14:textId="77777777" w:rsidR="00011725" w:rsidRPr="008539E2" w:rsidRDefault="004D5E95" w:rsidP="00EB1B17">
            <w:pPr>
              <w:pStyle w:val="ListParagraph"/>
              <w:numPr>
                <w:ilvl w:val="0"/>
                <w:numId w:val="1"/>
              </w:numPr>
              <w:rPr>
                <w:sz w:val="18"/>
                <w:szCs w:val="18"/>
              </w:rPr>
            </w:pPr>
            <w:r w:rsidRPr="008539E2">
              <w:rPr>
                <w:sz w:val="18"/>
                <w:szCs w:val="18"/>
              </w:rPr>
              <w:t xml:space="preserve">Pupil is </w:t>
            </w:r>
            <w:r w:rsidR="00011725" w:rsidRPr="008539E2">
              <w:rPr>
                <w:sz w:val="18"/>
                <w:szCs w:val="18"/>
              </w:rPr>
              <w:t>able to</w:t>
            </w:r>
            <w:r w:rsidRPr="008539E2">
              <w:rPr>
                <w:sz w:val="18"/>
                <w:szCs w:val="18"/>
              </w:rPr>
              <w:t xml:space="preserve"> use expanded noun phrases </w:t>
            </w:r>
          </w:p>
          <w:p w14:paraId="1004241B" w14:textId="77777777" w:rsidR="004D5E95" w:rsidRPr="008539E2" w:rsidRDefault="00011725" w:rsidP="00EB1B17">
            <w:pPr>
              <w:pStyle w:val="ListParagraph"/>
              <w:numPr>
                <w:ilvl w:val="0"/>
                <w:numId w:val="1"/>
              </w:numPr>
              <w:rPr>
                <w:sz w:val="18"/>
                <w:szCs w:val="18"/>
              </w:rPr>
            </w:pPr>
            <w:r w:rsidRPr="008539E2">
              <w:rPr>
                <w:sz w:val="18"/>
                <w:szCs w:val="18"/>
              </w:rPr>
              <w:t xml:space="preserve">Pupil is able to use expanded noun phrases with growing precision in order to </w:t>
            </w:r>
            <w:r w:rsidR="004D5E95" w:rsidRPr="008539E2">
              <w:rPr>
                <w:sz w:val="18"/>
                <w:szCs w:val="18"/>
              </w:rPr>
              <w:t>convey detailed information concisely.</w:t>
            </w:r>
          </w:p>
          <w:p w14:paraId="1004241C" w14:textId="77777777" w:rsidR="00E11808" w:rsidRPr="008539E2" w:rsidRDefault="009E7869" w:rsidP="00E11808">
            <w:pPr>
              <w:pStyle w:val="ListParagraph"/>
              <w:numPr>
                <w:ilvl w:val="0"/>
                <w:numId w:val="1"/>
              </w:numPr>
              <w:rPr>
                <w:b/>
                <w:sz w:val="18"/>
                <w:szCs w:val="18"/>
              </w:rPr>
            </w:pPr>
            <w:r>
              <w:rPr>
                <w:sz w:val="18"/>
                <w:szCs w:val="18"/>
              </w:rPr>
              <w:t>Pupil</w:t>
            </w:r>
            <w:r w:rsidR="00E11808" w:rsidRPr="008539E2">
              <w:rPr>
                <w:sz w:val="18"/>
                <w:szCs w:val="18"/>
              </w:rPr>
              <w:t xml:space="preserve"> can add some details/description of events or ideas expanded through vocabulary (e.g. fronted adverbials, adjectives), or explanation.  Some vocabulary selected for effect, appropriateness to task. </w:t>
            </w:r>
          </w:p>
          <w:p w14:paraId="1004241D" w14:textId="77777777" w:rsidR="00E11808" w:rsidRPr="008539E2" w:rsidRDefault="00E11808" w:rsidP="00E11808">
            <w:pPr>
              <w:rPr>
                <w:b/>
                <w:sz w:val="18"/>
                <w:szCs w:val="18"/>
              </w:rPr>
            </w:pPr>
          </w:p>
          <w:p w14:paraId="1004241E" w14:textId="77777777" w:rsidR="00E11808" w:rsidRPr="008539E2" w:rsidRDefault="00E11808" w:rsidP="00E11808">
            <w:pPr>
              <w:rPr>
                <w:sz w:val="18"/>
                <w:szCs w:val="18"/>
              </w:rPr>
            </w:pPr>
          </w:p>
        </w:tc>
        <w:tc>
          <w:tcPr>
            <w:tcW w:w="8015" w:type="dxa"/>
          </w:tcPr>
          <w:p w14:paraId="1004241F" w14:textId="77777777" w:rsidR="004D5E95" w:rsidRPr="008539E2" w:rsidRDefault="004D5E95" w:rsidP="00EB1B17">
            <w:pPr>
              <w:pStyle w:val="ListParagraph"/>
              <w:numPr>
                <w:ilvl w:val="0"/>
                <w:numId w:val="5"/>
              </w:numPr>
              <w:rPr>
                <w:sz w:val="18"/>
              </w:rPr>
            </w:pPr>
            <w:r w:rsidRPr="008539E2">
              <w:rPr>
                <w:sz w:val="18"/>
              </w:rPr>
              <w:t>Recap previous grammar knowledge acquired and touch on areas of uncertainty, particularly nouns, adjectives and commas in a list.</w:t>
            </w:r>
          </w:p>
          <w:p w14:paraId="10042420" w14:textId="77777777" w:rsidR="004D5E95" w:rsidRPr="008539E2" w:rsidRDefault="004D5E95" w:rsidP="004D5E95">
            <w:pPr>
              <w:pStyle w:val="Default"/>
              <w:numPr>
                <w:ilvl w:val="0"/>
                <w:numId w:val="84"/>
              </w:numPr>
              <w:rPr>
                <w:rFonts w:asciiTheme="minorHAnsi" w:hAnsiTheme="minorHAnsi" w:cstheme="minorHAnsi"/>
                <w:color w:val="auto"/>
                <w:sz w:val="18"/>
                <w:szCs w:val="18"/>
              </w:rPr>
            </w:pPr>
            <w:r w:rsidRPr="008539E2">
              <w:rPr>
                <w:rFonts w:asciiTheme="minorHAnsi" w:hAnsiTheme="minorHAnsi" w:cstheme="minorHAnsi"/>
                <w:color w:val="auto"/>
                <w:sz w:val="18"/>
                <w:szCs w:val="18"/>
              </w:rPr>
              <w:t xml:space="preserve">Explain that nouns are the subject or object of a verb. In the sentence, </w:t>
            </w:r>
            <w:r w:rsidRPr="008539E2">
              <w:rPr>
                <w:rFonts w:asciiTheme="minorHAnsi" w:hAnsiTheme="minorHAnsi" w:cstheme="minorHAnsi"/>
                <w:i/>
                <w:color w:val="auto"/>
                <w:sz w:val="18"/>
                <w:szCs w:val="18"/>
              </w:rPr>
              <w:t>“The girl sat on the wall”,</w:t>
            </w:r>
            <w:r w:rsidRPr="008539E2">
              <w:rPr>
                <w:rFonts w:asciiTheme="minorHAnsi" w:hAnsiTheme="minorHAnsi" w:cstheme="minorHAnsi"/>
                <w:color w:val="auto"/>
                <w:sz w:val="18"/>
                <w:szCs w:val="18"/>
              </w:rPr>
              <w:t xml:space="preserve"> </w:t>
            </w:r>
            <w:r w:rsidRPr="008539E2">
              <w:rPr>
                <w:rFonts w:asciiTheme="minorHAnsi" w:hAnsiTheme="minorHAnsi" w:cstheme="minorHAnsi"/>
                <w:i/>
                <w:color w:val="auto"/>
                <w:sz w:val="18"/>
                <w:szCs w:val="18"/>
              </w:rPr>
              <w:t>“sat”</w:t>
            </w:r>
            <w:r w:rsidRPr="008539E2">
              <w:rPr>
                <w:rFonts w:asciiTheme="minorHAnsi" w:hAnsiTheme="minorHAnsi" w:cstheme="minorHAnsi"/>
                <w:color w:val="auto"/>
                <w:sz w:val="18"/>
                <w:szCs w:val="18"/>
              </w:rPr>
              <w:t xml:space="preserve"> is the verb, </w:t>
            </w:r>
            <w:r w:rsidRPr="008539E2">
              <w:rPr>
                <w:rFonts w:asciiTheme="minorHAnsi" w:hAnsiTheme="minorHAnsi" w:cstheme="minorHAnsi"/>
                <w:i/>
                <w:color w:val="auto"/>
                <w:sz w:val="18"/>
                <w:szCs w:val="18"/>
              </w:rPr>
              <w:t>“girl”</w:t>
            </w:r>
            <w:r w:rsidRPr="008539E2">
              <w:rPr>
                <w:rFonts w:asciiTheme="minorHAnsi" w:hAnsiTheme="minorHAnsi" w:cstheme="minorHAnsi"/>
                <w:color w:val="auto"/>
                <w:sz w:val="18"/>
                <w:szCs w:val="18"/>
              </w:rPr>
              <w:t xml:space="preserve"> is the subject and </w:t>
            </w:r>
            <w:r w:rsidRPr="008539E2">
              <w:rPr>
                <w:rFonts w:asciiTheme="minorHAnsi" w:hAnsiTheme="minorHAnsi" w:cstheme="minorHAnsi"/>
                <w:i/>
                <w:color w:val="auto"/>
                <w:sz w:val="18"/>
                <w:szCs w:val="18"/>
              </w:rPr>
              <w:t>“wall”</w:t>
            </w:r>
            <w:r w:rsidRPr="008539E2">
              <w:rPr>
                <w:rFonts w:asciiTheme="minorHAnsi" w:hAnsiTheme="minorHAnsi" w:cstheme="minorHAnsi"/>
                <w:color w:val="auto"/>
                <w:sz w:val="18"/>
                <w:szCs w:val="18"/>
              </w:rPr>
              <w:t xml:space="preserve"> is the object. Phrases are groups of words that work together; in a phrase, there will be one word that all the other words modify. In a noun phrase, the other words will be modifying a noun. In the sentence above</w:t>
            </w:r>
            <w:r w:rsidRPr="008539E2">
              <w:rPr>
                <w:rFonts w:asciiTheme="minorHAnsi" w:hAnsiTheme="minorHAnsi" w:cstheme="minorHAnsi"/>
                <w:i/>
                <w:color w:val="auto"/>
                <w:sz w:val="18"/>
                <w:szCs w:val="18"/>
              </w:rPr>
              <w:t>, “girl”</w:t>
            </w:r>
            <w:r w:rsidRPr="008539E2">
              <w:rPr>
                <w:rFonts w:asciiTheme="minorHAnsi" w:hAnsiTheme="minorHAnsi" w:cstheme="minorHAnsi"/>
                <w:color w:val="auto"/>
                <w:sz w:val="18"/>
                <w:szCs w:val="18"/>
              </w:rPr>
              <w:t xml:space="preserve"> is a noun; </w:t>
            </w:r>
            <w:r w:rsidRPr="008539E2">
              <w:rPr>
                <w:rFonts w:asciiTheme="minorHAnsi" w:hAnsiTheme="minorHAnsi" w:cstheme="minorHAnsi"/>
                <w:i/>
                <w:color w:val="auto"/>
                <w:sz w:val="18"/>
                <w:szCs w:val="18"/>
              </w:rPr>
              <w:t>“the girl”</w:t>
            </w:r>
            <w:r w:rsidRPr="008539E2">
              <w:rPr>
                <w:rFonts w:asciiTheme="minorHAnsi" w:hAnsiTheme="minorHAnsi" w:cstheme="minorHAnsi"/>
                <w:color w:val="auto"/>
                <w:sz w:val="18"/>
                <w:szCs w:val="18"/>
              </w:rPr>
              <w:t xml:space="preserve"> is a simple noun phrase. This can then be expanded with an adjective: </w:t>
            </w:r>
            <w:r w:rsidRPr="008539E2">
              <w:rPr>
                <w:rFonts w:asciiTheme="minorHAnsi" w:hAnsiTheme="minorHAnsi" w:cstheme="minorHAnsi"/>
                <w:i/>
                <w:color w:val="auto"/>
                <w:sz w:val="18"/>
                <w:szCs w:val="18"/>
              </w:rPr>
              <w:t>“the tall girl”</w:t>
            </w:r>
            <w:r w:rsidRPr="008539E2">
              <w:rPr>
                <w:rFonts w:asciiTheme="minorHAnsi" w:hAnsiTheme="minorHAnsi" w:cstheme="minorHAnsi"/>
                <w:color w:val="auto"/>
                <w:sz w:val="18"/>
                <w:szCs w:val="18"/>
              </w:rPr>
              <w:t xml:space="preserve"> is an expanded noun phrase, albeit a very straightforward one.</w:t>
            </w:r>
          </w:p>
          <w:p w14:paraId="10042421" w14:textId="77777777" w:rsidR="004D5E95" w:rsidRPr="008539E2" w:rsidRDefault="004D5E95" w:rsidP="00EB1B17">
            <w:pPr>
              <w:pStyle w:val="ListParagraph"/>
              <w:numPr>
                <w:ilvl w:val="0"/>
                <w:numId w:val="5"/>
              </w:numPr>
              <w:rPr>
                <w:sz w:val="18"/>
              </w:rPr>
            </w:pPr>
            <w:r w:rsidRPr="008539E2">
              <w:rPr>
                <w:rFonts w:cstheme="minorHAnsi"/>
                <w:sz w:val="18"/>
                <w:szCs w:val="18"/>
              </w:rPr>
              <w:t xml:space="preserve">Expanded noun phrases allow us to communicate precise information in a quick, concise way. The adding of adjectives before nouns is a basic skill in the building of description, and is the simplest way to expand a noun phrase, but it requires practice to do well. Redundant adjectives should be avoided: </w:t>
            </w:r>
            <w:r w:rsidRPr="008539E2">
              <w:rPr>
                <w:rFonts w:cstheme="minorHAnsi"/>
                <w:i/>
                <w:sz w:val="18"/>
                <w:szCs w:val="18"/>
              </w:rPr>
              <w:t>“The soggy, wet flannel”</w:t>
            </w:r>
            <w:r w:rsidRPr="008539E2">
              <w:rPr>
                <w:rFonts w:cstheme="minorHAnsi"/>
                <w:sz w:val="18"/>
                <w:szCs w:val="18"/>
              </w:rPr>
              <w:t>, where soggy and wet say the same thing</w:t>
            </w:r>
            <w:r w:rsidRPr="008539E2">
              <w:rPr>
                <w:rFonts w:cstheme="minorHAnsi"/>
                <w:i/>
                <w:sz w:val="18"/>
                <w:szCs w:val="18"/>
              </w:rPr>
              <w:t>; “The huge giant”,</w:t>
            </w:r>
            <w:r w:rsidRPr="008539E2">
              <w:rPr>
                <w:rFonts w:cstheme="minorHAnsi"/>
                <w:sz w:val="18"/>
                <w:szCs w:val="18"/>
              </w:rPr>
              <w:t xml:space="preserve"> where the adjective is adding no value to the already descriptive noun. Adjectives should be chosen to convey precise meaning, and where they are not needed, simplicity may be best: </w:t>
            </w:r>
            <w:r w:rsidRPr="008539E2">
              <w:rPr>
                <w:rFonts w:cstheme="minorHAnsi"/>
                <w:i/>
                <w:sz w:val="18"/>
                <w:szCs w:val="18"/>
              </w:rPr>
              <w:t>“The big, black, powerful Rottweiler”</w:t>
            </w:r>
            <w:r w:rsidRPr="008539E2">
              <w:rPr>
                <w:rFonts w:cstheme="minorHAnsi"/>
                <w:sz w:val="18"/>
                <w:szCs w:val="18"/>
              </w:rPr>
              <w:t xml:space="preserve"> may not tell the reader more than “</w:t>
            </w:r>
            <w:r w:rsidRPr="008539E2">
              <w:rPr>
                <w:rFonts w:cstheme="minorHAnsi"/>
                <w:i/>
                <w:sz w:val="18"/>
                <w:szCs w:val="18"/>
              </w:rPr>
              <w:t>The Rottweiler”; “The small, cuddly Rottweiler”</w:t>
            </w:r>
            <w:r w:rsidRPr="008539E2">
              <w:rPr>
                <w:rFonts w:cstheme="minorHAnsi"/>
                <w:sz w:val="18"/>
                <w:szCs w:val="18"/>
              </w:rPr>
              <w:t xml:space="preserve"> conveys useful additional information</w:t>
            </w:r>
            <w:r w:rsidRPr="008539E2">
              <w:rPr>
                <w:sz w:val="18"/>
              </w:rPr>
              <w:t>.</w:t>
            </w:r>
          </w:p>
        </w:tc>
      </w:tr>
      <w:tr w:rsidR="008539E2" w:rsidRPr="008539E2" w14:paraId="10042429" w14:textId="77777777" w:rsidTr="00EB1B17">
        <w:trPr>
          <w:trHeight w:val="474"/>
        </w:trPr>
        <w:tc>
          <w:tcPr>
            <w:tcW w:w="3652" w:type="dxa"/>
            <w:shd w:val="clear" w:color="auto" w:fill="auto"/>
          </w:tcPr>
          <w:p w14:paraId="10042423" w14:textId="77777777" w:rsidR="004D5E95" w:rsidRPr="008539E2" w:rsidRDefault="004D5E95" w:rsidP="00EB1B17">
            <w:pPr>
              <w:pStyle w:val="ListParagraph"/>
              <w:numPr>
                <w:ilvl w:val="1"/>
                <w:numId w:val="1"/>
              </w:numPr>
              <w:rPr>
                <w:b/>
                <w:sz w:val="18"/>
              </w:rPr>
            </w:pPr>
            <w:r w:rsidRPr="008539E2">
              <w:rPr>
                <w:b/>
                <w:sz w:val="18"/>
              </w:rPr>
              <w:t>using modal verbs or adverbs to indicate degrees of possibility</w:t>
            </w:r>
          </w:p>
        </w:tc>
        <w:tc>
          <w:tcPr>
            <w:tcW w:w="4253" w:type="dxa"/>
          </w:tcPr>
          <w:p w14:paraId="10042424" w14:textId="77777777" w:rsidR="004D5E95" w:rsidRPr="008539E2" w:rsidRDefault="004D5E95" w:rsidP="004D5E95">
            <w:pPr>
              <w:pStyle w:val="ListParagraph"/>
              <w:numPr>
                <w:ilvl w:val="0"/>
                <w:numId w:val="85"/>
              </w:numPr>
              <w:rPr>
                <w:sz w:val="18"/>
                <w:szCs w:val="18"/>
              </w:rPr>
            </w:pPr>
            <w:r w:rsidRPr="008539E2">
              <w:rPr>
                <w:sz w:val="18"/>
                <w:szCs w:val="18"/>
              </w:rPr>
              <w:t>With support, pupil is beginning to use modal verbs or adverbs to indicate degrees of possibility.</w:t>
            </w:r>
          </w:p>
        </w:tc>
        <w:tc>
          <w:tcPr>
            <w:tcW w:w="8015" w:type="dxa"/>
          </w:tcPr>
          <w:p w14:paraId="10042425" w14:textId="77777777" w:rsidR="004D5E95" w:rsidRPr="008539E2" w:rsidRDefault="004D5E95" w:rsidP="00EB1B17">
            <w:pPr>
              <w:pStyle w:val="ListParagraph"/>
              <w:numPr>
                <w:ilvl w:val="0"/>
                <w:numId w:val="5"/>
              </w:numPr>
              <w:rPr>
                <w:sz w:val="18"/>
              </w:rPr>
            </w:pPr>
            <w:r w:rsidRPr="008539E2">
              <w:rPr>
                <w:sz w:val="18"/>
              </w:rPr>
              <w:t>Get the children to examine texts where modal verbs are used. They can express meanings such as certainty, possibility, ability, or obligation. In grammar lessons and cross curricular writing, ask the children to consider outcomes, e.g. the water might travel up the stem of the flower.</w:t>
            </w:r>
          </w:p>
          <w:p w14:paraId="10042426" w14:textId="77777777" w:rsidR="004D5E95" w:rsidRPr="008539E2" w:rsidRDefault="004D5E95" w:rsidP="00EB1B17">
            <w:pPr>
              <w:pStyle w:val="ListParagraph"/>
              <w:numPr>
                <w:ilvl w:val="0"/>
                <w:numId w:val="5"/>
              </w:numPr>
              <w:rPr>
                <w:i/>
                <w:sz w:val="18"/>
              </w:rPr>
            </w:pPr>
            <w:r w:rsidRPr="008539E2">
              <w:rPr>
                <w:sz w:val="18"/>
              </w:rPr>
              <w:t xml:space="preserve">Ask the children to apply this in their writing of non-fiction. For example, </w:t>
            </w:r>
            <w:r w:rsidR="008539E2">
              <w:rPr>
                <w:i/>
                <w:sz w:val="18"/>
              </w:rPr>
              <w:t>“Sharks</w:t>
            </w:r>
            <w:r w:rsidRPr="008539E2">
              <w:rPr>
                <w:i/>
                <w:sz w:val="18"/>
              </w:rPr>
              <w:t xml:space="preserve"> in caves, waiting for prey that may eventually pass”; “Dear Mr Brown, I was hoping that we might discuss this matter on the phone.”</w:t>
            </w:r>
          </w:p>
          <w:p w14:paraId="10042427" w14:textId="77777777" w:rsidR="004D5E95" w:rsidRPr="008539E2" w:rsidRDefault="004D5E95" w:rsidP="00EB1B17">
            <w:pPr>
              <w:pStyle w:val="ListParagraph"/>
              <w:numPr>
                <w:ilvl w:val="0"/>
                <w:numId w:val="5"/>
              </w:numPr>
              <w:rPr>
                <w:sz w:val="18"/>
              </w:rPr>
            </w:pPr>
            <w:r w:rsidRPr="008539E2">
              <w:rPr>
                <w:sz w:val="18"/>
              </w:rPr>
              <w:t>Children may only be able to understand the most obvious forms, but not always consciously use these in their writing.</w:t>
            </w:r>
          </w:p>
          <w:p w14:paraId="10042428" w14:textId="77777777" w:rsidR="004D5E95" w:rsidRPr="008539E2" w:rsidRDefault="004D5E95" w:rsidP="00EB1B17">
            <w:pPr>
              <w:pStyle w:val="ListParagraph"/>
              <w:numPr>
                <w:ilvl w:val="0"/>
                <w:numId w:val="5"/>
              </w:numPr>
              <w:rPr>
                <w:sz w:val="18"/>
              </w:rPr>
            </w:pPr>
            <w:r w:rsidRPr="008539E2">
              <w:rPr>
                <w:rFonts w:cstheme="minorHAnsi"/>
                <w:sz w:val="18"/>
                <w:szCs w:val="18"/>
              </w:rPr>
              <w:t xml:space="preserve">NB Modal verbs are used to change the meaning of other verbs. The main modal verbs are will, would, can, could, may, might, shall, should, must and ought. A modal verb only has finite forms and has no suffixes </w:t>
            </w:r>
            <w:r w:rsidRPr="008539E2">
              <w:rPr>
                <w:rFonts w:cstheme="minorHAnsi"/>
                <w:i/>
                <w:sz w:val="18"/>
                <w:szCs w:val="18"/>
              </w:rPr>
              <w:t xml:space="preserve">(e.g. I sing – he sings, </w:t>
            </w:r>
            <w:r w:rsidRPr="009E7869">
              <w:rPr>
                <w:rFonts w:cstheme="minorHAnsi"/>
                <w:sz w:val="18"/>
                <w:szCs w:val="18"/>
              </w:rPr>
              <w:t>but not</w:t>
            </w:r>
            <w:r w:rsidRPr="008539E2">
              <w:rPr>
                <w:rFonts w:cstheme="minorHAnsi"/>
                <w:i/>
                <w:sz w:val="18"/>
                <w:szCs w:val="18"/>
              </w:rPr>
              <w:t xml:space="preserve"> I must – he musts).</w:t>
            </w:r>
          </w:p>
        </w:tc>
      </w:tr>
      <w:tr w:rsidR="008539E2" w:rsidRPr="008539E2" w14:paraId="10042430" w14:textId="77777777" w:rsidTr="00EB1B17">
        <w:trPr>
          <w:trHeight w:val="668"/>
        </w:trPr>
        <w:tc>
          <w:tcPr>
            <w:tcW w:w="3652" w:type="dxa"/>
            <w:shd w:val="clear" w:color="auto" w:fill="auto"/>
          </w:tcPr>
          <w:p w14:paraId="1004242A" w14:textId="77777777" w:rsidR="004D5E95" w:rsidRPr="008539E2" w:rsidRDefault="004D5E95" w:rsidP="00EB1B17">
            <w:pPr>
              <w:pStyle w:val="ListParagraph"/>
              <w:numPr>
                <w:ilvl w:val="1"/>
                <w:numId w:val="1"/>
              </w:numPr>
              <w:rPr>
                <w:sz w:val="18"/>
              </w:rPr>
            </w:pPr>
            <w:r w:rsidRPr="008539E2">
              <w:rPr>
                <w:sz w:val="18"/>
              </w:rPr>
              <w:t>using relative clauses beginning with who, which, where, when, whose, that or with an implied (i.e. omitted) relative pronoun</w:t>
            </w:r>
          </w:p>
        </w:tc>
        <w:tc>
          <w:tcPr>
            <w:tcW w:w="4253" w:type="dxa"/>
          </w:tcPr>
          <w:p w14:paraId="1004242B" w14:textId="77777777" w:rsidR="004D5E95" w:rsidRPr="008539E2" w:rsidRDefault="004D5E95" w:rsidP="004D5E95">
            <w:pPr>
              <w:pStyle w:val="ListParagraph"/>
              <w:numPr>
                <w:ilvl w:val="0"/>
                <w:numId w:val="85"/>
              </w:numPr>
              <w:rPr>
                <w:sz w:val="18"/>
                <w:szCs w:val="18"/>
              </w:rPr>
            </w:pPr>
            <w:r w:rsidRPr="008539E2">
              <w:rPr>
                <w:sz w:val="18"/>
                <w:szCs w:val="18"/>
              </w:rPr>
              <w:t>With support, pupil is beginning to use relative clauses beginning with who, which, where, when, whose, that or with an implied (i.e. omitted) relative pronoun.</w:t>
            </w:r>
          </w:p>
        </w:tc>
        <w:tc>
          <w:tcPr>
            <w:tcW w:w="8015" w:type="dxa"/>
          </w:tcPr>
          <w:p w14:paraId="1004242C" w14:textId="77777777" w:rsidR="004D5E95" w:rsidRPr="008539E2" w:rsidRDefault="004D5E95" w:rsidP="00EB1B17">
            <w:pPr>
              <w:pStyle w:val="ListParagraph"/>
              <w:numPr>
                <w:ilvl w:val="0"/>
                <w:numId w:val="5"/>
              </w:numPr>
              <w:rPr>
                <w:sz w:val="18"/>
              </w:rPr>
            </w:pPr>
            <w:r w:rsidRPr="008539E2">
              <w:rPr>
                <w:sz w:val="18"/>
              </w:rPr>
              <w:t>Allow children to build and play around with sentences, adding in relative clauses, to further explain the sentence.</w:t>
            </w:r>
          </w:p>
          <w:p w14:paraId="1004242D" w14:textId="77777777" w:rsidR="004D5E95" w:rsidRPr="008539E2" w:rsidRDefault="004D5E95" w:rsidP="00EB1B17">
            <w:pPr>
              <w:pStyle w:val="ListParagraph"/>
              <w:numPr>
                <w:ilvl w:val="0"/>
                <w:numId w:val="5"/>
              </w:numPr>
              <w:rPr>
                <w:sz w:val="18"/>
              </w:rPr>
            </w:pPr>
            <w:r w:rsidRPr="008539E2">
              <w:rPr>
                <w:sz w:val="18"/>
              </w:rPr>
              <w:t xml:space="preserve">Get </w:t>
            </w:r>
            <w:r w:rsidR="00011725" w:rsidRPr="008539E2">
              <w:rPr>
                <w:sz w:val="18"/>
              </w:rPr>
              <w:t xml:space="preserve">children </w:t>
            </w:r>
            <w:r w:rsidRPr="008539E2">
              <w:rPr>
                <w:sz w:val="18"/>
              </w:rPr>
              <w:t>to use these to describe character</w:t>
            </w:r>
            <w:r w:rsidR="009E7869">
              <w:rPr>
                <w:sz w:val="18"/>
              </w:rPr>
              <w:t>.</w:t>
            </w:r>
          </w:p>
          <w:p w14:paraId="1004242E" w14:textId="77777777" w:rsidR="004D5E95" w:rsidRPr="008539E2" w:rsidRDefault="004D5E95" w:rsidP="00EB1B17">
            <w:pPr>
              <w:pStyle w:val="ListParagraph"/>
              <w:numPr>
                <w:ilvl w:val="0"/>
                <w:numId w:val="5"/>
              </w:numPr>
              <w:rPr>
                <w:sz w:val="18"/>
              </w:rPr>
            </w:pPr>
            <w:r w:rsidRPr="008539E2">
              <w:rPr>
                <w:sz w:val="18"/>
              </w:rPr>
              <w:t xml:space="preserve">NB A relative clause is a special type of subordinate clause that modifies a noun. It often does this by using a relative pronoun such as who or that to refer back to that noun, though the relative pronoun that is often omitted. A relative clause may also be attached to a clause. In that case, the pronoun refers back to the whole clause, rather than referring back to a noun. </w:t>
            </w:r>
          </w:p>
          <w:p w14:paraId="1004242F" w14:textId="77777777" w:rsidR="004D5E95" w:rsidRPr="008539E2" w:rsidRDefault="004D5E95" w:rsidP="00EB1B17">
            <w:pPr>
              <w:pStyle w:val="ListParagraph"/>
              <w:numPr>
                <w:ilvl w:val="0"/>
                <w:numId w:val="5"/>
              </w:numPr>
              <w:rPr>
                <w:sz w:val="18"/>
              </w:rPr>
            </w:pPr>
            <w:r w:rsidRPr="008539E2">
              <w:rPr>
                <w:sz w:val="18"/>
                <w:szCs w:val="18"/>
              </w:rPr>
              <w:t xml:space="preserve">Examples: </w:t>
            </w:r>
            <w:r w:rsidRPr="008539E2">
              <w:rPr>
                <w:i/>
                <w:sz w:val="18"/>
                <w:szCs w:val="18"/>
              </w:rPr>
              <w:t>“That’s the boy who lives near school.” [who refers back to boy] “The prize that I won was a book.” [that refers back to prize] “The prize I won was a book.” [the pronoun that is omitted] “Tom broke the game, which annoyed Ali. [which refers back to the whole clause]”</w:t>
            </w:r>
          </w:p>
        </w:tc>
      </w:tr>
      <w:tr w:rsidR="008539E2" w:rsidRPr="008539E2" w14:paraId="10042434" w14:textId="77777777" w:rsidTr="00EB1B17">
        <w:trPr>
          <w:trHeight w:val="391"/>
        </w:trPr>
        <w:tc>
          <w:tcPr>
            <w:tcW w:w="3652" w:type="dxa"/>
            <w:shd w:val="clear" w:color="auto" w:fill="auto"/>
          </w:tcPr>
          <w:p w14:paraId="10042431" w14:textId="77777777" w:rsidR="004D5E95" w:rsidRPr="008539E2" w:rsidRDefault="004D5E95" w:rsidP="00EB1B17">
            <w:pPr>
              <w:pStyle w:val="ListParagraph"/>
              <w:numPr>
                <w:ilvl w:val="1"/>
                <w:numId w:val="1"/>
              </w:numPr>
              <w:rPr>
                <w:sz w:val="18"/>
              </w:rPr>
            </w:pPr>
            <w:r w:rsidRPr="008539E2">
              <w:rPr>
                <w:sz w:val="18"/>
              </w:rPr>
              <w:t>learning the grammar for years 5 and 6 in English Appendix 2</w:t>
            </w:r>
          </w:p>
        </w:tc>
        <w:tc>
          <w:tcPr>
            <w:tcW w:w="4253" w:type="dxa"/>
          </w:tcPr>
          <w:p w14:paraId="10042432" w14:textId="77777777" w:rsidR="004D5E95" w:rsidRPr="008539E2" w:rsidRDefault="004D5E95" w:rsidP="00EB1B17">
            <w:pPr>
              <w:rPr>
                <w:sz w:val="18"/>
                <w:szCs w:val="18"/>
              </w:rPr>
            </w:pPr>
          </w:p>
        </w:tc>
        <w:tc>
          <w:tcPr>
            <w:tcW w:w="8015" w:type="dxa"/>
          </w:tcPr>
          <w:p w14:paraId="10042433" w14:textId="77777777" w:rsidR="004D5E95" w:rsidRPr="008539E2" w:rsidRDefault="004D5E95" w:rsidP="00EB1B17">
            <w:pPr>
              <w:rPr>
                <w:sz w:val="18"/>
              </w:rPr>
            </w:pPr>
          </w:p>
        </w:tc>
      </w:tr>
      <w:tr w:rsidR="008539E2" w:rsidRPr="008539E2" w14:paraId="10042441" w14:textId="77777777" w:rsidTr="00EB1B17">
        <w:trPr>
          <w:trHeight w:val="933"/>
        </w:trPr>
        <w:tc>
          <w:tcPr>
            <w:tcW w:w="3652" w:type="dxa"/>
            <w:shd w:val="clear" w:color="auto" w:fill="auto"/>
          </w:tcPr>
          <w:p w14:paraId="10042435" w14:textId="77777777" w:rsidR="004D5E95" w:rsidRPr="008539E2" w:rsidRDefault="004D5E95" w:rsidP="00EB1B17">
            <w:pPr>
              <w:pStyle w:val="ListParagraph"/>
              <w:numPr>
                <w:ilvl w:val="0"/>
                <w:numId w:val="1"/>
              </w:numPr>
              <w:rPr>
                <w:sz w:val="18"/>
              </w:rPr>
            </w:pPr>
            <w:r w:rsidRPr="008539E2">
              <w:rPr>
                <w:sz w:val="18"/>
              </w:rPr>
              <w:t>indicate grammatical and other features by:</w:t>
            </w:r>
          </w:p>
          <w:p w14:paraId="10042436" w14:textId="77777777" w:rsidR="004D5E95" w:rsidRPr="008539E2" w:rsidRDefault="004D5E95" w:rsidP="00EB1B17">
            <w:pPr>
              <w:pStyle w:val="ListParagraph"/>
              <w:numPr>
                <w:ilvl w:val="1"/>
                <w:numId w:val="1"/>
              </w:numPr>
              <w:rPr>
                <w:b/>
                <w:sz w:val="18"/>
              </w:rPr>
            </w:pPr>
            <w:r w:rsidRPr="008539E2">
              <w:rPr>
                <w:b/>
                <w:sz w:val="18"/>
              </w:rPr>
              <w:t xml:space="preserve">using commas to clarify meaning or avoid ambiguity in </w:t>
            </w:r>
            <w:r w:rsidRPr="008539E2">
              <w:rPr>
                <w:b/>
                <w:sz w:val="18"/>
              </w:rPr>
              <w:lastRenderedPageBreak/>
              <w:t>writing</w:t>
            </w:r>
          </w:p>
          <w:p w14:paraId="10042437" w14:textId="77777777" w:rsidR="004D5E95" w:rsidRPr="008539E2" w:rsidRDefault="004D5E95" w:rsidP="00904C6E">
            <w:pPr>
              <w:pStyle w:val="ListParagraph"/>
              <w:ind w:left="1080"/>
              <w:rPr>
                <w:i/>
                <w:sz w:val="18"/>
              </w:rPr>
            </w:pPr>
          </w:p>
        </w:tc>
        <w:tc>
          <w:tcPr>
            <w:tcW w:w="4253" w:type="dxa"/>
          </w:tcPr>
          <w:p w14:paraId="10042438" w14:textId="77777777" w:rsidR="002B59E9" w:rsidRPr="008539E2" w:rsidRDefault="004D5E95" w:rsidP="00443A14">
            <w:pPr>
              <w:pStyle w:val="ListParagraph"/>
              <w:numPr>
                <w:ilvl w:val="0"/>
                <w:numId w:val="85"/>
              </w:numPr>
              <w:rPr>
                <w:b/>
                <w:sz w:val="18"/>
                <w:szCs w:val="18"/>
              </w:rPr>
            </w:pPr>
            <w:r w:rsidRPr="008539E2">
              <w:rPr>
                <w:sz w:val="18"/>
                <w:szCs w:val="18"/>
              </w:rPr>
              <w:lastRenderedPageBreak/>
              <w:t>Pupil is not yet consistent in deploying commas to clarify meaning or avoid ambiguity: e.g. may be unable to distinguish the difference in meaning between</w:t>
            </w:r>
            <w:r w:rsidR="00443A14" w:rsidRPr="008539E2">
              <w:rPr>
                <w:i/>
                <w:iCs/>
                <w:sz w:val="18"/>
                <w:szCs w:val="18"/>
              </w:rPr>
              <w:t xml:space="preserve"> “Most of the time, travellers worry </w:t>
            </w:r>
            <w:r w:rsidR="00443A14" w:rsidRPr="008539E2">
              <w:rPr>
                <w:i/>
                <w:iCs/>
                <w:sz w:val="18"/>
                <w:szCs w:val="18"/>
              </w:rPr>
              <w:lastRenderedPageBreak/>
              <w:t>about their luggage.” And “Most of the time travellers worry about their luggage.”</w:t>
            </w:r>
          </w:p>
          <w:p w14:paraId="10042439" w14:textId="77777777" w:rsidR="002B59E9" w:rsidRPr="008539E2" w:rsidRDefault="002B59E9" w:rsidP="002B59E9">
            <w:pPr>
              <w:pStyle w:val="ListParagraph"/>
              <w:numPr>
                <w:ilvl w:val="0"/>
                <w:numId w:val="85"/>
              </w:numPr>
              <w:rPr>
                <w:b/>
                <w:sz w:val="18"/>
                <w:szCs w:val="18"/>
              </w:rPr>
            </w:pPr>
            <w:r w:rsidRPr="008539E2">
              <w:rPr>
                <w:sz w:val="18"/>
                <w:szCs w:val="18"/>
              </w:rPr>
              <w:t>More than half the sentences are correctly demarcated, even when sentence structure varies.</w:t>
            </w:r>
          </w:p>
          <w:p w14:paraId="1004243A" w14:textId="77777777" w:rsidR="00904C6E" w:rsidRPr="008539E2" w:rsidRDefault="002B59E9" w:rsidP="002B59E9">
            <w:pPr>
              <w:pStyle w:val="ListParagraph"/>
              <w:numPr>
                <w:ilvl w:val="0"/>
                <w:numId w:val="85"/>
              </w:numPr>
              <w:rPr>
                <w:b/>
                <w:sz w:val="18"/>
                <w:szCs w:val="18"/>
              </w:rPr>
            </w:pPr>
            <w:r w:rsidRPr="008539E2">
              <w:rPr>
                <w:sz w:val="18"/>
                <w:szCs w:val="18"/>
              </w:rPr>
              <w:t>Full stops, capital letters, exclamation marks and question marks are used mostly accurate</w:t>
            </w:r>
            <w:r w:rsidR="00904C6E" w:rsidRPr="008539E2">
              <w:rPr>
                <w:sz w:val="18"/>
                <w:szCs w:val="18"/>
              </w:rPr>
              <w:t>ly</w:t>
            </w:r>
            <w:r w:rsidRPr="008539E2">
              <w:rPr>
                <w:sz w:val="18"/>
                <w:szCs w:val="18"/>
              </w:rPr>
              <w:t>.</w:t>
            </w:r>
          </w:p>
          <w:p w14:paraId="1004243B" w14:textId="77777777" w:rsidR="00904C6E" w:rsidRPr="008539E2" w:rsidRDefault="00904C6E" w:rsidP="00904C6E">
            <w:pPr>
              <w:pStyle w:val="ListParagraph"/>
              <w:numPr>
                <w:ilvl w:val="0"/>
                <w:numId w:val="1"/>
              </w:numPr>
              <w:rPr>
                <w:sz w:val="18"/>
                <w:szCs w:val="18"/>
              </w:rPr>
            </w:pPr>
            <w:r w:rsidRPr="008539E2">
              <w:rPr>
                <w:sz w:val="18"/>
                <w:szCs w:val="18"/>
              </w:rPr>
              <w:t>Pupil can include dialogue where relevant and is able to punctuate it and is developing skill and confidence at punctuating within it.</w:t>
            </w:r>
          </w:p>
          <w:p w14:paraId="1004243C" w14:textId="77777777" w:rsidR="002B59E9" w:rsidRPr="008539E2" w:rsidRDefault="002B59E9" w:rsidP="002B59E9">
            <w:pPr>
              <w:pStyle w:val="ListParagraph"/>
              <w:numPr>
                <w:ilvl w:val="0"/>
                <w:numId w:val="85"/>
              </w:numPr>
              <w:rPr>
                <w:sz w:val="18"/>
                <w:szCs w:val="18"/>
              </w:rPr>
            </w:pPr>
            <w:r w:rsidRPr="008539E2">
              <w:rPr>
                <w:sz w:val="18"/>
                <w:szCs w:val="18"/>
              </w:rPr>
              <w:t>Use of the apostrophe for possession.</w:t>
            </w:r>
          </w:p>
        </w:tc>
        <w:tc>
          <w:tcPr>
            <w:tcW w:w="8015" w:type="dxa"/>
          </w:tcPr>
          <w:p w14:paraId="1004243D" w14:textId="77777777" w:rsidR="004D5E95" w:rsidRPr="008539E2" w:rsidRDefault="004D5E95" w:rsidP="004D5E95">
            <w:pPr>
              <w:pStyle w:val="ListParagraph"/>
              <w:numPr>
                <w:ilvl w:val="0"/>
                <w:numId w:val="85"/>
              </w:numPr>
              <w:rPr>
                <w:i/>
                <w:sz w:val="18"/>
              </w:rPr>
            </w:pPr>
            <w:r w:rsidRPr="008539E2">
              <w:rPr>
                <w:sz w:val="18"/>
              </w:rPr>
              <w:lastRenderedPageBreak/>
              <w:t>Get the children to extend a sentence by placing a subordinate clause before or after the main clause. Ensure children place a clause between the main and subordinate clause in order to clarify meaning. For example, “</w:t>
            </w:r>
            <w:r w:rsidRPr="008539E2">
              <w:rPr>
                <w:i/>
                <w:sz w:val="18"/>
              </w:rPr>
              <w:t>Though he was very rich, he was still very unhappy</w:t>
            </w:r>
            <w:r w:rsidRPr="008539E2">
              <w:rPr>
                <w:sz w:val="18"/>
              </w:rPr>
              <w:t>.” OR “</w:t>
            </w:r>
            <w:r w:rsidRPr="008539E2">
              <w:rPr>
                <w:i/>
                <w:sz w:val="18"/>
              </w:rPr>
              <w:t>He was still very unhappy, though he was very rich.”</w:t>
            </w:r>
          </w:p>
          <w:p w14:paraId="1004243E" w14:textId="77777777" w:rsidR="004D5E95" w:rsidRPr="008539E2" w:rsidRDefault="004D5E95" w:rsidP="004D5E95">
            <w:pPr>
              <w:pStyle w:val="ListParagraph"/>
              <w:numPr>
                <w:ilvl w:val="0"/>
                <w:numId w:val="85"/>
              </w:numPr>
              <w:rPr>
                <w:sz w:val="18"/>
              </w:rPr>
            </w:pPr>
            <w:r w:rsidRPr="008539E2">
              <w:rPr>
                <w:sz w:val="18"/>
              </w:rPr>
              <w:lastRenderedPageBreak/>
              <w:t>Get the children to cut up a main clause and place in a subordinate clause. For example</w:t>
            </w:r>
            <w:r w:rsidRPr="008539E2">
              <w:rPr>
                <w:i/>
                <w:sz w:val="18"/>
              </w:rPr>
              <w:t>, “The policeman, who was clearly angry, chased the robber.”</w:t>
            </w:r>
            <w:r w:rsidRPr="008539E2">
              <w:rPr>
                <w:sz w:val="18"/>
              </w:rPr>
              <w:t xml:space="preserve"> Teach children that they can use an embedded clause to add information to a sentence or make it clearer.</w:t>
            </w:r>
          </w:p>
          <w:p w14:paraId="1004243F" w14:textId="77777777" w:rsidR="004D5E95" w:rsidRPr="008539E2" w:rsidRDefault="004D5E95" w:rsidP="004D5E95">
            <w:pPr>
              <w:pStyle w:val="ListParagraph"/>
              <w:numPr>
                <w:ilvl w:val="0"/>
                <w:numId w:val="85"/>
              </w:numPr>
              <w:rPr>
                <w:sz w:val="18"/>
              </w:rPr>
            </w:pPr>
            <w:r w:rsidRPr="008539E2">
              <w:rPr>
                <w:sz w:val="18"/>
              </w:rPr>
              <w:t xml:space="preserve">Explain to the children that they will need to separate a main clause by adding information with a subordinate clause, which can be moved about but it may change the meaning of the sentence. </w:t>
            </w:r>
          </w:p>
          <w:p w14:paraId="10042440" w14:textId="77777777" w:rsidR="004D5E95" w:rsidRPr="008539E2" w:rsidRDefault="004D5E95" w:rsidP="004D5E95">
            <w:pPr>
              <w:pStyle w:val="ListParagraph"/>
              <w:numPr>
                <w:ilvl w:val="0"/>
                <w:numId w:val="85"/>
              </w:numPr>
              <w:rPr>
                <w:sz w:val="18"/>
              </w:rPr>
            </w:pPr>
            <w:r w:rsidRPr="008539E2">
              <w:rPr>
                <w:sz w:val="18"/>
              </w:rPr>
              <w:t>Let the children decide what they wish to convey, moving the subordinate clause around within the sentence</w:t>
            </w:r>
            <w:r w:rsidRPr="008539E2">
              <w:rPr>
                <w:i/>
                <w:sz w:val="18"/>
              </w:rPr>
              <w:t>. Which sentence is closest to what they want to say?</w:t>
            </w:r>
            <w:r w:rsidRPr="008539E2">
              <w:rPr>
                <w:sz w:val="18"/>
              </w:rPr>
              <w:t xml:space="preserve"> Then punctate with commas.</w:t>
            </w:r>
          </w:p>
        </w:tc>
      </w:tr>
      <w:tr w:rsidR="008539E2" w:rsidRPr="008539E2" w14:paraId="10042449" w14:textId="77777777" w:rsidTr="00EB1B17">
        <w:trPr>
          <w:trHeight w:val="933"/>
        </w:trPr>
        <w:tc>
          <w:tcPr>
            <w:tcW w:w="3652" w:type="dxa"/>
            <w:shd w:val="clear" w:color="auto" w:fill="auto"/>
          </w:tcPr>
          <w:p w14:paraId="10042442" w14:textId="77777777" w:rsidR="002B59E9" w:rsidRPr="008539E2" w:rsidRDefault="002B59E9" w:rsidP="002B59E9">
            <w:pPr>
              <w:pStyle w:val="ListParagraph"/>
              <w:numPr>
                <w:ilvl w:val="1"/>
                <w:numId w:val="1"/>
              </w:numPr>
              <w:rPr>
                <w:sz w:val="18"/>
              </w:rPr>
            </w:pPr>
            <w:r w:rsidRPr="008539E2">
              <w:rPr>
                <w:b/>
                <w:sz w:val="18"/>
              </w:rPr>
              <w:lastRenderedPageBreak/>
              <w:t>using brackets, dashes or commas to indicate parenthesis</w:t>
            </w:r>
            <w:r w:rsidRPr="008539E2">
              <w:rPr>
                <w:sz w:val="18"/>
              </w:rPr>
              <w:t xml:space="preserve"> </w:t>
            </w:r>
          </w:p>
          <w:p w14:paraId="10042443" w14:textId="77777777" w:rsidR="002B59E9" w:rsidRPr="008539E2" w:rsidRDefault="002B59E9" w:rsidP="002B59E9">
            <w:pPr>
              <w:pStyle w:val="ListParagraph"/>
              <w:ind w:left="1080"/>
              <w:rPr>
                <w:b/>
                <w:sz w:val="18"/>
              </w:rPr>
            </w:pPr>
          </w:p>
        </w:tc>
        <w:tc>
          <w:tcPr>
            <w:tcW w:w="4253" w:type="dxa"/>
          </w:tcPr>
          <w:p w14:paraId="10042444" w14:textId="77777777" w:rsidR="002B59E9" w:rsidRPr="008539E2" w:rsidRDefault="002B59E9" w:rsidP="002B59E9">
            <w:pPr>
              <w:pStyle w:val="ListParagraph"/>
              <w:numPr>
                <w:ilvl w:val="0"/>
                <w:numId w:val="85"/>
              </w:numPr>
              <w:rPr>
                <w:sz w:val="18"/>
                <w:szCs w:val="18"/>
              </w:rPr>
            </w:pPr>
            <w:r w:rsidRPr="008539E2">
              <w:rPr>
                <w:sz w:val="18"/>
                <w:szCs w:val="18"/>
              </w:rPr>
              <w:t>With support, pupil can identify which word, phrase or clause of a sentence they are writing or proof-reading needs parenthesis.</w:t>
            </w:r>
          </w:p>
          <w:p w14:paraId="10042445" w14:textId="77777777" w:rsidR="002B59E9" w:rsidRPr="008539E2" w:rsidRDefault="002B59E9" w:rsidP="002B59E9">
            <w:pPr>
              <w:pStyle w:val="ListParagraph"/>
              <w:numPr>
                <w:ilvl w:val="0"/>
                <w:numId w:val="85"/>
              </w:numPr>
              <w:rPr>
                <w:sz w:val="18"/>
                <w:szCs w:val="18"/>
              </w:rPr>
            </w:pPr>
            <w:r w:rsidRPr="008539E2">
              <w:rPr>
                <w:sz w:val="18"/>
                <w:szCs w:val="18"/>
              </w:rPr>
              <w:t>Pupil is not always sure whether brackets, dashes or commas are the most appropriate in each case and tends to make the same choice every time</w:t>
            </w:r>
          </w:p>
        </w:tc>
        <w:tc>
          <w:tcPr>
            <w:tcW w:w="8015" w:type="dxa"/>
          </w:tcPr>
          <w:p w14:paraId="10042446" w14:textId="77777777" w:rsidR="002B59E9" w:rsidRPr="008539E2" w:rsidRDefault="002B59E9" w:rsidP="002B59E9">
            <w:pPr>
              <w:pStyle w:val="ListParagraph"/>
              <w:numPr>
                <w:ilvl w:val="0"/>
                <w:numId w:val="5"/>
              </w:numPr>
              <w:rPr>
                <w:sz w:val="18"/>
              </w:rPr>
            </w:pPr>
            <w:r w:rsidRPr="008539E2">
              <w:rPr>
                <w:sz w:val="18"/>
              </w:rPr>
              <w:t>Teach the children the function of the three types of parenthesis, by sorting sentences, creating a sentence and adding in extra information, creating human sentences.</w:t>
            </w:r>
          </w:p>
          <w:p w14:paraId="10042447" w14:textId="77777777" w:rsidR="002B59E9" w:rsidRPr="008539E2" w:rsidRDefault="002B59E9" w:rsidP="002B59E9">
            <w:pPr>
              <w:pStyle w:val="NoSpacing"/>
              <w:numPr>
                <w:ilvl w:val="0"/>
                <w:numId w:val="85"/>
              </w:numPr>
              <w:rPr>
                <w:sz w:val="18"/>
                <w:szCs w:val="18"/>
                <w:lang w:eastAsia="en-GB"/>
              </w:rPr>
            </w:pPr>
            <w:r w:rsidRPr="008539E2">
              <w:rPr>
                <w:kern w:val="36"/>
                <w:sz w:val="18"/>
                <w:szCs w:val="18"/>
                <w:lang w:eastAsia="en-GB"/>
              </w:rPr>
              <w:t xml:space="preserve">NB </w:t>
            </w:r>
            <w:r w:rsidRPr="008539E2">
              <w:rPr>
                <w:sz w:val="18"/>
                <w:szCs w:val="18"/>
                <w:lang w:eastAsia="en-GB"/>
              </w:rPr>
              <w:t>A parenthesis is additional information added into a sentence as an explanation or an afterthought. For example (parenthesis shaded): “</w:t>
            </w:r>
            <w:r w:rsidRPr="008539E2">
              <w:rPr>
                <w:i/>
                <w:sz w:val="18"/>
                <w:szCs w:val="18"/>
                <w:lang w:eastAsia="en-GB"/>
              </w:rPr>
              <w:t xml:space="preserve">John, </w:t>
            </w:r>
            <w:r w:rsidRPr="008539E2">
              <w:rPr>
                <w:b/>
                <w:i/>
                <w:sz w:val="18"/>
                <w:szCs w:val="18"/>
                <w:shd w:val="clear" w:color="auto" w:fill="E0E0E0"/>
                <w:lang w:eastAsia="en-GB"/>
              </w:rPr>
              <w:t>a 7-year-old cat from Doncaster</w:t>
            </w:r>
            <w:r w:rsidRPr="008539E2">
              <w:rPr>
                <w:i/>
                <w:sz w:val="18"/>
                <w:szCs w:val="18"/>
                <w:lang w:eastAsia="en-GB"/>
              </w:rPr>
              <w:t xml:space="preserve">, hid in the engine area of his owner's car for a 60-mile trip to the seaside.” “Peter, </w:t>
            </w:r>
            <w:r w:rsidRPr="008539E2">
              <w:rPr>
                <w:b/>
                <w:i/>
                <w:sz w:val="18"/>
                <w:szCs w:val="18"/>
                <w:shd w:val="clear" w:color="auto" w:fill="E0E0E0"/>
                <w:lang w:eastAsia="en-GB"/>
              </w:rPr>
              <w:t>I've heard it said</w:t>
            </w:r>
            <w:r w:rsidRPr="008539E2">
              <w:rPr>
                <w:i/>
                <w:sz w:val="18"/>
                <w:szCs w:val="18"/>
                <w:lang w:eastAsia="en-GB"/>
              </w:rPr>
              <w:t>, used to be a teacher before he took up body building.”</w:t>
            </w:r>
          </w:p>
          <w:p w14:paraId="10042448" w14:textId="77777777" w:rsidR="002B59E9" w:rsidRPr="008539E2" w:rsidRDefault="002B59E9" w:rsidP="002B59E9">
            <w:pPr>
              <w:pStyle w:val="ListParagraph"/>
              <w:numPr>
                <w:ilvl w:val="0"/>
                <w:numId w:val="5"/>
              </w:numPr>
              <w:rPr>
                <w:sz w:val="18"/>
              </w:rPr>
            </w:pPr>
            <w:r w:rsidRPr="008539E2">
              <w:rPr>
                <w:sz w:val="18"/>
              </w:rPr>
              <w:t>When a parenthesis is completely removed, the sentence is still grammatically correct. A parenthesis can be separated from the rest of the sentence by commas, dashes, or brackets (all called parentheses).</w:t>
            </w:r>
          </w:p>
        </w:tc>
      </w:tr>
      <w:tr w:rsidR="008539E2" w:rsidRPr="008539E2" w14:paraId="1004245D" w14:textId="77777777" w:rsidTr="00EB1B17">
        <w:trPr>
          <w:trHeight w:val="933"/>
        </w:trPr>
        <w:tc>
          <w:tcPr>
            <w:tcW w:w="3652" w:type="dxa"/>
            <w:shd w:val="clear" w:color="auto" w:fill="auto"/>
          </w:tcPr>
          <w:p w14:paraId="1004244A" w14:textId="77777777" w:rsidR="002B59E9" w:rsidRPr="008539E2" w:rsidRDefault="002B59E9" w:rsidP="002B59E9">
            <w:pPr>
              <w:pStyle w:val="ListParagraph"/>
              <w:numPr>
                <w:ilvl w:val="1"/>
                <w:numId w:val="1"/>
              </w:numPr>
              <w:rPr>
                <w:i/>
                <w:sz w:val="18"/>
              </w:rPr>
            </w:pPr>
            <w:r w:rsidRPr="008539E2">
              <w:rPr>
                <w:i/>
                <w:sz w:val="18"/>
              </w:rPr>
              <w:t>using hyphens to avoid ambiguity using semi-colons, colons or dashes to mark boundaries between independent clauses</w:t>
            </w:r>
          </w:p>
          <w:p w14:paraId="1004244B" w14:textId="77777777" w:rsidR="002B59E9" w:rsidRPr="00A15BAF" w:rsidRDefault="002B59E9" w:rsidP="002B59E9">
            <w:pPr>
              <w:pStyle w:val="ListParagraph"/>
              <w:numPr>
                <w:ilvl w:val="1"/>
                <w:numId w:val="1"/>
              </w:numPr>
              <w:rPr>
                <w:i/>
                <w:sz w:val="18"/>
              </w:rPr>
            </w:pPr>
            <w:r w:rsidRPr="00A15BAF">
              <w:rPr>
                <w:i/>
                <w:sz w:val="18"/>
              </w:rPr>
              <w:t>using a colon to introduce a list</w:t>
            </w:r>
          </w:p>
          <w:p w14:paraId="1004244C" w14:textId="77777777" w:rsidR="002B59E9" w:rsidRPr="008539E2" w:rsidRDefault="002B59E9" w:rsidP="002B59E9">
            <w:pPr>
              <w:pStyle w:val="ListParagraph"/>
              <w:numPr>
                <w:ilvl w:val="1"/>
                <w:numId w:val="1"/>
              </w:numPr>
              <w:rPr>
                <w:b/>
                <w:sz w:val="18"/>
              </w:rPr>
            </w:pPr>
            <w:r w:rsidRPr="00A15BAF">
              <w:rPr>
                <w:i/>
                <w:sz w:val="18"/>
              </w:rPr>
              <w:t>punctuating bullet points consistently</w:t>
            </w:r>
          </w:p>
        </w:tc>
        <w:tc>
          <w:tcPr>
            <w:tcW w:w="4253" w:type="dxa"/>
          </w:tcPr>
          <w:p w14:paraId="1004244D" w14:textId="77777777" w:rsidR="002B59E9" w:rsidRPr="008539E2" w:rsidRDefault="002B59E9" w:rsidP="002B59E9">
            <w:pPr>
              <w:pStyle w:val="ListParagraph"/>
              <w:numPr>
                <w:ilvl w:val="0"/>
                <w:numId w:val="85"/>
              </w:numPr>
              <w:rPr>
                <w:sz w:val="18"/>
              </w:rPr>
            </w:pPr>
            <w:r w:rsidRPr="008539E2">
              <w:rPr>
                <w:sz w:val="18"/>
              </w:rPr>
              <w:t>Year 6 content</w:t>
            </w:r>
          </w:p>
        </w:tc>
        <w:tc>
          <w:tcPr>
            <w:tcW w:w="8015" w:type="dxa"/>
          </w:tcPr>
          <w:p w14:paraId="1004244E" w14:textId="77777777" w:rsidR="002B59E9" w:rsidRPr="008539E2" w:rsidRDefault="002B59E9" w:rsidP="002B59E9">
            <w:pPr>
              <w:pStyle w:val="NoSpacing"/>
              <w:numPr>
                <w:ilvl w:val="0"/>
                <w:numId w:val="87"/>
              </w:numPr>
              <w:rPr>
                <w:sz w:val="18"/>
                <w:szCs w:val="18"/>
              </w:rPr>
            </w:pPr>
            <w:r w:rsidRPr="008539E2">
              <w:rPr>
                <w:sz w:val="18"/>
                <w:szCs w:val="18"/>
              </w:rPr>
              <w:t>Explain where colons are used to introduce a list (frequently in non fiction writing and for emphasis in fiction). The job of the colon is simple: to introduce.</w:t>
            </w:r>
          </w:p>
          <w:p w14:paraId="1004244F" w14:textId="77777777" w:rsidR="002B59E9" w:rsidRPr="008539E2" w:rsidRDefault="002B59E9" w:rsidP="002B59E9">
            <w:pPr>
              <w:pStyle w:val="NoSpacing"/>
              <w:ind w:left="360"/>
              <w:rPr>
                <w:rFonts w:eastAsia="Times New Roman" w:cs="Times New Roman"/>
                <w:sz w:val="18"/>
                <w:szCs w:val="18"/>
              </w:rPr>
            </w:pPr>
            <w:r w:rsidRPr="008539E2">
              <w:rPr>
                <w:rFonts w:eastAsia="Times New Roman" w:cs="Times New Roman"/>
                <w:sz w:val="18"/>
                <w:szCs w:val="18"/>
              </w:rPr>
              <w:t xml:space="preserve">1. Use a colon to introduce a </w:t>
            </w:r>
            <w:r w:rsidRPr="008539E2">
              <w:rPr>
                <w:rFonts w:eastAsia="Times New Roman" w:cs="Times New Roman"/>
                <w:b/>
                <w:bCs/>
                <w:sz w:val="18"/>
                <w:szCs w:val="18"/>
              </w:rPr>
              <w:t>list</w:t>
            </w:r>
            <w:r w:rsidRPr="008539E2">
              <w:rPr>
                <w:rFonts w:eastAsia="Times New Roman" w:cs="Times New Roman"/>
                <w:sz w:val="18"/>
                <w:szCs w:val="18"/>
              </w:rPr>
              <w:t>:</w:t>
            </w:r>
          </w:p>
          <w:p w14:paraId="10042450" w14:textId="77777777" w:rsidR="002B59E9" w:rsidRPr="008539E2" w:rsidRDefault="002B59E9" w:rsidP="002B59E9">
            <w:pPr>
              <w:pStyle w:val="NoSpacing"/>
              <w:ind w:left="360"/>
              <w:rPr>
                <w:rFonts w:eastAsia="Times New Roman" w:cs="Times New Roman"/>
                <w:i/>
                <w:sz w:val="18"/>
                <w:szCs w:val="18"/>
              </w:rPr>
            </w:pPr>
            <w:r w:rsidRPr="008539E2">
              <w:rPr>
                <w:rFonts w:eastAsia="Times New Roman" w:cs="Times New Roman"/>
                <w:i/>
                <w:sz w:val="18"/>
                <w:szCs w:val="18"/>
              </w:rPr>
              <w:t>There are three countries in North America: Mexico, the USA and Canada.</w:t>
            </w:r>
          </w:p>
          <w:p w14:paraId="10042451" w14:textId="77777777" w:rsidR="002B59E9" w:rsidRPr="008539E2" w:rsidRDefault="002B59E9" w:rsidP="002B59E9">
            <w:pPr>
              <w:pStyle w:val="NoSpacing"/>
              <w:ind w:left="360"/>
              <w:rPr>
                <w:rFonts w:eastAsia="Times New Roman" w:cs="Times New Roman"/>
                <w:i/>
                <w:sz w:val="18"/>
                <w:szCs w:val="18"/>
              </w:rPr>
            </w:pPr>
            <w:r w:rsidRPr="008539E2">
              <w:rPr>
                <w:rFonts w:eastAsia="Times New Roman" w:cs="Times New Roman"/>
                <w:i/>
                <w:sz w:val="18"/>
                <w:szCs w:val="18"/>
              </w:rPr>
              <w:t>We can see many things in the sky at night: the moon, stars, planets, comets, planes and even satellites.</w:t>
            </w:r>
          </w:p>
          <w:p w14:paraId="10042452" w14:textId="77777777" w:rsidR="002B59E9" w:rsidRPr="008539E2" w:rsidRDefault="002B59E9" w:rsidP="002B59E9">
            <w:pPr>
              <w:pStyle w:val="NoSpacing"/>
              <w:ind w:left="360"/>
              <w:rPr>
                <w:rFonts w:eastAsia="Times New Roman" w:cs="Times New Roman"/>
                <w:sz w:val="18"/>
                <w:szCs w:val="18"/>
              </w:rPr>
            </w:pPr>
            <w:r w:rsidRPr="008539E2">
              <w:rPr>
                <w:rFonts w:eastAsia="Times New Roman" w:cs="Times New Roman"/>
                <w:sz w:val="18"/>
                <w:szCs w:val="18"/>
              </w:rPr>
              <w:t xml:space="preserve">2. You can use a colon to introduce a </w:t>
            </w:r>
            <w:r w:rsidRPr="008539E2">
              <w:rPr>
                <w:rFonts w:eastAsia="Times New Roman" w:cs="Times New Roman"/>
                <w:b/>
                <w:bCs/>
                <w:sz w:val="18"/>
                <w:szCs w:val="18"/>
              </w:rPr>
              <w:t>single item</w:t>
            </w:r>
            <w:r w:rsidRPr="008539E2">
              <w:rPr>
                <w:rFonts w:eastAsia="Times New Roman" w:cs="Times New Roman"/>
                <w:sz w:val="18"/>
                <w:szCs w:val="18"/>
              </w:rPr>
              <w:t>, especially when you want to emphasize that item:</w:t>
            </w:r>
          </w:p>
          <w:p w14:paraId="10042453" w14:textId="77777777" w:rsidR="002B59E9" w:rsidRPr="008539E2" w:rsidRDefault="002B59E9" w:rsidP="002B59E9">
            <w:pPr>
              <w:pStyle w:val="NoSpacing"/>
              <w:ind w:left="360"/>
              <w:rPr>
                <w:rFonts w:eastAsia="Times New Roman" w:cs="Times New Roman"/>
                <w:i/>
                <w:sz w:val="18"/>
                <w:szCs w:val="18"/>
              </w:rPr>
            </w:pPr>
            <w:r w:rsidRPr="008539E2">
              <w:rPr>
                <w:rFonts w:eastAsia="Times New Roman" w:cs="Times New Roman"/>
                <w:i/>
                <w:sz w:val="18"/>
                <w:szCs w:val="18"/>
              </w:rPr>
              <w:t>We were all waiting for the hero of the evening: John.</w:t>
            </w:r>
          </w:p>
          <w:p w14:paraId="10042454" w14:textId="77777777" w:rsidR="002B59E9" w:rsidRPr="008539E2" w:rsidRDefault="002B59E9" w:rsidP="002B59E9">
            <w:pPr>
              <w:pStyle w:val="NoSpacing"/>
              <w:ind w:left="360"/>
              <w:rPr>
                <w:rFonts w:eastAsia="Times New Roman" w:cs="Times New Roman"/>
                <w:i/>
                <w:sz w:val="18"/>
                <w:szCs w:val="18"/>
              </w:rPr>
            </w:pPr>
            <w:r w:rsidRPr="008539E2">
              <w:rPr>
                <w:rFonts w:eastAsia="Times New Roman" w:cs="Times New Roman"/>
                <w:i/>
                <w:sz w:val="18"/>
                <w:szCs w:val="18"/>
              </w:rPr>
              <w:t>There is one thing that he will not accept: stupidity.</w:t>
            </w:r>
          </w:p>
          <w:p w14:paraId="10042455" w14:textId="77777777" w:rsidR="002B59E9" w:rsidRPr="008539E2" w:rsidRDefault="002B59E9" w:rsidP="002B59E9">
            <w:pPr>
              <w:pStyle w:val="NoSpacing"/>
              <w:ind w:left="360"/>
              <w:rPr>
                <w:rFonts w:eastAsia="Times New Roman" w:cs="Times New Roman"/>
                <w:sz w:val="18"/>
                <w:szCs w:val="18"/>
              </w:rPr>
            </w:pPr>
            <w:r w:rsidRPr="008539E2">
              <w:rPr>
                <w:rFonts w:eastAsia="Times New Roman" w:cs="Times New Roman"/>
                <w:sz w:val="18"/>
                <w:szCs w:val="18"/>
              </w:rPr>
              <w:t xml:space="preserve">3. Use a colon to introduce </w:t>
            </w:r>
            <w:r w:rsidRPr="008539E2">
              <w:rPr>
                <w:rFonts w:eastAsia="Times New Roman" w:cs="Times New Roman"/>
                <w:b/>
                <w:bCs/>
                <w:sz w:val="18"/>
                <w:szCs w:val="18"/>
              </w:rPr>
              <w:t>direct speech</w:t>
            </w:r>
            <w:r w:rsidRPr="008539E2">
              <w:rPr>
                <w:rFonts w:eastAsia="Times New Roman" w:cs="Times New Roman"/>
                <w:sz w:val="18"/>
                <w:szCs w:val="18"/>
              </w:rPr>
              <w:t xml:space="preserve"> or a </w:t>
            </w:r>
            <w:r w:rsidRPr="008539E2">
              <w:rPr>
                <w:rFonts w:eastAsia="Times New Roman" w:cs="Times New Roman"/>
                <w:b/>
                <w:bCs/>
                <w:sz w:val="18"/>
                <w:szCs w:val="18"/>
              </w:rPr>
              <w:t>quotation</w:t>
            </w:r>
            <w:r w:rsidRPr="008539E2">
              <w:rPr>
                <w:rFonts w:eastAsia="Times New Roman" w:cs="Times New Roman"/>
                <w:sz w:val="18"/>
                <w:szCs w:val="18"/>
              </w:rPr>
              <w:t>:</w:t>
            </w:r>
          </w:p>
          <w:p w14:paraId="10042456" w14:textId="77777777" w:rsidR="002B59E9" w:rsidRPr="008539E2" w:rsidRDefault="002B59E9" w:rsidP="002B59E9">
            <w:pPr>
              <w:pStyle w:val="NoSpacing"/>
              <w:ind w:left="360"/>
              <w:rPr>
                <w:rFonts w:eastAsia="Times New Roman" w:cs="Times New Roman"/>
                <w:i/>
                <w:sz w:val="18"/>
                <w:szCs w:val="18"/>
              </w:rPr>
            </w:pPr>
            <w:r w:rsidRPr="008539E2">
              <w:rPr>
                <w:rFonts w:eastAsia="Times New Roman" w:cs="Times New Roman"/>
                <w:i/>
                <w:sz w:val="18"/>
                <w:szCs w:val="18"/>
              </w:rPr>
              <w:t>He stood up and said loudly: "Ladies and Gentlemen, please be seated."</w:t>
            </w:r>
          </w:p>
          <w:p w14:paraId="10042457" w14:textId="77777777" w:rsidR="002B59E9" w:rsidRPr="008539E2" w:rsidRDefault="002B59E9" w:rsidP="002B59E9">
            <w:pPr>
              <w:pStyle w:val="NoSpacing"/>
              <w:ind w:left="360"/>
              <w:rPr>
                <w:rFonts w:eastAsia="Times New Roman" w:cs="Times New Roman"/>
                <w:i/>
                <w:sz w:val="18"/>
                <w:szCs w:val="18"/>
              </w:rPr>
            </w:pPr>
            <w:r w:rsidRPr="008539E2">
              <w:rPr>
                <w:rFonts w:eastAsia="Times New Roman" w:cs="Times New Roman"/>
                <w:i/>
                <w:sz w:val="18"/>
                <w:szCs w:val="18"/>
              </w:rPr>
              <w:t>John whispered in my ear: "Have you seen Andrea?"</w:t>
            </w:r>
          </w:p>
          <w:p w14:paraId="10042458" w14:textId="77777777" w:rsidR="002B59E9" w:rsidRPr="008539E2" w:rsidRDefault="002B59E9" w:rsidP="002B59E9">
            <w:pPr>
              <w:pStyle w:val="NoSpacing"/>
              <w:ind w:left="360"/>
              <w:rPr>
                <w:rFonts w:eastAsia="Times New Roman" w:cs="Times New Roman"/>
                <w:i/>
                <w:sz w:val="18"/>
                <w:szCs w:val="18"/>
              </w:rPr>
            </w:pPr>
            <w:r w:rsidRPr="008539E2">
              <w:rPr>
                <w:rFonts w:eastAsia="Times New Roman" w:cs="Times New Roman"/>
                <w:i/>
                <w:sz w:val="18"/>
                <w:szCs w:val="18"/>
              </w:rPr>
              <w:t>As Confucius once wrote: "When words lose their meaning, people lose their freedom."</w:t>
            </w:r>
          </w:p>
          <w:p w14:paraId="10042459" w14:textId="77777777" w:rsidR="002B59E9" w:rsidRPr="008539E2" w:rsidRDefault="002B59E9" w:rsidP="002B59E9">
            <w:pPr>
              <w:pStyle w:val="NoSpacing"/>
              <w:ind w:left="360"/>
              <w:rPr>
                <w:rFonts w:eastAsia="Times New Roman" w:cs="Times New Roman"/>
                <w:sz w:val="18"/>
                <w:szCs w:val="18"/>
              </w:rPr>
            </w:pPr>
            <w:r w:rsidRPr="008539E2">
              <w:rPr>
                <w:rFonts w:eastAsia="Times New Roman" w:cs="Times New Roman"/>
                <w:sz w:val="18"/>
                <w:szCs w:val="18"/>
              </w:rPr>
              <w:t xml:space="preserve">4. Use a colon to introduce an </w:t>
            </w:r>
            <w:r w:rsidRPr="008539E2">
              <w:rPr>
                <w:rFonts w:eastAsia="Times New Roman" w:cs="Times New Roman"/>
                <w:b/>
                <w:bCs/>
                <w:sz w:val="18"/>
                <w:szCs w:val="18"/>
              </w:rPr>
              <w:t>explanation</w:t>
            </w:r>
            <w:r w:rsidRPr="008539E2">
              <w:rPr>
                <w:rFonts w:eastAsia="Times New Roman" w:cs="Times New Roman"/>
                <w:sz w:val="18"/>
                <w:szCs w:val="18"/>
              </w:rPr>
              <w:t>:</w:t>
            </w:r>
          </w:p>
          <w:p w14:paraId="1004245A" w14:textId="77777777" w:rsidR="002B59E9" w:rsidRPr="008539E2" w:rsidRDefault="002B59E9" w:rsidP="002B59E9">
            <w:pPr>
              <w:pStyle w:val="NoSpacing"/>
              <w:ind w:left="360"/>
              <w:rPr>
                <w:rFonts w:eastAsia="Times New Roman" w:cs="Times New Roman"/>
                <w:i/>
                <w:sz w:val="18"/>
                <w:szCs w:val="18"/>
              </w:rPr>
            </w:pPr>
            <w:r w:rsidRPr="008539E2">
              <w:rPr>
                <w:rFonts w:eastAsia="Times New Roman" w:cs="Times New Roman"/>
                <w:i/>
                <w:sz w:val="18"/>
                <w:szCs w:val="18"/>
              </w:rPr>
              <w:t>We had to cancel the party: too many people were sick.</w:t>
            </w:r>
          </w:p>
          <w:p w14:paraId="1004245B" w14:textId="77777777" w:rsidR="002B59E9" w:rsidRPr="008539E2" w:rsidRDefault="002B59E9" w:rsidP="002B59E9">
            <w:pPr>
              <w:pStyle w:val="NoSpacing"/>
              <w:ind w:left="360"/>
              <w:rPr>
                <w:rFonts w:eastAsia="Times New Roman" w:cs="Times New Roman"/>
                <w:i/>
                <w:sz w:val="18"/>
                <w:szCs w:val="18"/>
              </w:rPr>
            </w:pPr>
            <w:r w:rsidRPr="008539E2">
              <w:rPr>
                <w:rFonts w:eastAsia="Times New Roman" w:cs="Times New Roman"/>
                <w:i/>
                <w:sz w:val="18"/>
                <w:szCs w:val="18"/>
              </w:rPr>
              <w:t>There is no need to rush: the meeting will be starting one hour late.</w:t>
            </w:r>
          </w:p>
          <w:p w14:paraId="1004245C" w14:textId="77777777" w:rsidR="002B59E9" w:rsidRPr="00A15BAF" w:rsidRDefault="002B59E9" w:rsidP="00A15BAF">
            <w:pPr>
              <w:ind w:left="360"/>
              <w:rPr>
                <w:sz w:val="18"/>
              </w:rPr>
            </w:pPr>
            <w:r w:rsidRPr="00A15BAF">
              <w:rPr>
                <w:rFonts w:eastAsia="Times New Roman" w:cs="Times New Roman"/>
                <w:sz w:val="18"/>
                <w:szCs w:val="18"/>
              </w:rPr>
              <w:t xml:space="preserve">5. Use a colon to introduce </w:t>
            </w:r>
            <w:r w:rsidRPr="00A15BAF">
              <w:rPr>
                <w:rFonts w:eastAsia="Times New Roman" w:cs="Times New Roman"/>
                <w:b/>
                <w:bCs/>
                <w:sz w:val="18"/>
                <w:szCs w:val="18"/>
              </w:rPr>
              <w:t>examples</w:t>
            </w:r>
            <w:r w:rsidRPr="00A15BAF">
              <w:rPr>
                <w:rFonts w:eastAsia="Times New Roman" w:cs="Times New Roman"/>
                <w:sz w:val="18"/>
                <w:szCs w:val="18"/>
              </w:rPr>
              <w:t>, as shown above. For example, item 1 above reads "Use a colon to introduce a list" and ends with a colon followed by two example sentences.</w:t>
            </w:r>
            <w:r w:rsidRPr="00A15BAF">
              <w:rPr>
                <w:sz w:val="18"/>
              </w:rPr>
              <w:t>.</w:t>
            </w:r>
          </w:p>
        </w:tc>
      </w:tr>
      <w:tr w:rsidR="008539E2" w:rsidRPr="008539E2" w14:paraId="10042464" w14:textId="77777777" w:rsidTr="00EB1B17">
        <w:trPr>
          <w:trHeight w:val="651"/>
        </w:trPr>
        <w:tc>
          <w:tcPr>
            <w:tcW w:w="3652" w:type="dxa"/>
            <w:shd w:val="clear" w:color="auto" w:fill="auto"/>
          </w:tcPr>
          <w:p w14:paraId="1004245E" w14:textId="77777777" w:rsidR="004D5E95" w:rsidRPr="008539E2" w:rsidRDefault="004D5E95" w:rsidP="00EB1B17">
            <w:pPr>
              <w:pStyle w:val="ListParagraph"/>
              <w:numPr>
                <w:ilvl w:val="0"/>
                <w:numId w:val="1"/>
              </w:numPr>
              <w:rPr>
                <w:sz w:val="18"/>
              </w:rPr>
            </w:pPr>
            <w:r w:rsidRPr="008539E2">
              <w:rPr>
                <w:sz w:val="18"/>
              </w:rPr>
              <w:t>use and understand the grammatical terminology in English Appendix 2 accurately and appropriately in discussing their writing and reading.</w:t>
            </w:r>
          </w:p>
        </w:tc>
        <w:tc>
          <w:tcPr>
            <w:tcW w:w="4253" w:type="dxa"/>
          </w:tcPr>
          <w:p w14:paraId="1004245F" w14:textId="77777777" w:rsidR="00443A14" w:rsidRPr="008539E2" w:rsidRDefault="00443A14" w:rsidP="00443A14">
            <w:pPr>
              <w:pStyle w:val="Default"/>
              <w:numPr>
                <w:ilvl w:val="0"/>
                <w:numId w:val="4"/>
              </w:numPr>
              <w:rPr>
                <w:rFonts w:asciiTheme="minorHAnsi" w:hAnsiTheme="minorHAnsi" w:cstheme="minorHAnsi"/>
                <w:color w:val="auto"/>
                <w:sz w:val="18"/>
                <w:szCs w:val="18"/>
              </w:rPr>
            </w:pPr>
            <w:r w:rsidRPr="008539E2">
              <w:rPr>
                <w:rFonts w:asciiTheme="minorHAnsi" w:hAnsiTheme="minorHAnsi" w:cstheme="minorHAnsi"/>
                <w:color w:val="auto"/>
                <w:sz w:val="18"/>
                <w:szCs w:val="18"/>
              </w:rPr>
              <w:t>Pupil shows a growing understanding of grammar terminology appropriate to age. (</w:t>
            </w:r>
            <w:r w:rsidRPr="008539E2">
              <w:rPr>
                <w:rFonts w:asciiTheme="minorHAnsi" w:hAnsiTheme="minorHAnsi"/>
                <w:color w:val="auto"/>
                <w:sz w:val="18"/>
                <w:szCs w:val="18"/>
              </w:rPr>
              <w:t>noun verb adjective adverb, clauses, phrases)</w:t>
            </w:r>
          </w:p>
          <w:p w14:paraId="10042460" w14:textId="77777777" w:rsidR="00443A14" w:rsidRPr="008539E2" w:rsidRDefault="00443A14" w:rsidP="00443A14">
            <w:pPr>
              <w:pStyle w:val="Default"/>
              <w:numPr>
                <w:ilvl w:val="0"/>
                <w:numId w:val="4"/>
              </w:numPr>
              <w:rPr>
                <w:rFonts w:asciiTheme="minorHAnsi" w:hAnsiTheme="minorHAnsi" w:cstheme="minorHAnsi"/>
                <w:color w:val="auto"/>
                <w:sz w:val="18"/>
                <w:szCs w:val="18"/>
              </w:rPr>
            </w:pPr>
            <w:r w:rsidRPr="008539E2">
              <w:rPr>
                <w:rFonts w:asciiTheme="minorHAnsi" w:hAnsiTheme="minorHAnsi" w:cstheme="minorHAnsi"/>
                <w:color w:val="auto"/>
                <w:sz w:val="18"/>
                <w:szCs w:val="18"/>
              </w:rPr>
              <w:t>Pupil knows what function the grammar has</w:t>
            </w:r>
          </w:p>
          <w:p w14:paraId="10042461" w14:textId="77777777" w:rsidR="00443A14" w:rsidRPr="008539E2" w:rsidRDefault="00443A14" w:rsidP="00443A14">
            <w:pPr>
              <w:pStyle w:val="Default"/>
              <w:numPr>
                <w:ilvl w:val="0"/>
                <w:numId w:val="4"/>
              </w:numPr>
              <w:rPr>
                <w:rFonts w:asciiTheme="minorHAnsi" w:hAnsiTheme="minorHAnsi" w:cstheme="minorHAnsi"/>
                <w:color w:val="auto"/>
                <w:sz w:val="18"/>
                <w:szCs w:val="18"/>
              </w:rPr>
            </w:pPr>
            <w:r w:rsidRPr="008539E2">
              <w:rPr>
                <w:rFonts w:asciiTheme="minorHAnsi" w:hAnsiTheme="minorHAnsi" w:cstheme="minorHAnsi"/>
                <w:color w:val="auto"/>
                <w:sz w:val="18"/>
                <w:szCs w:val="18"/>
              </w:rPr>
              <w:t xml:space="preserve">Pupil is beginning to make choices about the </w:t>
            </w:r>
            <w:r w:rsidRPr="008539E2">
              <w:rPr>
                <w:rFonts w:asciiTheme="minorHAnsi" w:hAnsiTheme="minorHAnsi" w:cstheme="minorHAnsi"/>
                <w:color w:val="auto"/>
                <w:sz w:val="18"/>
                <w:szCs w:val="18"/>
              </w:rPr>
              <w:lastRenderedPageBreak/>
              <w:t xml:space="preserve">grammar they use. </w:t>
            </w:r>
          </w:p>
          <w:p w14:paraId="10042462" w14:textId="77777777" w:rsidR="004D5E95" w:rsidRPr="008539E2" w:rsidRDefault="00443A14" w:rsidP="00EB1B17">
            <w:pPr>
              <w:pStyle w:val="Default"/>
              <w:numPr>
                <w:ilvl w:val="0"/>
                <w:numId w:val="4"/>
              </w:numPr>
              <w:rPr>
                <w:rFonts w:asciiTheme="minorHAnsi" w:hAnsiTheme="minorHAnsi" w:cstheme="minorHAnsi"/>
                <w:color w:val="auto"/>
                <w:sz w:val="18"/>
                <w:szCs w:val="18"/>
              </w:rPr>
            </w:pPr>
            <w:r w:rsidRPr="008539E2">
              <w:rPr>
                <w:rFonts w:asciiTheme="minorHAnsi" w:hAnsiTheme="minorHAnsi" w:cstheme="minorHAnsi"/>
                <w:color w:val="auto"/>
                <w:sz w:val="18"/>
                <w:szCs w:val="18"/>
              </w:rPr>
              <w:t>Pupil is beginning to discuss their grammatical choices in writing and discuss an author’s grammatical choices in reading</w:t>
            </w:r>
          </w:p>
        </w:tc>
        <w:tc>
          <w:tcPr>
            <w:tcW w:w="8015" w:type="dxa"/>
          </w:tcPr>
          <w:p w14:paraId="10042463" w14:textId="77777777" w:rsidR="004D5E95" w:rsidRPr="008539E2" w:rsidRDefault="00E13530" w:rsidP="008539E2">
            <w:pPr>
              <w:pStyle w:val="ListParagraph"/>
              <w:numPr>
                <w:ilvl w:val="0"/>
                <w:numId w:val="4"/>
              </w:numPr>
              <w:rPr>
                <w:sz w:val="18"/>
              </w:rPr>
            </w:pPr>
            <w:r w:rsidRPr="008539E2">
              <w:rPr>
                <w:iCs/>
                <w:sz w:val="18"/>
                <w:szCs w:val="18"/>
              </w:rPr>
              <w:lastRenderedPageBreak/>
              <w:t xml:space="preserve">Teach children the correct metalanguage when in shared reading and shared writing sessions and teach the function of words, demonstrate how these are used. </w:t>
            </w:r>
          </w:p>
        </w:tc>
      </w:tr>
    </w:tbl>
    <w:p w14:paraId="10042465" w14:textId="77777777" w:rsidR="004D5E95" w:rsidRPr="00467E20" w:rsidRDefault="004D5E95" w:rsidP="004550D5"/>
    <w:p w14:paraId="10042466" w14:textId="77777777" w:rsidR="004D5E95" w:rsidRPr="00467E20" w:rsidRDefault="004D5E95">
      <w:r w:rsidRPr="00467E20">
        <w:br w:type="page"/>
      </w:r>
    </w:p>
    <w:tbl>
      <w:tblPr>
        <w:tblStyle w:val="TableGrid"/>
        <w:tblW w:w="0" w:type="auto"/>
        <w:tblLook w:val="04A0" w:firstRow="1" w:lastRow="0" w:firstColumn="1" w:lastColumn="0" w:noHBand="0" w:noVBand="1"/>
      </w:tblPr>
      <w:tblGrid>
        <w:gridCol w:w="10847"/>
        <w:gridCol w:w="5073"/>
      </w:tblGrid>
      <w:tr w:rsidR="004D5E95" w:rsidRPr="00467E20" w14:paraId="10042469" w14:textId="77777777" w:rsidTr="00EB1B17">
        <w:tc>
          <w:tcPr>
            <w:tcW w:w="10847" w:type="dxa"/>
          </w:tcPr>
          <w:p w14:paraId="10042467" w14:textId="77777777" w:rsidR="004D5E95" w:rsidRPr="00467E20" w:rsidRDefault="004D5E95" w:rsidP="00EB1B17">
            <w:pPr>
              <w:rPr>
                <w:b/>
              </w:rPr>
            </w:pPr>
            <w:bookmarkStart w:id="3" w:name="SamplesTowards"/>
            <w:bookmarkEnd w:id="3"/>
            <w:r w:rsidRPr="00467E20">
              <w:rPr>
                <w:b/>
              </w:rPr>
              <w:lastRenderedPageBreak/>
              <w:t>Year 5 Working towards, example 1</w:t>
            </w:r>
          </w:p>
        </w:tc>
        <w:tc>
          <w:tcPr>
            <w:tcW w:w="5073" w:type="dxa"/>
          </w:tcPr>
          <w:p w14:paraId="10042468" w14:textId="77777777" w:rsidR="004D5E95" w:rsidRPr="00467E20" w:rsidRDefault="004D5E95" w:rsidP="00EB1B17">
            <w:pPr>
              <w:rPr>
                <w:b/>
              </w:rPr>
            </w:pPr>
            <w:r w:rsidRPr="00467E20">
              <w:rPr>
                <w:b/>
              </w:rPr>
              <w:t>Exemplification</w:t>
            </w:r>
          </w:p>
        </w:tc>
      </w:tr>
      <w:tr w:rsidR="004D5E95" w:rsidRPr="00467E20" w14:paraId="1004246F" w14:textId="77777777" w:rsidTr="00EB1B17">
        <w:trPr>
          <w:trHeight w:val="1411"/>
        </w:trPr>
        <w:tc>
          <w:tcPr>
            <w:tcW w:w="10847" w:type="dxa"/>
            <w:vMerge w:val="restart"/>
          </w:tcPr>
          <w:p w14:paraId="1004246A" w14:textId="77777777" w:rsidR="004D5E95" w:rsidRPr="00467E20" w:rsidRDefault="00E619E9" w:rsidP="00EB1B17">
            <w:pPr>
              <w:jc w:val="center"/>
            </w:pPr>
            <w:r>
              <w:rPr>
                <w:noProof/>
                <w:lang w:eastAsia="en-GB"/>
              </w:rPr>
              <w:drawing>
                <wp:inline distT="0" distB="0" distL="0" distR="0" wp14:anchorId="10042872" wp14:editId="10042873">
                  <wp:extent cx="4238045" cy="5920549"/>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y5-towards-4.1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9793" cy="5936961"/>
                          </a:xfrm>
                          <a:prstGeom prst="rect">
                            <a:avLst/>
                          </a:prstGeom>
                        </pic:spPr>
                      </pic:pic>
                    </a:graphicData>
                  </a:graphic>
                </wp:inline>
              </w:drawing>
            </w:r>
          </w:p>
        </w:tc>
        <w:tc>
          <w:tcPr>
            <w:tcW w:w="5073" w:type="dxa"/>
          </w:tcPr>
          <w:p w14:paraId="1004246B" w14:textId="77777777" w:rsidR="004D5E95" w:rsidRPr="00467E20" w:rsidRDefault="004D5E95" w:rsidP="00EB1B17">
            <w:pPr>
              <w:rPr>
                <w:b/>
              </w:rPr>
            </w:pPr>
            <w:r w:rsidRPr="00467E20">
              <w:rPr>
                <w:b/>
              </w:rPr>
              <w:t xml:space="preserve">Transcription:  </w:t>
            </w:r>
          </w:p>
          <w:p w14:paraId="1004246C" w14:textId="77777777" w:rsidR="004D5E95" w:rsidRPr="00467E20" w:rsidRDefault="004D5E95" w:rsidP="004D5E95">
            <w:pPr>
              <w:pStyle w:val="ListParagraph"/>
              <w:numPr>
                <w:ilvl w:val="0"/>
                <w:numId w:val="89"/>
              </w:numPr>
            </w:pPr>
            <w:r w:rsidRPr="00467E20">
              <w:t>Generally high frequency words spelt correctly</w:t>
            </w:r>
          </w:p>
          <w:p w14:paraId="1004246D" w14:textId="77777777" w:rsidR="004D5E95" w:rsidRPr="00467E20" w:rsidRDefault="004D5E95" w:rsidP="004D5E95">
            <w:pPr>
              <w:pStyle w:val="ListParagraph"/>
              <w:numPr>
                <w:ilvl w:val="0"/>
                <w:numId w:val="89"/>
              </w:numPr>
            </w:pPr>
            <w:r w:rsidRPr="00467E20">
              <w:t>Not always applying spelling patterns to suffixes</w:t>
            </w:r>
          </w:p>
          <w:p w14:paraId="1004246E" w14:textId="77777777" w:rsidR="004D5E95" w:rsidRPr="00467E20" w:rsidRDefault="004D5E95" w:rsidP="00EB1B17">
            <w:pPr>
              <w:widowControl w:val="0"/>
            </w:pPr>
            <w:r w:rsidRPr="00467E20">
              <w:t> </w:t>
            </w:r>
          </w:p>
        </w:tc>
      </w:tr>
      <w:tr w:rsidR="004D5E95" w:rsidRPr="00467E20" w14:paraId="10042477" w14:textId="77777777" w:rsidTr="00EB1B17">
        <w:trPr>
          <w:trHeight w:val="2395"/>
        </w:trPr>
        <w:tc>
          <w:tcPr>
            <w:tcW w:w="10847" w:type="dxa"/>
            <w:vMerge/>
          </w:tcPr>
          <w:p w14:paraId="10042470" w14:textId="77777777" w:rsidR="004D5E95" w:rsidRPr="00467E20" w:rsidRDefault="004D5E95" w:rsidP="00EB1B17"/>
        </w:tc>
        <w:tc>
          <w:tcPr>
            <w:tcW w:w="5073" w:type="dxa"/>
          </w:tcPr>
          <w:p w14:paraId="10042471" w14:textId="77777777" w:rsidR="004D5E95" w:rsidRPr="00467E20" w:rsidRDefault="004D5E95" w:rsidP="00EB1B17">
            <w:pPr>
              <w:rPr>
                <w:b/>
              </w:rPr>
            </w:pPr>
            <w:r w:rsidRPr="00467E20">
              <w:rPr>
                <w:b/>
              </w:rPr>
              <w:t>Composition:</w:t>
            </w:r>
          </w:p>
          <w:p w14:paraId="10042472" w14:textId="77777777" w:rsidR="004D5E95" w:rsidRPr="00467E20" w:rsidRDefault="004D5E95" w:rsidP="004D5E95">
            <w:pPr>
              <w:pStyle w:val="ListParagraph"/>
              <w:numPr>
                <w:ilvl w:val="0"/>
                <w:numId w:val="90"/>
              </w:numPr>
            </w:pPr>
            <w:r w:rsidRPr="00467E20">
              <w:t>Some evidence of integrating  dialogue to convey character and advance the action</w:t>
            </w:r>
          </w:p>
          <w:p w14:paraId="10042473" w14:textId="77777777" w:rsidR="004D5E95" w:rsidRPr="00467E20" w:rsidRDefault="004D5E95" w:rsidP="004D5E95">
            <w:pPr>
              <w:pStyle w:val="ListParagraph"/>
              <w:numPr>
                <w:ilvl w:val="0"/>
                <w:numId w:val="90"/>
              </w:numPr>
            </w:pPr>
            <w:r w:rsidRPr="00467E20">
              <w:t>Description of setting and character</w:t>
            </w:r>
          </w:p>
          <w:p w14:paraId="10042474" w14:textId="77777777" w:rsidR="004D5E95" w:rsidRPr="00467E20" w:rsidRDefault="004D5E95" w:rsidP="004D5E95">
            <w:pPr>
              <w:pStyle w:val="ListParagraph"/>
              <w:numPr>
                <w:ilvl w:val="0"/>
                <w:numId w:val="90"/>
              </w:numPr>
            </w:pPr>
            <w:r w:rsidRPr="00467E20">
              <w:t>Use of paragraphs</w:t>
            </w:r>
          </w:p>
          <w:p w14:paraId="10042475" w14:textId="77777777" w:rsidR="004D5E95" w:rsidRPr="00467E20" w:rsidRDefault="004D5E95" w:rsidP="004D5E95">
            <w:pPr>
              <w:pStyle w:val="ListParagraph"/>
              <w:numPr>
                <w:ilvl w:val="0"/>
                <w:numId w:val="90"/>
              </w:numPr>
            </w:pPr>
            <w:r w:rsidRPr="00467E20">
              <w:t>Proof reading for corrections in spelling and punctuation</w:t>
            </w:r>
          </w:p>
          <w:p w14:paraId="10042476" w14:textId="77777777" w:rsidR="004D5E95" w:rsidRPr="00467E20" w:rsidRDefault="004D5E95" w:rsidP="00EB1B17">
            <w:pPr>
              <w:widowControl w:val="0"/>
            </w:pPr>
            <w:r w:rsidRPr="00467E20">
              <w:t> </w:t>
            </w:r>
          </w:p>
        </w:tc>
      </w:tr>
      <w:tr w:rsidR="004D5E95" w:rsidRPr="00467E20" w14:paraId="1004247E" w14:textId="77777777" w:rsidTr="00EB1B17">
        <w:trPr>
          <w:trHeight w:val="1691"/>
        </w:trPr>
        <w:tc>
          <w:tcPr>
            <w:tcW w:w="10847" w:type="dxa"/>
            <w:vMerge/>
          </w:tcPr>
          <w:p w14:paraId="10042478" w14:textId="77777777" w:rsidR="004D5E95" w:rsidRPr="00467E20" w:rsidRDefault="004D5E95" w:rsidP="00EB1B17"/>
        </w:tc>
        <w:tc>
          <w:tcPr>
            <w:tcW w:w="5073" w:type="dxa"/>
          </w:tcPr>
          <w:p w14:paraId="10042479" w14:textId="77777777" w:rsidR="004D5E95" w:rsidRPr="008539E2" w:rsidRDefault="004D5E95" w:rsidP="00EB1B17">
            <w:pPr>
              <w:rPr>
                <w:b/>
              </w:rPr>
            </w:pPr>
            <w:r w:rsidRPr="00467E20">
              <w:rPr>
                <w:b/>
              </w:rPr>
              <w:t>Vocabulary, spelling &amp; grammar:</w:t>
            </w:r>
          </w:p>
          <w:p w14:paraId="1004247A" w14:textId="77777777" w:rsidR="004D5E95" w:rsidRPr="00467E20" w:rsidRDefault="004D5E95" w:rsidP="004D5E95">
            <w:pPr>
              <w:pStyle w:val="ListParagraph"/>
              <w:numPr>
                <w:ilvl w:val="0"/>
                <w:numId w:val="91"/>
              </w:numPr>
            </w:pPr>
            <w:r w:rsidRPr="00467E20">
              <w:t>Experimenting with new vocabulary</w:t>
            </w:r>
          </w:p>
          <w:p w14:paraId="1004247B" w14:textId="77777777" w:rsidR="004D5E95" w:rsidRPr="00467E20" w:rsidRDefault="004D5E95" w:rsidP="004D5E95">
            <w:pPr>
              <w:pStyle w:val="ListParagraph"/>
              <w:numPr>
                <w:ilvl w:val="0"/>
                <w:numId w:val="91"/>
              </w:numPr>
            </w:pPr>
            <w:r w:rsidRPr="00467E20">
              <w:t>Beginning to use homophones correctly</w:t>
            </w:r>
          </w:p>
          <w:p w14:paraId="1004247C" w14:textId="77777777" w:rsidR="004D5E95" w:rsidRPr="00467E20" w:rsidRDefault="004D5E95" w:rsidP="004D5E95">
            <w:pPr>
              <w:pStyle w:val="ListParagraph"/>
              <w:numPr>
                <w:ilvl w:val="0"/>
                <w:numId w:val="91"/>
              </w:numPr>
            </w:pPr>
            <w:r w:rsidRPr="00467E20">
              <w:t xml:space="preserve">Experimenting with use of apostrophes </w:t>
            </w:r>
          </w:p>
          <w:p w14:paraId="1004247D" w14:textId="77777777" w:rsidR="004D5E95" w:rsidRPr="00467E20" w:rsidRDefault="004D5E95" w:rsidP="00EB1B17">
            <w:pPr>
              <w:widowControl w:val="0"/>
            </w:pPr>
            <w:r w:rsidRPr="00467E20">
              <w:t> </w:t>
            </w:r>
          </w:p>
        </w:tc>
      </w:tr>
      <w:tr w:rsidR="004D5E95" w:rsidRPr="00467E20" w14:paraId="10042487" w14:textId="77777777" w:rsidTr="00EB1B17">
        <w:trPr>
          <w:trHeight w:val="1970"/>
        </w:trPr>
        <w:tc>
          <w:tcPr>
            <w:tcW w:w="10847" w:type="dxa"/>
            <w:vMerge/>
          </w:tcPr>
          <w:p w14:paraId="1004247F" w14:textId="77777777" w:rsidR="004D5E95" w:rsidRPr="00467E20" w:rsidRDefault="004D5E95" w:rsidP="00EB1B17"/>
        </w:tc>
        <w:tc>
          <w:tcPr>
            <w:tcW w:w="5073" w:type="dxa"/>
          </w:tcPr>
          <w:p w14:paraId="10042480" w14:textId="77777777" w:rsidR="004D5E95" w:rsidRPr="008539E2" w:rsidRDefault="004D5E95" w:rsidP="00EB1B17">
            <w:pPr>
              <w:rPr>
                <w:b/>
              </w:rPr>
            </w:pPr>
            <w:r w:rsidRPr="00467E20">
              <w:rPr>
                <w:b/>
              </w:rPr>
              <w:t>Context:</w:t>
            </w:r>
          </w:p>
          <w:p w14:paraId="10042481" w14:textId="77777777" w:rsidR="004D5E95" w:rsidRPr="00467E20" w:rsidRDefault="004D5E95" w:rsidP="004D5E95">
            <w:pPr>
              <w:pStyle w:val="ListParagraph"/>
              <w:widowControl w:val="0"/>
              <w:numPr>
                <w:ilvl w:val="0"/>
                <w:numId w:val="88"/>
              </w:numPr>
            </w:pPr>
            <w:r w:rsidRPr="00467E20">
              <w:t>Based on text</w:t>
            </w:r>
          </w:p>
          <w:p w14:paraId="10042482" w14:textId="77777777" w:rsidR="004D5E95" w:rsidRPr="00467E20" w:rsidRDefault="004D5E95" w:rsidP="004D5E95">
            <w:pPr>
              <w:pStyle w:val="ListParagraph"/>
              <w:widowControl w:val="0"/>
              <w:numPr>
                <w:ilvl w:val="0"/>
                <w:numId w:val="88"/>
              </w:numPr>
            </w:pPr>
            <w:r w:rsidRPr="00467E20">
              <w:t>Scaffolded and first paragraph modelled</w:t>
            </w:r>
          </w:p>
          <w:p w14:paraId="10042483" w14:textId="77777777" w:rsidR="004D5E95" w:rsidRPr="00467E20" w:rsidRDefault="004D5E95" w:rsidP="004D5E95">
            <w:pPr>
              <w:pStyle w:val="ListParagraph"/>
              <w:widowControl w:val="0"/>
              <w:numPr>
                <w:ilvl w:val="0"/>
                <w:numId w:val="88"/>
              </w:numPr>
            </w:pPr>
            <w:r w:rsidRPr="00467E20">
              <w:t>Independent writing</w:t>
            </w:r>
          </w:p>
          <w:p w14:paraId="10042484" w14:textId="77777777" w:rsidR="004D5E95" w:rsidRPr="00467E20" w:rsidRDefault="004D5E95" w:rsidP="004D5E95">
            <w:pPr>
              <w:pStyle w:val="ListParagraph"/>
              <w:widowControl w:val="0"/>
              <w:numPr>
                <w:ilvl w:val="0"/>
                <w:numId w:val="88"/>
              </w:numPr>
            </w:pPr>
            <w:r w:rsidRPr="00467E20">
              <w:t>Final piece at end of the year</w:t>
            </w:r>
          </w:p>
          <w:p w14:paraId="10042485" w14:textId="77777777" w:rsidR="004D5E95" w:rsidRPr="00467E20" w:rsidRDefault="004D5E95" w:rsidP="00EB1B17">
            <w:pPr>
              <w:widowControl w:val="0"/>
            </w:pPr>
            <w:r w:rsidRPr="00467E20">
              <w:t> </w:t>
            </w:r>
          </w:p>
          <w:p w14:paraId="10042486" w14:textId="77777777" w:rsidR="004D5E95" w:rsidRPr="00467E20" w:rsidRDefault="004D5E95" w:rsidP="00EB1B17"/>
        </w:tc>
      </w:tr>
      <w:tr w:rsidR="004D5E95" w:rsidRPr="00467E20" w14:paraId="1004248A" w14:textId="77777777" w:rsidTr="00EB1B17">
        <w:trPr>
          <w:trHeight w:val="1970"/>
        </w:trPr>
        <w:tc>
          <w:tcPr>
            <w:tcW w:w="10847" w:type="dxa"/>
          </w:tcPr>
          <w:p w14:paraId="10042488" w14:textId="77777777" w:rsidR="004D5E95" w:rsidRPr="00467E20" w:rsidRDefault="00E619E9" w:rsidP="00EB1B17">
            <w:pPr>
              <w:jc w:val="center"/>
            </w:pPr>
            <w:r>
              <w:rPr>
                <w:noProof/>
                <w:lang w:eastAsia="en-GB"/>
              </w:rPr>
              <w:lastRenderedPageBreak/>
              <w:drawing>
                <wp:inline distT="0" distB="0" distL="0" distR="0" wp14:anchorId="10042874" wp14:editId="10042875">
                  <wp:extent cx="4460682" cy="573643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y5-towards-4.2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73562" cy="5753001"/>
                          </a:xfrm>
                          <a:prstGeom prst="rect">
                            <a:avLst/>
                          </a:prstGeom>
                        </pic:spPr>
                      </pic:pic>
                    </a:graphicData>
                  </a:graphic>
                </wp:inline>
              </w:drawing>
            </w:r>
          </w:p>
        </w:tc>
        <w:tc>
          <w:tcPr>
            <w:tcW w:w="5073" w:type="dxa"/>
          </w:tcPr>
          <w:p w14:paraId="10042489" w14:textId="77777777" w:rsidR="004D5E95" w:rsidRPr="00467E20" w:rsidRDefault="004D5E95" w:rsidP="00EB1B17">
            <w:pPr>
              <w:rPr>
                <w:b/>
              </w:rPr>
            </w:pPr>
          </w:p>
        </w:tc>
      </w:tr>
    </w:tbl>
    <w:p w14:paraId="1004248B" w14:textId="77777777" w:rsidR="004D5E95" w:rsidRPr="00467E20" w:rsidRDefault="004D5E95" w:rsidP="004D5E95"/>
    <w:p w14:paraId="1004248C" w14:textId="77777777" w:rsidR="004D5E95" w:rsidRPr="00467E20" w:rsidRDefault="004D5E95">
      <w:r w:rsidRPr="00467E20">
        <w:br w:type="page"/>
      </w:r>
    </w:p>
    <w:tbl>
      <w:tblPr>
        <w:tblStyle w:val="TableGrid"/>
        <w:tblW w:w="0" w:type="auto"/>
        <w:tblLook w:val="04A0" w:firstRow="1" w:lastRow="0" w:firstColumn="1" w:lastColumn="0" w:noHBand="0" w:noVBand="1"/>
      </w:tblPr>
      <w:tblGrid>
        <w:gridCol w:w="10847"/>
        <w:gridCol w:w="5073"/>
      </w:tblGrid>
      <w:tr w:rsidR="004D5E95" w:rsidRPr="00467E20" w14:paraId="1004248F" w14:textId="77777777" w:rsidTr="00EB1B17">
        <w:tc>
          <w:tcPr>
            <w:tcW w:w="10847" w:type="dxa"/>
          </w:tcPr>
          <w:p w14:paraId="1004248D" w14:textId="77777777" w:rsidR="004D5E95" w:rsidRPr="00467E20" w:rsidRDefault="004D5E95" w:rsidP="00EB1B17">
            <w:pPr>
              <w:rPr>
                <w:b/>
              </w:rPr>
            </w:pPr>
            <w:r w:rsidRPr="00467E20">
              <w:rPr>
                <w:b/>
              </w:rPr>
              <w:lastRenderedPageBreak/>
              <w:t>Year 5 Working towards, example 2</w:t>
            </w:r>
          </w:p>
        </w:tc>
        <w:tc>
          <w:tcPr>
            <w:tcW w:w="5073" w:type="dxa"/>
          </w:tcPr>
          <w:p w14:paraId="1004248E" w14:textId="77777777" w:rsidR="004D5E95" w:rsidRPr="00467E20" w:rsidRDefault="004D5E95" w:rsidP="00EB1B17">
            <w:pPr>
              <w:rPr>
                <w:b/>
              </w:rPr>
            </w:pPr>
            <w:r w:rsidRPr="00467E20">
              <w:rPr>
                <w:b/>
              </w:rPr>
              <w:t>Exemplification</w:t>
            </w:r>
          </w:p>
        </w:tc>
      </w:tr>
      <w:tr w:rsidR="004D5E95" w:rsidRPr="00467E20" w14:paraId="10042495" w14:textId="77777777" w:rsidTr="00EB1B17">
        <w:trPr>
          <w:trHeight w:val="1411"/>
        </w:trPr>
        <w:tc>
          <w:tcPr>
            <w:tcW w:w="10847" w:type="dxa"/>
            <w:vMerge w:val="restart"/>
          </w:tcPr>
          <w:p w14:paraId="10042490" w14:textId="77777777" w:rsidR="004D5E95" w:rsidRPr="00467E20" w:rsidRDefault="00E619E9" w:rsidP="00EB1B17">
            <w:pPr>
              <w:jc w:val="center"/>
            </w:pPr>
            <w:r>
              <w:rPr>
                <w:noProof/>
                <w:lang w:eastAsia="en-GB"/>
              </w:rPr>
              <w:drawing>
                <wp:inline distT="0" distB="0" distL="0" distR="0" wp14:anchorId="10042876" wp14:editId="10042877">
                  <wp:extent cx="3904090" cy="5454014"/>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y5-towards-1.1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4270" cy="5468236"/>
                          </a:xfrm>
                          <a:prstGeom prst="rect">
                            <a:avLst/>
                          </a:prstGeom>
                        </pic:spPr>
                      </pic:pic>
                    </a:graphicData>
                  </a:graphic>
                </wp:inline>
              </w:drawing>
            </w:r>
          </w:p>
        </w:tc>
        <w:tc>
          <w:tcPr>
            <w:tcW w:w="5073" w:type="dxa"/>
          </w:tcPr>
          <w:p w14:paraId="10042491" w14:textId="77777777" w:rsidR="004D5E95" w:rsidRPr="00467E20" w:rsidRDefault="004D5E95" w:rsidP="00EB1B17">
            <w:pPr>
              <w:rPr>
                <w:b/>
              </w:rPr>
            </w:pPr>
            <w:r w:rsidRPr="00467E20">
              <w:rPr>
                <w:b/>
              </w:rPr>
              <w:t xml:space="preserve">Transcription:  </w:t>
            </w:r>
          </w:p>
          <w:p w14:paraId="10042492" w14:textId="77777777" w:rsidR="004D5E95" w:rsidRPr="00467E20" w:rsidRDefault="004D5E95" w:rsidP="004D5E95">
            <w:pPr>
              <w:pStyle w:val="ListParagraph"/>
              <w:numPr>
                <w:ilvl w:val="0"/>
                <w:numId w:val="92"/>
              </w:numPr>
            </w:pPr>
            <w:r w:rsidRPr="00467E20">
              <w:t>Not yet able to distinguish between homophones</w:t>
            </w:r>
          </w:p>
          <w:p w14:paraId="10042493" w14:textId="77777777" w:rsidR="004D5E95" w:rsidRPr="00467E20" w:rsidRDefault="004D5E95" w:rsidP="004D5E95">
            <w:pPr>
              <w:pStyle w:val="ListParagraph"/>
              <w:numPr>
                <w:ilvl w:val="0"/>
                <w:numId w:val="92"/>
              </w:numPr>
            </w:pPr>
            <w:r w:rsidRPr="00467E20">
              <w:t>High frequency words spelt correctly</w:t>
            </w:r>
          </w:p>
          <w:p w14:paraId="10042494" w14:textId="77777777" w:rsidR="004D5E95" w:rsidRPr="00467E20" w:rsidRDefault="004D5E95" w:rsidP="00EB1B17">
            <w:pPr>
              <w:widowControl w:val="0"/>
            </w:pPr>
            <w:r w:rsidRPr="00467E20">
              <w:t>  </w:t>
            </w:r>
          </w:p>
        </w:tc>
      </w:tr>
      <w:tr w:rsidR="004D5E95" w:rsidRPr="00467E20" w14:paraId="1004249C" w14:textId="77777777" w:rsidTr="00EB1B17">
        <w:trPr>
          <w:trHeight w:val="2395"/>
        </w:trPr>
        <w:tc>
          <w:tcPr>
            <w:tcW w:w="10847" w:type="dxa"/>
            <w:vMerge/>
          </w:tcPr>
          <w:p w14:paraId="10042496" w14:textId="77777777" w:rsidR="004D5E95" w:rsidRPr="00467E20" w:rsidRDefault="004D5E95" w:rsidP="00EB1B17"/>
        </w:tc>
        <w:tc>
          <w:tcPr>
            <w:tcW w:w="5073" w:type="dxa"/>
          </w:tcPr>
          <w:p w14:paraId="10042497" w14:textId="77777777" w:rsidR="004D5E95" w:rsidRPr="00467E20" w:rsidRDefault="004D5E95" w:rsidP="00EB1B17">
            <w:pPr>
              <w:rPr>
                <w:b/>
              </w:rPr>
            </w:pPr>
            <w:r w:rsidRPr="00467E20">
              <w:rPr>
                <w:b/>
              </w:rPr>
              <w:t>Composition:</w:t>
            </w:r>
          </w:p>
          <w:p w14:paraId="10042498" w14:textId="77777777" w:rsidR="004D5E95" w:rsidRPr="00467E20" w:rsidRDefault="004D5E95" w:rsidP="004D5E95">
            <w:pPr>
              <w:pStyle w:val="ListParagraph"/>
              <w:numPr>
                <w:ilvl w:val="0"/>
                <w:numId w:val="93"/>
              </w:numPr>
            </w:pPr>
            <w:r w:rsidRPr="00467E20">
              <w:t>Use of paragraphs to organise writing</w:t>
            </w:r>
          </w:p>
          <w:p w14:paraId="10042499" w14:textId="77777777" w:rsidR="004D5E95" w:rsidRPr="00467E20" w:rsidRDefault="004D5E95" w:rsidP="004D5E95">
            <w:pPr>
              <w:pStyle w:val="ListParagraph"/>
              <w:numPr>
                <w:ilvl w:val="0"/>
                <w:numId w:val="93"/>
              </w:numPr>
            </w:pPr>
            <w:r w:rsidRPr="00467E20">
              <w:t>Beginning to integrate dialogue in order to advance the action</w:t>
            </w:r>
          </w:p>
          <w:p w14:paraId="1004249A" w14:textId="77777777" w:rsidR="004D5E95" w:rsidRPr="00467E20" w:rsidRDefault="004D5E95" w:rsidP="004D5E95">
            <w:pPr>
              <w:pStyle w:val="ListParagraph"/>
              <w:numPr>
                <w:ilvl w:val="0"/>
                <w:numId w:val="93"/>
              </w:numPr>
            </w:pPr>
            <w:r w:rsidRPr="00467E20">
              <w:t>Beginning to link paragraphs</w:t>
            </w:r>
          </w:p>
          <w:p w14:paraId="1004249B" w14:textId="77777777" w:rsidR="004D5E95" w:rsidRPr="00467E20" w:rsidRDefault="004D5E95" w:rsidP="00EB1B17">
            <w:pPr>
              <w:widowControl w:val="0"/>
            </w:pPr>
            <w:r w:rsidRPr="00467E20">
              <w:t>  </w:t>
            </w:r>
          </w:p>
        </w:tc>
      </w:tr>
      <w:tr w:rsidR="004D5E95" w:rsidRPr="00467E20" w14:paraId="100424A5" w14:textId="77777777" w:rsidTr="00EB1B17">
        <w:trPr>
          <w:trHeight w:val="1691"/>
        </w:trPr>
        <w:tc>
          <w:tcPr>
            <w:tcW w:w="10847" w:type="dxa"/>
            <w:vMerge/>
          </w:tcPr>
          <w:p w14:paraId="1004249D" w14:textId="77777777" w:rsidR="004D5E95" w:rsidRPr="00467E20" w:rsidRDefault="004D5E95" w:rsidP="00EB1B17"/>
        </w:tc>
        <w:tc>
          <w:tcPr>
            <w:tcW w:w="5073" w:type="dxa"/>
          </w:tcPr>
          <w:p w14:paraId="1004249E" w14:textId="77777777" w:rsidR="004D5E95" w:rsidRPr="008539E2" w:rsidRDefault="004D5E95" w:rsidP="00EB1B17">
            <w:pPr>
              <w:rPr>
                <w:b/>
              </w:rPr>
            </w:pPr>
            <w:r w:rsidRPr="00467E20">
              <w:rPr>
                <w:b/>
              </w:rPr>
              <w:t>Vocabulary, spelling &amp; grammar:</w:t>
            </w:r>
          </w:p>
          <w:p w14:paraId="1004249F" w14:textId="77777777" w:rsidR="004D5E95" w:rsidRPr="00467E20" w:rsidRDefault="004D5E95" w:rsidP="004D5E95">
            <w:pPr>
              <w:pStyle w:val="ListParagraph"/>
              <w:numPr>
                <w:ilvl w:val="0"/>
                <w:numId w:val="94"/>
              </w:numPr>
            </w:pPr>
            <w:r w:rsidRPr="00467E20">
              <w:t xml:space="preserve">Beginning to experiment with new vocabulary </w:t>
            </w:r>
          </w:p>
          <w:p w14:paraId="100424A0" w14:textId="77777777" w:rsidR="004D5E95" w:rsidRPr="00467E20" w:rsidRDefault="004D5E95" w:rsidP="004D5E95">
            <w:pPr>
              <w:pStyle w:val="ListParagraph"/>
              <w:numPr>
                <w:ilvl w:val="0"/>
                <w:numId w:val="94"/>
              </w:numPr>
            </w:pPr>
            <w:r w:rsidRPr="00467E20">
              <w:t>Inconsistent use of capital letters and full stops</w:t>
            </w:r>
          </w:p>
          <w:p w14:paraId="100424A1" w14:textId="77777777" w:rsidR="004D5E95" w:rsidRPr="00467E20" w:rsidRDefault="004D5E95" w:rsidP="004D5E95">
            <w:pPr>
              <w:pStyle w:val="ListParagraph"/>
              <w:numPr>
                <w:ilvl w:val="0"/>
                <w:numId w:val="94"/>
              </w:numPr>
            </w:pPr>
            <w:r w:rsidRPr="00467E20">
              <w:t>Clear beginning, middle and end being developed</w:t>
            </w:r>
          </w:p>
          <w:p w14:paraId="100424A2" w14:textId="77777777" w:rsidR="004D5E95" w:rsidRPr="00467E20" w:rsidRDefault="004D5E95" w:rsidP="004D5E95">
            <w:pPr>
              <w:pStyle w:val="ListParagraph"/>
              <w:numPr>
                <w:ilvl w:val="0"/>
                <w:numId w:val="94"/>
              </w:numPr>
            </w:pPr>
            <w:r w:rsidRPr="00467E20">
              <w:t>Limited range of punctuation used — ”” . A</w:t>
            </w:r>
          </w:p>
          <w:p w14:paraId="100424A3" w14:textId="77777777" w:rsidR="004D5E95" w:rsidRPr="00467E20" w:rsidRDefault="004D5E95" w:rsidP="00EB1B17">
            <w:pPr>
              <w:widowControl w:val="0"/>
            </w:pPr>
            <w:r w:rsidRPr="00467E20">
              <w:t> </w:t>
            </w:r>
          </w:p>
          <w:p w14:paraId="100424A4" w14:textId="77777777" w:rsidR="004D5E95" w:rsidRPr="00467E20" w:rsidRDefault="004D5E95" w:rsidP="00EB1B17">
            <w:pPr>
              <w:widowControl w:val="0"/>
            </w:pPr>
            <w:r w:rsidRPr="00467E20">
              <w:t> </w:t>
            </w:r>
          </w:p>
        </w:tc>
      </w:tr>
      <w:tr w:rsidR="004D5E95" w:rsidRPr="00467E20" w14:paraId="100424AD" w14:textId="77777777" w:rsidTr="00EB1B17">
        <w:trPr>
          <w:trHeight w:val="1970"/>
        </w:trPr>
        <w:tc>
          <w:tcPr>
            <w:tcW w:w="10847" w:type="dxa"/>
            <w:vMerge/>
          </w:tcPr>
          <w:p w14:paraId="100424A6" w14:textId="77777777" w:rsidR="004D5E95" w:rsidRPr="00467E20" w:rsidRDefault="004D5E95" w:rsidP="00EB1B17"/>
        </w:tc>
        <w:tc>
          <w:tcPr>
            <w:tcW w:w="5073" w:type="dxa"/>
          </w:tcPr>
          <w:p w14:paraId="100424A7" w14:textId="77777777" w:rsidR="004D5E95" w:rsidRPr="008539E2" w:rsidRDefault="004D5E95" w:rsidP="00EB1B17">
            <w:pPr>
              <w:rPr>
                <w:b/>
              </w:rPr>
            </w:pPr>
            <w:r w:rsidRPr="00467E20">
              <w:rPr>
                <w:b/>
              </w:rPr>
              <w:t>Context:</w:t>
            </w:r>
          </w:p>
          <w:p w14:paraId="100424A8" w14:textId="77777777" w:rsidR="004D5E95" w:rsidRPr="00467E20" w:rsidRDefault="004D5E95" w:rsidP="004D5E95">
            <w:pPr>
              <w:pStyle w:val="ListParagraph"/>
              <w:widowControl w:val="0"/>
              <w:numPr>
                <w:ilvl w:val="0"/>
                <w:numId w:val="95"/>
              </w:numPr>
            </w:pPr>
            <w:r w:rsidRPr="00467E20">
              <w:t>Previous experience of story writing and modelling</w:t>
            </w:r>
          </w:p>
          <w:p w14:paraId="100424A9" w14:textId="77777777" w:rsidR="004D5E95" w:rsidRPr="00467E20" w:rsidRDefault="004D5E95" w:rsidP="004D5E95">
            <w:pPr>
              <w:pStyle w:val="ListParagraph"/>
              <w:widowControl w:val="0"/>
              <w:numPr>
                <w:ilvl w:val="0"/>
                <w:numId w:val="95"/>
              </w:numPr>
            </w:pPr>
            <w:r w:rsidRPr="00467E20">
              <w:t>Whole piece of writing independent</w:t>
            </w:r>
          </w:p>
          <w:p w14:paraId="100424AA" w14:textId="77777777" w:rsidR="004D5E95" w:rsidRPr="00467E20" w:rsidRDefault="004D5E95" w:rsidP="00EB1B17">
            <w:pPr>
              <w:widowControl w:val="0"/>
            </w:pPr>
            <w:r w:rsidRPr="00467E20">
              <w:t> </w:t>
            </w:r>
          </w:p>
          <w:p w14:paraId="100424AB" w14:textId="77777777" w:rsidR="004D5E95" w:rsidRPr="00467E20" w:rsidRDefault="004D5E95" w:rsidP="00EB1B17">
            <w:pPr>
              <w:widowControl w:val="0"/>
            </w:pPr>
            <w:r w:rsidRPr="00467E20">
              <w:t> </w:t>
            </w:r>
          </w:p>
          <w:p w14:paraId="100424AC" w14:textId="77777777" w:rsidR="004D5E95" w:rsidRPr="00467E20" w:rsidRDefault="004D5E95" w:rsidP="00EB1B17"/>
        </w:tc>
      </w:tr>
      <w:tr w:rsidR="004D5E95" w:rsidRPr="00467E20" w14:paraId="100424B0" w14:textId="77777777" w:rsidTr="00EB1B17">
        <w:trPr>
          <w:trHeight w:val="1970"/>
        </w:trPr>
        <w:tc>
          <w:tcPr>
            <w:tcW w:w="10847" w:type="dxa"/>
          </w:tcPr>
          <w:p w14:paraId="100424AE" w14:textId="77777777" w:rsidR="004D5E95" w:rsidRPr="00467E20" w:rsidRDefault="00E619E9" w:rsidP="00EB1B17">
            <w:pPr>
              <w:jc w:val="center"/>
            </w:pPr>
            <w:r>
              <w:rPr>
                <w:noProof/>
                <w:lang w:eastAsia="en-GB"/>
              </w:rPr>
              <w:lastRenderedPageBreak/>
              <w:drawing>
                <wp:inline distT="0" distB="0" distL="0" distR="0" wp14:anchorId="10042878" wp14:editId="10042879">
                  <wp:extent cx="4166483" cy="5337265"/>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y5-towards-1.2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82257" cy="5357471"/>
                          </a:xfrm>
                          <a:prstGeom prst="rect">
                            <a:avLst/>
                          </a:prstGeom>
                        </pic:spPr>
                      </pic:pic>
                    </a:graphicData>
                  </a:graphic>
                </wp:inline>
              </w:drawing>
            </w:r>
          </w:p>
        </w:tc>
        <w:tc>
          <w:tcPr>
            <w:tcW w:w="5073" w:type="dxa"/>
          </w:tcPr>
          <w:p w14:paraId="100424AF" w14:textId="77777777" w:rsidR="004D5E95" w:rsidRPr="00467E20" w:rsidRDefault="004D5E95" w:rsidP="00EB1B17">
            <w:pPr>
              <w:rPr>
                <w:b/>
              </w:rPr>
            </w:pPr>
          </w:p>
        </w:tc>
      </w:tr>
    </w:tbl>
    <w:p w14:paraId="100424B1" w14:textId="77777777" w:rsidR="004D5E95" w:rsidRPr="00467E20" w:rsidRDefault="004D5E95" w:rsidP="004D5E95"/>
    <w:p w14:paraId="100424B2" w14:textId="77777777" w:rsidR="004D5E95" w:rsidRPr="00467E20" w:rsidRDefault="004D5E95">
      <w:r w:rsidRPr="00467E20">
        <w:br w:type="page"/>
      </w:r>
    </w:p>
    <w:tbl>
      <w:tblPr>
        <w:tblStyle w:val="TableGrid"/>
        <w:tblW w:w="0" w:type="auto"/>
        <w:tblLook w:val="04A0" w:firstRow="1" w:lastRow="0" w:firstColumn="1" w:lastColumn="0" w:noHBand="0" w:noVBand="1"/>
      </w:tblPr>
      <w:tblGrid>
        <w:gridCol w:w="10721"/>
        <w:gridCol w:w="4973"/>
      </w:tblGrid>
      <w:tr w:rsidR="004D5E95" w:rsidRPr="00467E20" w14:paraId="100424B5" w14:textId="77777777" w:rsidTr="00EB1B17">
        <w:tc>
          <w:tcPr>
            <w:tcW w:w="10721" w:type="dxa"/>
          </w:tcPr>
          <w:p w14:paraId="100424B3" w14:textId="77777777" w:rsidR="004D5E95" w:rsidRPr="00467E20" w:rsidRDefault="004D5E95" w:rsidP="00EB1B17">
            <w:pPr>
              <w:rPr>
                <w:b/>
              </w:rPr>
            </w:pPr>
            <w:r w:rsidRPr="00467E20">
              <w:rPr>
                <w:b/>
              </w:rPr>
              <w:lastRenderedPageBreak/>
              <w:t>Year 5 Working towards, example 3</w:t>
            </w:r>
          </w:p>
        </w:tc>
        <w:tc>
          <w:tcPr>
            <w:tcW w:w="4973" w:type="dxa"/>
          </w:tcPr>
          <w:p w14:paraId="100424B4" w14:textId="77777777" w:rsidR="004D5E95" w:rsidRPr="00467E20" w:rsidRDefault="004D5E95" w:rsidP="00EB1B17">
            <w:pPr>
              <w:rPr>
                <w:b/>
              </w:rPr>
            </w:pPr>
            <w:r w:rsidRPr="00467E20">
              <w:rPr>
                <w:b/>
              </w:rPr>
              <w:t>Exemplification</w:t>
            </w:r>
          </w:p>
        </w:tc>
      </w:tr>
      <w:tr w:rsidR="004D5E95" w:rsidRPr="00467E20" w14:paraId="100424BC" w14:textId="77777777" w:rsidTr="00EB1B17">
        <w:trPr>
          <w:trHeight w:val="1411"/>
        </w:trPr>
        <w:tc>
          <w:tcPr>
            <w:tcW w:w="10721" w:type="dxa"/>
            <w:vMerge w:val="restart"/>
          </w:tcPr>
          <w:p w14:paraId="100424B6" w14:textId="77777777" w:rsidR="004D5E95" w:rsidRPr="00467E20" w:rsidRDefault="00E619E9" w:rsidP="00EB1B17">
            <w:pPr>
              <w:jc w:val="center"/>
            </w:pPr>
            <w:r>
              <w:rPr>
                <w:noProof/>
                <w:lang w:eastAsia="en-GB"/>
              </w:rPr>
              <w:drawing>
                <wp:inline distT="0" distB="0" distL="0" distR="0" wp14:anchorId="1004287A" wp14:editId="1004287B">
                  <wp:extent cx="3808675" cy="5451166"/>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y5-towards-2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21221" cy="5469122"/>
                          </a:xfrm>
                          <a:prstGeom prst="rect">
                            <a:avLst/>
                          </a:prstGeom>
                        </pic:spPr>
                      </pic:pic>
                    </a:graphicData>
                  </a:graphic>
                </wp:inline>
              </w:drawing>
            </w:r>
          </w:p>
        </w:tc>
        <w:tc>
          <w:tcPr>
            <w:tcW w:w="4973" w:type="dxa"/>
          </w:tcPr>
          <w:p w14:paraId="100424B7" w14:textId="77777777" w:rsidR="004D5E95" w:rsidRPr="00467E20" w:rsidRDefault="004D5E95" w:rsidP="00EB1B17">
            <w:pPr>
              <w:rPr>
                <w:b/>
              </w:rPr>
            </w:pPr>
            <w:r w:rsidRPr="00467E20">
              <w:rPr>
                <w:b/>
              </w:rPr>
              <w:t xml:space="preserve">Transcription:  </w:t>
            </w:r>
          </w:p>
          <w:p w14:paraId="100424B8" w14:textId="77777777" w:rsidR="004D5E95" w:rsidRPr="00467E20" w:rsidRDefault="004D5E95" w:rsidP="004D5E95">
            <w:pPr>
              <w:pStyle w:val="ListParagraph"/>
              <w:numPr>
                <w:ilvl w:val="0"/>
                <w:numId w:val="96"/>
              </w:numPr>
            </w:pPr>
            <w:r w:rsidRPr="00467E20">
              <w:t>Inconsistent joining in handwriting</w:t>
            </w:r>
          </w:p>
          <w:p w14:paraId="100424B9" w14:textId="77777777" w:rsidR="004D5E95" w:rsidRPr="00467E20" w:rsidRDefault="004D5E95" w:rsidP="004D5E95">
            <w:pPr>
              <w:pStyle w:val="ListParagraph"/>
              <w:numPr>
                <w:ilvl w:val="0"/>
                <w:numId w:val="96"/>
              </w:numPr>
            </w:pPr>
            <w:r w:rsidRPr="00467E20">
              <w:t>Not applying knowledge of spelling patterns when attempting unfamiliar words</w:t>
            </w:r>
          </w:p>
          <w:p w14:paraId="100424BA" w14:textId="77777777" w:rsidR="004D5E95" w:rsidRPr="00467E20" w:rsidRDefault="004D5E95" w:rsidP="00EB1B17">
            <w:pPr>
              <w:widowControl w:val="0"/>
              <w:rPr>
                <w:rFonts w:ascii="Calibri" w:hAnsi="Calibri"/>
                <w:sz w:val="20"/>
                <w:szCs w:val="20"/>
              </w:rPr>
            </w:pPr>
          </w:p>
          <w:p w14:paraId="100424BB" w14:textId="77777777" w:rsidR="004D5E95" w:rsidRPr="00467E20" w:rsidRDefault="004D5E95" w:rsidP="00EB1B17">
            <w:pPr>
              <w:widowControl w:val="0"/>
            </w:pPr>
            <w:r w:rsidRPr="00467E20">
              <w:t>  </w:t>
            </w:r>
          </w:p>
        </w:tc>
      </w:tr>
      <w:tr w:rsidR="004D5E95" w:rsidRPr="00467E20" w14:paraId="100424C6" w14:textId="77777777" w:rsidTr="00EB1B17">
        <w:trPr>
          <w:trHeight w:val="2395"/>
        </w:trPr>
        <w:tc>
          <w:tcPr>
            <w:tcW w:w="10721" w:type="dxa"/>
            <w:vMerge/>
          </w:tcPr>
          <w:p w14:paraId="100424BD" w14:textId="77777777" w:rsidR="004D5E95" w:rsidRPr="00467E20" w:rsidRDefault="004D5E95" w:rsidP="00EB1B17"/>
        </w:tc>
        <w:tc>
          <w:tcPr>
            <w:tcW w:w="4973" w:type="dxa"/>
          </w:tcPr>
          <w:p w14:paraId="100424BE" w14:textId="77777777" w:rsidR="004D5E95" w:rsidRPr="00467E20" w:rsidRDefault="004D5E95" w:rsidP="00EB1B17">
            <w:pPr>
              <w:rPr>
                <w:b/>
              </w:rPr>
            </w:pPr>
            <w:r w:rsidRPr="00467E20">
              <w:rPr>
                <w:b/>
              </w:rPr>
              <w:t>Composition:</w:t>
            </w:r>
          </w:p>
          <w:p w14:paraId="100424BF" w14:textId="77777777" w:rsidR="004D5E95" w:rsidRPr="00467E20" w:rsidRDefault="004D5E95" w:rsidP="004D5E95">
            <w:pPr>
              <w:pStyle w:val="ListParagraph"/>
              <w:numPr>
                <w:ilvl w:val="0"/>
                <w:numId w:val="96"/>
              </w:numPr>
            </w:pPr>
            <w:r w:rsidRPr="00467E20">
              <w:t>Use of paragraphs to organise writing</w:t>
            </w:r>
          </w:p>
          <w:p w14:paraId="100424C0" w14:textId="77777777" w:rsidR="004D5E95" w:rsidRPr="00467E20" w:rsidRDefault="004D5E95" w:rsidP="004D5E95">
            <w:pPr>
              <w:pStyle w:val="ListParagraph"/>
              <w:numPr>
                <w:ilvl w:val="0"/>
                <w:numId w:val="96"/>
              </w:numPr>
            </w:pPr>
            <w:r w:rsidRPr="00467E20">
              <w:t>Some evidence of proof reading to correct spelling and punctuation</w:t>
            </w:r>
          </w:p>
          <w:p w14:paraId="100424C1" w14:textId="77777777" w:rsidR="004D5E95" w:rsidRPr="00467E20" w:rsidRDefault="004D5E95" w:rsidP="004D5E95">
            <w:pPr>
              <w:pStyle w:val="ListParagraph"/>
              <w:numPr>
                <w:ilvl w:val="0"/>
                <w:numId w:val="96"/>
              </w:numPr>
            </w:pPr>
            <w:r w:rsidRPr="00467E20">
              <w:t>Limited range of sentence type and length</w:t>
            </w:r>
          </w:p>
          <w:p w14:paraId="100424C2" w14:textId="77777777" w:rsidR="004D5E95" w:rsidRPr="00467E20" w:rsidRDefault="004D5E95" w:rsidP="004D5E95">
            <w:pPr>
              <w:pStyle w:val="ListParagraph"/>
              <w:numPr>
                <w:ilvl w:val="0"/>
                <w:numId w:val="96"/>
              </w:numPr>
            </w:pPr>
            <w:r w:rsidRPr="00467E20">
              <w:t>Lack of detail and description</w:t>
            </w:r>
          </w:p>
          <w:p w14:paraId="100424C3" w14:textId="77777777" w:rsidR="004D5E95" w:rsidRPr="00467E20" w:rsidRDefault="004D5E95" w:rsidP="004D5E95">
            <w:pPr>
              <w:pStyle w:val="ListParagraph"/>
              <w:numPr>
                <w:ilvl w:val="0"/>
                <w:numId w:val="96"/>
              </w:numPr>
            </w:pPr>
            <w:r w:rsidRPr="00467E20">
              <w:t>Not using conjunctions to join sentences and paragraphs</w:t>
            </w:r>
          </w:p>
          <w:p w14:paraId="100424C4" w14:textId="77777777" w:rsidR="004D5E95" w:rsidRPr="00467E20" w:rsidRDefault="004D5E95" w:rsidP="00EB1B17">
            <w:pPr>
              <w:widowControl w:val="0"/>
              <w:rPr>
                <w:rFonts w:ascii="Calibri" w:hAnsi="Calibri"/>
                <w:sz w:val="20"/>
                <w:szCs w:val="20"/>
              </w:rPr>
            </w:pPr>
            <w:r w:rsidRPr="00467E20">
              <w:t> </w:t>
            </w:r>
          </w:p>
          <w:p w14:paraId="100424C5" w14:textId="77777777" w:rsidR="004D5E95" w:rsidRPr="00467E20" w:rsidRDefault="004D5E95" w:rsidP="00EB1B17">
            <w:pPr>
              <w:widowControl w:val="0"/>
            </w:pPr>
            <w:r w:rsidRPr="00467E20">
              <w:t>  </w:t>
            </w:r>
          </w:p>
        </w:tc>
      </w:tr>
      <w:tr w:rsidR="004D5E95" w:rsidRPr="00467E20" w14:paraId="100424CD" w14:textId="77777777" w:rsidTr="00EB1B17">
        <w:trPr>
          <w:trHeight w:val="1691"/>
        </w:trPr>
        <w:tc>
          <w:tcPr>
            <w:tcW w:w="10721" w:type="dxa"/>
            <w:vMerge/>
          </w:tcPr>
          <w:p w14:paraId="100424C7" w14:textId="77777777" w:rsidR="004D5E95" w:rsidRPr="00467E20" w:rsidRDefault="004D5E95" w:rsidP="00EB1B17"/>
        </w:tc>
        <w:tc>
          <w:tcPr>
            <w:tcW w:w="4973" w:type="dxa"/>
          </w:tcPr>
          <w:p w14:paraId="100424C8" w14:textId="77777777" w:rsidR="004D5E95" w:rsidRPr="008539E2" w:rsidRDefault="004D5E95" w:rsidP="00EB1B17">
            <w:pPr>
              <w:rPr>
                <w:b/>
              </w:rPr>
            </w:pPr>
            <w:r w:rsidRPr="00467E20">
              <w:rPr>
                <w:b/>
              </w:rPr>
              <w:t>Vocabulary, spelling &amp; grammar:</w:t>
            </w:r>
          </w:p>
          <w:p w14:paraId="100424C9" w14:textId="77777777" w:rsidR="004D5E95" w:rsidRPr="00467E20" w:rsidRDefault="004D5E95" w:rsidP="004D5E95">
            <w:pPr>
              <w:pStyle w:val="ListParagraph"/>
              <w:numPr>
                <w:ilvl w:val="0"/>
                <w:numId w:val="96"/>
              </w:numPr>
            </w:pPr>
            <w:r w:rsidRPr="00467E20">
              <w:t>Limited range of punctuation used .-  A</w:t>
            </w:r>
          </w:p>
          <w:p w14:paraId="100424CA" w14:textId="77777777" w:rsidR="004D5E95" w:rsidRPr="00467E20" w:rsidRDefault="004D5E95" w:rsidP="004D5E95">
            <w:pPr>
              <w:pStyle w:val="ListParagraph"/>
              <w:numPr>
                <w:ilvl w:val="0"/>
                <w:numId w:val="96"/>
              </w:numPr>
            </w:pPr>
            <w:r w:rsidRPr="00467E20">
              <w:t>Inconsistent use of capital letters.</w:t>
            </w:r>
          </w:p>
          <w:p w14:paraId="100424CB" w14:textId="77777777" w:rsidR="004D5E95" w:rsidRPr="00467E20" w:rsidRDefault="004D5E95" w:rsidP="00EB1B17">
            <w:pPr>
              <w:widowControl w:val="0"/>
              <w:rPr>
                <w:rFonts w:ascii="Calibri" w:hAnsi="Calibri"/>
                <w:sz w:val="20"/>
                <w:szCs w:val="20"/>
              </w:rPr>
            </w:pPr>
            <w:r w:rsidRPr="00467E20">
              <w:t>  </w:t>
            </w:r>
          </w:p>
          <w:p w14:paraId="100424CC" w14:textId="77777777" w:rsidR="004D5E95" w:rsidRPr="00467E20" w:rsidRDefault="004D5E95" w:rsidP="00EB1B17">
            <w:pPr>
              <w:widowControl w:val="0"/>
            </w:pPr>
            <w:r w:rsidRPr="00467E20">
              <w:t> </w:t>
            </w:r>
          </w:p>
        </w:tc>
      </w:tr>
      <w:tr w:rsidR="004D5E95" w:rsidRPr="00467E20" w14:paraId="100424D5" w14:textId="77777777" w:rsidTr="00EB1B17">
        <w:trPr>
          <w:trHeight w:val="1970"/>
        </w:trPr>
        <w:tc>
          <w:tcPr>
            <w:tcW w:w="10721" w:type="dxa"/>
            <w:vMerge/>
          </w:tcPr>
          <w:p w14:paraId="100424CE" w14:textId="77777777" w:rsidR="004D5E95" w:rsidRPr="00467E20" w:rsidRDefault="004D5E95" w:rsidP="00EB1B17"/>
        </w:tc>
        <w:tc>
          <w:tcPr>
            <w:tcW w:w="4973" w:type="dxa"/>
          </w:tcPr>
          <w:p w14:paraId="100424CF" w14:textId="77777777" w:rsidR="004D5E95" w:rsidRPr="008539E2" w:rsidRDefault="004D5E95" w:rsidP="00EB1B17">
            <w:pPr>
              <w:rPr>
                <w:b/>
              </w:rPr>
            </w:pPr>
            <w:r w:rsidRPr="00467E20">
              <w:rPr>
                <w:b/>
              </w:rPr>
              <w:t>Context:</w:t>
            </w:r>
          </w:p>
          <w:p w14:paraId="100424D0" w14:textId="77777777" w:rsidR="004D5E95" w:rsidRPr="00467E20" w:rsidRDefault="004D5E95" w:rsidP="004D5E95">
            <w:pPr>
              <w:pStyle w:val="ListParagraph"/>
              <w:numPr>
                <w:ilvl w:val="0"/>
                <w:numId w:val="96"/>
              </w:numPr>
            </w:pPr>
            <w:r w:rsidRPr="00467E20">
              <w:t>Title given</w:t>
            </w:r>
          </w:p>
          <w:p w14:paraId="100424D1" w14:textId="77777777" w:rsidR="004D5E95" w:rsidRPr="00467E20" w:rsidRDefault="004D5E95" w:rsidP="004D5E95">
            <w:pPr>
              <w:pStyle w:val="ListParagraph"/>
              <w:numPr>
                <w:ilvl w:val="0"/>
                <w:numId w:val="96"/>
              </w:numPr>
            </w:pPr>
            <w:r w:rsidRPr="00467E20">
              <w:t>Brainstorming</w:t>
            </w:r>
          </w:p>
          <w:p w14:paraId="100424D2" w14:textId="77777777" w:rsidR="004D5E95" w:rsidRPr="00467E20" w:rsidRDefault="004D5E95" w:rsidP="004D5E95">
            <w:pPr>
              <w:pStyle w:val="ListParagraph"/>
              <w:numPr>
                <w:ilvl w:val="0"/>
                <w:numId w:val="96"/>
              </w:numPr>
            </w:pPr>
            <w:r w:rsidRPr="00467E20">
              <w:t>Independent planning and writing</w:t>
            </w:r>
          </w:p>
          <w:p w14:paraId="100424D3" w14:textId="77777777" w:rsidR="004D5E95" w:rsidRPr="00467E20" w:rsidRDefault="004D5E95" w:rsidP="00EB1B17">
            <w:pPr>
              <w:widowControl w:val="0"/>
              <w:rPr>
                <w:rFonts w:ascii="Calibri" w:hAnsi="Calibri"/>
                <w:sz w:val="20"/>
                <w:szCs w:val="20"/>
              </w:rPr>
            </w:pPr>
            <w:r w:rsidRPr="00467E20">
              <w:t>  </w:t>
            </w:r>
          </w:p>
          <w:p w14:paraId="100424D4" w14:textId="77777777" w:rsidR="004D5E95" w:rsidRPr="00467E20" w:rsidRDefault="004D5E95" w:rsidP="00EB1B17"/>
        </w:tc>
      </w:tr>
    </w:tbl>
    <w:p w14:paraId="100424D6" w14:textId="77777777" w:rsidR="00EB1B17" w:rsidRPr="00467E20" w:rsidRDefault="00EB1B17" w:rsidP="00EB1B17">
      <w:pPr>
        <w:rPr>
          <w:b/>
        </w:rPr>
        <w:sectPr w:rsidR="00EB1B17" w:rsidRPr="00467E20" w:rsidSect="00EB1B17">
          <w:headerReference w:type="default" r:id="rId17"/>
          <w:pgSz w:w="16838" w:h="11906" w:orient="landscape"/>
          <w:pgMar w:top="1440" w:right="567" w:bottom="567" w:left="567" w:header="850" w:footer="454" w:gutter="0"/>
          <w:cols w:space="708"/>
          <w:docGrid w:linePitch="360"/>
        </w:sectPr>
      </w:pPr>
    </w:p>
    <w:tbl>
      <w:tblPr>
        <w:tblStyle w:val="TableGrid"/>
        <w:tblpPr w:leftFromText="180" w:rightFromText="180" w:vertAnchor="text" w:horzAnchor="margin" w:tblpY="-183"/>
        <w:tblW w:w="15920" w:type="dxa"/>
        <w:tblLook w:val="04A0" w:firstRow="1" w:lastRow="0" w:firstColumn="1" w:lastColumn="0" w:noHBand="0" w:noVBand="1"/>
      </w:tblPr>
      <w:tblGrid>
        <w:gridCol w:w="3652"/>
        <w:gridCol w:w="4253"/>
        <w:gridCol w:w="8015"/>
      </w:tblGrid>
      <w:tr w:rsidR="008539E2" w:rsidRPr="008539E2" w14:paraId="100424DC" w14:textId="77777777" w:rsidTr="00BB70E5">
        <w:tc>
          <w:tcPr>
            <w:tcW w:w="3652" w:type="dxa"/>
          </w:tcPr>
          <w:p w14:paraId="100424D7" w14:textId="77777777" w:rsidR="00BB70E5" w:rsidRPr="008539E2" w:rsidRDefault="00BB70E5" w:rsidP="00EB1B17">
            <w:pPr>
              <w:rPr>
                <w:b/>
              </w:rPr>
            </w:pPr>
            <w:bookmarkStart w:id="4" w:name="Expected"/>
            <w:bookmarkEnd w:id="4"/>
            <w:r w:rsidRPr="008539E2">
              <w:rPr>
                <w:b/>
              </w:rPr>
              <w:lastRenderedPageBreak/>
              <w:t>National Curriculum description</w:t>
            </w:r>
          </w:p>
          <w:p w14:paraId="100424D8" w14:textId="77777777" w:rsidR="00BB70E5" w:rsidRPr="008539E2" w:rsidRDefault="00BB70E5" w:rsidP="00EB1B17">
            <w:pPr>
              <w:rPr>
                <w:sz w:val="18"/>
              </w:rPr>
            </w:pPr>
            <w:r w:rsidRPr="008539E2">
              <w:rPr>
                <w:sz w:val="18"/>
              </w:rPr>
              <w:t xml:space="preserve">NAHT Key performance indicators in </w:t>
            </w:r>
            <w:r w:rsidRPr="008539E2">
              <w:rPr>
                <w:b/>
                <w:sz w:val="18"/>
              </w:rPr>
              <w:t>bold</w:t>
            </w:r>
            <w:r w:rsidRPr="008539E2">
              <w:rPr>
                <w:sz w:val="18"/>
              </w:rPr>
              <w:t xml:space="preserve"> </w:t>
            </w:r>
          </w:p>
          <w:p w14:paraId="100424D9" w14:textId="77777777" w:rsidR="00BB70E5" w:rsidRPr="008539E2" w:rsidRDefault="00BB70E5" w:rsidP="00EB1B17">
            <w:pPr>
              <w:rPr>
                <w:sz w:val="18"/>
              </w:rPr>
            </w:pPr>
            <w:r w:rsidRPr="008539E2">
              <w:rPr>
                <w:sz w:val="18"/>
              </w:rPr>
              <w:t xml:space="preserve">Objectives more suitable to Year 6 in </w:t>
            </w:r>
            <w:r w:rsidRPr="008539E2">
              <w:rPr>
                <w:i/>
                <w:sz w:val="18"/>
              </w:rPr>
              <w:t>italics</w:t>
            </w:r>
          </w:p>
        </w:tc>
        <w:tc>
          <w:tcPr>
            <w:tcW w:w="4253" w:type="dxa"/>
          </w:tcPr>
          <w:p w14:paraId="100424DA" w14:textId="77777777" w:rsidR="00BB70E5" w:rsidRPr="008539E2" w:rsidRDefault="00BB70E5" w:rsidP="00EB1B17">
            <w:pPr>
              <w:rPr>
                <w:b/>
              </w:rPr>
            </w:pPr>
            <w:r w:rsidRPr="008539E2">
              <w:rPr>
                <w:b/>
              </w:rPr>
              <w:t>Evidence of attainment</w:t>
            </w:r>
          </w:p>
        </w:tc>
        <w:tc>
          <w:tcPr>
            <w:tcW w:w="8015" w:type="dxa"/>
          </w:tcPr>
          <w:p w14:paraId="100424DB" w14:textId="77777777" w:rsidR="00BB70E5" w:rsidRPr="008539E2" w:rsidRDefault="00BB70E5" w:rsidP="00EB1B17">
            <w:pPr>
              <w:rPr>
                <w:b/>
              </w:rPr>
            </w:pPr>
            <w:r w:rsidRPr="008539E2">
              <w:rPr>
                <w:b/>
              </w:rPr>
              <w:t>Exemplification</w:t>
            </w:r>
          </w:p>
        </w:tc>
      </w:tr>
      <w:tr w:rsidR="008539E2" w:rsidRPr="008539E2" w14:paraId="100424E0" w14:textId="77777777" w:rsidTr="00BB70E5">
        <w:trPr>
          <w:trHeight w:val="269"/>
        </w:trPr>
        <w:tc>
          <w:tcPr>
            <w:tcW w:w="3652" w:type="dxa"/>
            <w:shd w:val="clear" w:color="auto" w:fill="auto"/>
          </w:tcPr>
          <w:p w14:paraId="100424DD" w14:textId="77777777" w:rsidR="00BB70E5" w:rsidRPr="008539E2" w:rsidRDefault="00BB70E5" w:rsidP="00EB1B17">
            <w:pPr>
              <w:rPr>
                <w:sz w:val="18"/>
              </w:rPr>
            </w:pPr>
            <w:r w:rsidRPr="008539E2">
              <w:rPr>
                <w:b/>
              </w:rPr>
              <w:t>Writing – transcription</w:t>
            </w:r>
          </w:p>
        </w:tc>
        <w:tc>
          <w:tcPr>
            <w:tcW w:w="4253" w:type="dxa"/>
            <w:shd w:val="clear" w:color="auto" w:fill="auto"/>
          </w:tcPr>
          <w:p w14:paraId="100424DE" w14:textId="77777777" w:rsidR="00BB70E5" w:rsidRPr="008539E2" w:rsidRDefault="00BB70E5" w:rsidP="00EB1B17">
            <w:pPr>
              <w:rPr>
                <w:sz w:val="18"/>
              </w:rPr>
            </w:pPr>
          </w:p>
        </w:tc>
        <w:tc>
          <w:tcPr>
            <w:tcW w:w="8015" w:type="dxa"/>
            <w:shd w:val="clear" w:color="auto" w:fill="auto"/>
          </w:tcPr>
          <w:p w14:paraId="100424DF" w14:textId="77777777" w:rsidR="00BB70E5" w:rsidRPr="008539E2" w:rsidRDefault="00BB70E5" w:rsidP="00EB1B17">
            <w:pPr>
              <w:pStyle w:val="Default"/>
              <w:ind w:left="360"/>
              <w:rPr>
                <w:i/>
                <w:color w:val="auto"/>
                <w:sz w:val="18"/>
              </w:rPr>
            </w:pPr>
          </w:p>
        </w:tc>
      </w:tr>
      <w:tr w:rsidR="008539E2" w:rsidRPr="008539E2" w14:paraId="100424EF" w14:textId="77777777" w:rsidTr="00BB70E5">
        <w:trPr>
          <w:trHeight w:val="1833"/>
        </w:trPr>
        <w:tc>
          <w:tcPr>
            <w:tcW w:w="3652" w:type="dxa"/>
          </w:tcPr>
          <w:p w14:paraId="100424E1" w14:textId="77777777" w:rsidR="00BB70E5" w:rsidRPr="008539E2" w:rsidRDefault="00BB70E5" w:rsidP="00EB1B17">
            <w:pPr>
              <w:rPr>
                <w:sz w:val="18"/>
              </w:rPr>
            </w:pPr>
            <w:r w:rsidRPr="008539E2">
              <w:rPr>
                <w:b/>
                <w:sz w:val="18"/>
              </w:rPr>
              <w:t>Spelling</w:t>
            </w:r>
            <w:r w:rsidRPr="008539E2">
              <w:rPr>
                <w:sz w:val="18"/>
              </w:rPr>
              <w:t xml:space="preserve"> – Pupils should be taught to:</w:t>
            </w:r>
          </w:p>
          <w:p w14:paraId="100424E2" w14:textId="77777777" w:rsidR="00BB70E5" w:rsidRPr="008539E2" w:rsidRDefault="00BB70E5" w:rsidP="00EB1B17">
            <w:pPr>
              <w:pStyle w:val="ListParagraph"/>
              <w:numPr>
                <w:ilvl w:val="0"/>
                <w:numId w:val="1"/>
              </w:numPr>
              <w:rPr>
                <w:b/>
                <w:sz w:val="18"/>
              </w:rPr>
            </w:pPr>
            <w:r w:rsidRPr="008539E2">
              <w:rPr>
                <w:sz w:val="18"/>
              </w:rPr>
              <w:t>use further prefixes and suffixes and understand the guidance for adding them</w:t>
            </w:r>
          </w:p>
          <w:p w14:paraId="100424E3" w14:textId="77777777" w:rsidR="0087059A" w:rsidRPr="008539E2" w:rsidRDefault="0087059A" w:rsidP="0087059A">
            <w:pPr>
              <w:rPr>
                <w:b/>
                <w:sz w:val="18"/>
              </w:rPr>
            </w:pPr>
          </w:p>
          <w:p w14:paraId="100424E4" w14:textId="77777777" w:rsidR="0087059A" w:rsidRPr="008539E2" w:rsidRDefault="0087059A" w:rsidP="0087059A">
            <w:pPr>
              <w:rPr>
                <w:b/>
                <w:sz w:val="18"/>
              </w:rPr>
            </w:pPr>
          </w:p>
          <w:p w14:paraId="100424E5" w14:textId="77777777" w:rsidR="0087059A" w:rsidRPr="008539E2" w:rsidRDefault="0087059A" w:rsidP="0087059A">
            <w:pPr>
              <w:rPr>
                <w:b/>
                <w:sz w:val="18"/>
              </w:rPr>
            </w:pPr>
          </w:p>
          <w:p w14:paraId="100424E6" w14:textId="77777777" w:rsidR="0087059A" w:rsidRPr="008539E2" w:rsidRDefault="0087059A" w:rsidP="0087059A">
            <w:pPr>
              <w:rPr>
                <w:b/>
                <w:sz w:val="18"/>
              </w:rPr>
            </w:pPr>
          </w:p>
          <w:p w14:paraId="100424E7" w14:textId="77777777" w:rsidR="0087059A" w:rsidRPr="008539E2" w:rsidRDefault="0087059A" w:rsidP="0087059A">
            <w:pPr>
              <w:rPr>
                <w:b/>
                <w:sz w:val="18"/>
              </w:rPr>
            </w:pPr>
          </w:p>
        </w:tc>
        <w:tc>
          <w:tcPr>
            <w:tcW w:w="4253" w:type="dxa"/>
          </w:tcPr>
          <w:p w14:paraId="100424E8" w14:textId="77777777" w:rsidR="00BB70E5" w:rsidRPr="008539E2" w:rsidRDefault="00BB70E5" w:rsidP="00BB70E5">
            <w:pPr>
              <w:pStyle w:val="ListParagraph"/>
              <w:numPr>
                <w:ilvl w:val="0"/>
                <w:numId w:val="83"/>
              </w:numPr>
              <w:rPr>
                <w:sz w:val="18"/>
                <w:szCs w:val="18"/>
              </w:rPr>
            </w:pPr>
            <w:r w:rsidRPr="008539E2">
              <w:rPr>
                <w:sz w:val="18"/>
                <w:szCs w:val="18"/>
              </w:rPr>
              <w:t>Pupil can usually spell words with prefixes and suffixes with or without associated changes in spelling: e.g. applicable, adorable, reliable, changeable, noticeable</w:t>
            </w:r>
          </w:p>
          <w:p w14:paraId="100424E9" w14:textId="77777777" w:rsidR="00BB70E5" w:rsidRPr="008539E2" w:rsidRDefault="00BB70E5" w:rsidP="00BB70E5">
            <w:pPr>
              <w:pStyle w:val="ListParagraph"/>
              <w:numPr>
                <w:ilvl w:val="0"/>
                <w:numId w:val="99"/>
              </w:numPr>
              <w:rPr>
                <w:sz w:val="18"/>
                <w:szCs w:val="18"/>
              </w:rPr>
            </w:pPr>
            <w:r w:rsidRPr="008539E2">
              <w:rPr>
                <w:sz w:val="18"/>
                <w:szCs w:val="18"/>
              </w:rPr>
              <w:t>Pupil can usually convert nouns or adjectives into verbs: e.g</w:t>
            </w:r>
            <w:r w:rsidR="00CF3CFF" w:rsidRPr="008539E2">
              <w:rPr>
                <w:sz w:val="18"/>
                <w:szCs w:val="18"/>
              </w:rPr>
              <w:t>. hyphen into hyphenate; terrible</w:t>
            </w:r>
            <w:r w:rsidRPr="008539E2">
              <w:rPr>
                <w:sz w:val="18"/>
                <w:szCs w:val="18"/>
              </w:rPr>
              <w:t xml:space="preserve"> into terrify</w:t>
            </w:r>
            <w:r w:rsidR="00CF3CFF" w:rsidRPr="008539E2">
              <w:rPr>
                <w:sz w:val="18"/>
                <w:szCs w:val="18"/>
              </w:rPr>
              <w:t xml:space="preserve"> and is able to grasp how the meaning and function changes</w:t>
            </w:r>
          </w:p>
          <w:p w14:paraId="100424EA" w14:textId="77777777" w:rsidR="00CF3CFF" w:rsidRPr="008539E2" w:rsidRDefault="00BB70E5" w:rsidP="0087059A">
            <w:pPr>
              <w:pStyle w:val="ListParagraph"/>
              <w:numPr>
                <w:ilvl w:val="0"/>
                <w:numId w:val="99"/>
              </w:numPr>
              <w:rPr>
                <w:sz w:val="18"/>
              </w:rPr>
            </w:pPr>
            <w:r w:rsidRPr="008539E2">
              <w:rPr>
                <w:sz w:val="18"/>
                <w:szCs w:val="18"/>
              </w:rPr>
              <w:t>Pupil can use prefixes to generate new verbs: e.g. disapprove; defuse, misunderstand, overestimate, recombine.</w:t>
            </w:r>
            <w:r w:rsidR="0087059A" w:rsidRPr="008539E2">
              <w:rPr>
                <w:sz w:val="18"/>
              </w:rPr>
              <w:t xml:space="preserve"> </w:t>
            </w:r>
          </w:p>
          <w:p w14:paraId="100424EB" w14:textId="77777777" w:rsidR="0086252E" w:rsidRPr="008539E2" w:rsidRDefault="0087059A" w:rsidP="0086252E">
            <w:pPr>
              <w:pStyle w:val="ListParagraph"/>
              <w:numPr>
                <w:ilvl w:val="0"/>
                <w:numId w:val="99"/>
              </w:numPr>
              <w:rPr>
                <w:sz w:val="18"/>
              </w:rPr>
            </w:pPr>
            <w:r w:rsidRPr="008539E2">
              <w:rPr>
                <w:sz w:val="18"/>
              </w:rPr>
              <w:t>Spells words containing unstressed vowels, e.g. market, mountain, and words with common prefixes, e.g. disappear, uncomfortable, impossible.</w:t>
            </w:r>
          </w:p>
          <w:p w14:paraId="100424EC" w14:textId="77777777" w:rsidR="0087059A" w:rsidRPr="00A15BAF" w:rsidRDefault="0086252E" w:rsidP="0087059A">
            <w:pPr>
              <w:pStyle w:val="ListParagraph"/>
              <w:numPr>
                <w:ilvl w:val="0"/>
                <w:numId w:val="99"/>
              </w:numPr>
              <w:rPr>
                <w:sz w:val="18"/>
              </w:rPr>
            </w:pPr>
            <w:r w:rsidRPr="008539E2">
              <w:rPr>
                <w:sz w:val="18"/>
              </w:rPr>
              <w:t>Attempts to spell an increasing range of unfamiliar polysyllabic words using knowledge of conventions, rules and increased range of strategies, e.g. hopeful, careful, shameful.</w:t>
            </w:r>
          </w:p>
        </w:tc>
        <w:tc>
          <w:tcPr>
            <w:tcW w:w="8015" w:type="dxa"/>
          </w:tcPr>
          <w:p w14:paraId="100424ED" w14:textId="77777777" w:rsidR="00BB70E5" w:rsidRPr="008539E2" w:rsidRDefault="00BB70E5" w:rsidP="00BB70E5">
            <w:pPr>
              <w:pStyle w:val="Default"/>
              <w:numPr>
                <w:ilvl w:val="0"/>
                <w:numId w:val="83"/>
              </w:numPr>
              <w:ind w:left="357" w:hanging="357"/>
              <w:rPr>
                <w:rFonts w:asciiTheme="minorHAnsi" w:hAnsiTheme="minorHAnsi"/>
                <w:i/>
                <w:color w:val="auto"/>
                <w:sz w:val="18"/>
                <w:szCs w:val="18"/>
              </w:rPr>
            </w:pPr>
            <w:r w:rsidRPr="008539E2">
              <w:rPr>
                <w:rFonts w:asciiTheme="minorHAnsi" w:hAnsiTheme="minorHAnsi"/>
                <w:color w:val="auto"/>
                <w:sz w:val="18"/>
                <w:szCs w:val="18"/>
              </w:rPr>
              <w:t xml:space="preserve">Get children to use a wider range of graphic information to spell monosyllabic and polysyllabic words. For example, </w:t>
            </w:r>
            <w:r w:rsidRPr="008539E2">
              <w:rPr>
                <w:rFonts w:asciiTheme="minorHAnsi" w:hAnsiTheme="minorHAnsi"/>
                <w:i/>
                <w:iCs/>
                <w:color w:val="auto"/>
                <w:sz w:val="18"/>
                <w:szCs w:val="18"/>
              </w:rPr>
              <w:t xml:space="preserve">prefixes ‘tele, bi, anti’; suffixes ‘tion, ent’; building from other words with similar patterns and meanings ‘medicine/medical’; and making comparatives‘ –er, -est, -ish’. </w:t>
            </w:r>
          </w:p>
          <w:p w14:paraId="100424EE" w14:textId="77777777" w:rsidR="00BB70E5" w:rsidRPr="008539E2" w:rsidRDefault="00BB70E5" w:rsidP="00BB70E5">
            <w:pPr>
              <w:pStyle w:val="Default"/>
              <w:numPr>
                <w:ilvl w:val="0"/>
                <w:numId w:val="83"/>
              </w:numPr>
              <w:ind w:left="357" w:hanging="357"/>
              <w:rPr>
                <w:color w:val="auto"/>
                <w:sz w:val="18"/>
                <w:szCs w:val="18"/>
              </w:rPr>
            </w:pPr>
            <w:r w:rsidRPr="008539E2">
              <w:rPr>
                <w:rFonts w:asciiTheme="minorHAnsi" w:hAnsiTheme="minorHAnsi"/>
                <w:color w:val="auto"/>
                <w:sz w:val="18"/>
                <w:szCs w:val="18"/>
              </w:rPr>
              <w:t xml:space="preserve">Get the children to consider how prefixes / suffixes can change the word class, for example converting </w:t>
            </w:r>
            <w:r w:rsidRPr="008539E2">
              <w:rPr>
                <w:rFonts w:asciiTheme="minorHAnsi" w:hAnsiTheme="minorHAnsi"/>
                <w:b/>
                <w:bCs/>
                <w:color w:val="auto"/>
                <w:sz w:val="18"/>
                <w:szCs w:val="18"/>
              </w:rPr>
              <w:t xml:space="preserve">nouns </w:t>
            </w:r>
            <w:r w:rsidRPr="008539E2">
              <w:rPr>
                <w:rFonts w:asciiTheme="minorHAnsi" w:hAnsiTheme="minorHAnsi"/>
                <w:color w:val="auto"/>
                <w:sz w:val="18"/>
                <w:szCs w:val="18"/>
              </w:rPr>
              <w:t xml:space="preserve">or </w:t>
            </w:r>
            <w:r w:rsidRPr="008539E2">
              <w:rPr>
                <w:rFonts w:asciiTheme="minorHAnsi" w:hAnsiTheme="minorHAnsi"/>
                <w:b/>
                <w:bCs/>
                <w:color w:val="auto"/>
                <w:sz w:val="18"/>
                <w:szCs w:val="18"/>
              </w:rPr>
              <w:t xml:space="preserve">adjectives </w:t>
            </w:r>
            <w:r w:rsidRPr="008539E2">
              <w:rPr>
                <w:rFonts w:asciiTheme="minorHAnsi" w:hAnsiTheme="minorHAnsi"/>
                <w:color w:val="auto"/>
                <w:sz w:val="18"/>
                <w:szCs w:val="18"/>
              </w:rPr>
              <w:t xml:space="preserve">into </w:t>
            </w:r>
            <w:r w:rsidRPr="008539E2">
              <w:rPr>
                <w:rFonts w:asciiTheme="minorHAnsi" w:hAnsiTheme="minorHAnsi"/>
                <w:b/>
                <w:bCs/>
                <w:color w:val="auto"/>
                <w:sz w:val="18"/>
                <w:szCs w:val="18"/>
              </w:rPr>
              <w:t xml:space="preserve">verbs </w:t>
            </w:r>
            <w:r w:rsidRPr="008539E2">
              <w:rPr>
                <w:rFonts w:asciiTheme="minorHAnsi" w:hAnsiTheme="minorHAnsi"/>
                <w:color w:val="auto"/>
                <w:sz w:val="18"/>
                <w:szCs w:val="18"/>
              </w:rPr>
              <w:t xml:space="preserve">using </w:t>
            </w:r>
            <w:r w:rsidRPr="008539E2">
              <w:rPr>
                <w:rFonts w:asciiTheme="minorHAnsi" w:hAnsiTheme="minorHAnsi"/>
                <w:b/>
                <w:bCs/>
                <w:color w:val="auto"/>
                <w:sz w:val="18"/>
                <w:szCs w:val="18"/>
              </w:rPr>
              <w:t xml:space="preserve">suffixes </w:t>
            </w:r>
            <w:r w:rsidRPr="008539E2">
              <w:rPr>
                <w:rFonts w:asciiTheme="minorHAnsi" w:hAnsiTheme="minorHAnsi"/>
                <w:color w:val="auto"/>
                <w:sz w:val="18"/>
                <w:szCs w:val="18"/>
              </w:rPr>
              <w:t>[for example, –</w:t>
            </w:r>
            <w:r w:rsidRPr="008539E2">
              <w:rPr>
                <w:rFonts w:asciiTheme="minorHAnsi" w:hAnsiTheme="minorHAnsi"/>
                <w:i/>
                <w:iCs/>
                <w:color w:val="auto"/>
                <w:sz w:val="18"/>
                <w:szCs w:val="18"/>
              </w:rPr>
              <w:t>ate; –ise; –ify</w:t>
            </w:r>
            <w:r w:rsidRPr="008539E2">
              <w:rPr>
                <w:rFonts w:asciiTheme="minorHAnsi" w:hAnsiTheme="minorHAnsi"/>
                <w:color w:val="auto"/>
                <w:sz w:val="18"/>
                <w:szCs w:val="18"/>
              </w:rPr>
              <w:t xml:space="preserve">] and </w:t>
            </w:r>
            <w:r w:rsidRPr="008539E2">
              <w:rPr>
                <w:rFonts w:asciiTheme="minorHAnsi" w:hAnsiTheme="minorHAnsi"/>
                <w:b/>
                <w:bCs/>
                <w:color w:val="auto"/>
                <w:sz w:val="18"/>
                <w:szCs w:val="18"/>
              </w:rPr>
              <w:t xml:space="preserve">verb prefixes </w:t>
            </w:r>
            <w:r w:rsidRPr="008539E2">
              <w:rPr>
                <w:rFonts w:asciiTheme="minorHAnsi" w:hAnsiTheme="minorHAnsi"/>
                <w:color w:val="auto"/>
                <w:sz w:val="18"/>
                <w:szCs w:val="18"/>
              </w:rPr>
              <w:t xml:space="preserve">[for example, </w:t>
            </w:r>
            <w:r w:rsidRPr="008539E2">
              <w:rPr>
                <w:rFonts w:asciiTheme="minorHAnsi" w:hAnsiTheme="minorHAnsi"/>
                <w:i/>
                <w:iCs/>
                <w:color w:val="auto"/>
                <w:sz w:val="18"/>
                <w:szCs w:val="18"/>
              </w:rPr>
              <w:t>dis–</w:t>
            </w:r>
            <w:r w:rsidRPr="008539E2">
              <w:rPr>
                <w:rFonts w:asciiTheme="minorHAnsi" w:hAnsiTheme="minorHAnsi"/>
                <w:color w:val="auto"/>
                <w:sz w:val="18"/>
                <w:szCs w:val="18"/>
              </w:rPr>
              <w:t xml:space="preserve">, </w:t>
            </w:r>
            <w:r w:rsidRPr="008539E2">
              <w:rPr>
                <w:rFonts w:asciiTheme="minorHAnsi" w:hAnsiTheme="minorHAnsi"/>
                <w:i/>
                <w:iCs/>
                <w:color w:val="auto"/>
                <w:sz w:val="18"/>
                <w:szCs w:val="18"/>
              </w:rPr>
              <w:t>de–</w:t>
            </w:r>
            <w:r w:rsidRPr="008539E2">
              <w:rPr>
                <w:rFonts w:asciiTheme="minorHAnsi" w:hAnsiTheme="minorHAnsi"/>
                <w:color w:val="auto"/>
                <w:sz w:val="18"/>
                <w:szCs w:val="18"/>
              </w:rPr>
              <w:t xml:space="preserve">, </w:t>
            </w:r>
            <w:r w:rsidRPr="008539E2">
              <w:rPr>
                <w:rFonts w:asciiTheme="minorHAnsi" w:hAnsiTheme="minorHAnsi"/>
                <w:i/>
                <w:iCs/>
                <w:color w:val="auto"/>
                <w:sz w:val="18"/>
                <w:szCs w:val="18"/>
              </w:rPr>
              <w:t>mis–</w:t>
            </w:r>
            <w:r w:rsidRPr="008539E2">
              <w:rPr>
                <w:rFonts w:asciiTheme="minorHAnsi" w:hAnsiTheme="minorHAnsi"/>
                <w:color w:val="auto"/>
                <w:sz w:val="18"/>
                <w:szCs w:val="18"/>
              </w:rPr>
              <w:t xml:space="preserve">, </w:t>
            </w:r>
            <w:r w:rsidRPr="008539E2">
              <w:rPr>
                <w:rFonts w:asciiTheme="minorHAnsi" w:hAnsiTheme="minorHAnsi"/>
                <w:i/>
                <w:iCs/>
                <w:color w:val="auto"/>
                <w:sz w:val="18"/>
                <w:szCs w:val="18"/>
              </w:rPr>
              <w:t>over– and re–</w:t>
            </w:r>
            <w:r w:rsidRPr="008539E2">
              <w:rPr>
                <w:rFonts w:asciiTheme="minorHAnsi" w:hAnsiTheme="minorHAnsi"/>
                <w:color w:val="auto"/>
                <w:sz w:val="18"/>
                <w:szCs w:val="18"/>
              </w:rPr>
              <w:t xml:space="preserve">] </w:t>
            </w:r>
          </w:p>
        </w:tc>
      </w:tr>
      <w:tr w:rsidR="008539E2" w:rsidRPr="008539E2" w14:paraId="100424F3" w14:textId="77777777" w:rsidTr="00BB70E5">
        <w:trPr>
          <w:trHeight w:val="472"/>
        </w:trPr>
        <w:tc>
          <w:tcPr>
            <w:tcW w:w="3652" w:type="dxa"/>
          </w:tcPr>
          <w:p w14:paraId="100424F0" w14:textId="77777777" w:rsidR="00BB70E5" w:rsidRPr="008539E2" w:rsidRDefault="00BB70E5" w:rsidP="00EB1B17">
            <w:pPr>
              <w:pStyle w:val="ListParagraph"/>
              <w:numPr>
                <w:ilvl w:val="0"/>
                <w:numId w:val="1"/>
              </w:numPr>
              <w:rPr>
                <w:b/>
                <w:sz w:val="18"/>
              </w:rPr>
            </w:pPr>
            <w:r w:rsidRPr="008539E2">
              <w:rPr>
                <w:sz w:val="18"/>
              </w:rPr>
              <w:t>spell some words with ‘silent’ letters [for example, knight, psalm, solemn]</w:t>
            </w:r>
          </w:p>
        </w:tc>
        <w:tc>
          <w:tcPr>
            <w:tcW w:w="4253" w:type="dxa"/>
          </w:tcPr>
          <w:p w14:paraId="100424F1" w14:textId="77777777" w:rsidR="00BB70E5" w:rsidRPr="008539E2" w:rsidRDefault="00BB70E5" w:rsidP="00BB70E5">
            <w:pPr>
              <w:pStyle w:val="ListParagraph"/>
              <w:numPr>
                <w:ilvl w:val="0"/>
                <w:numId w:val="83"/>
              </w:numPr>
              <w:rPr>
                <w:sz w:val="18"/>
                <w:szCs w:val="18"/>
              </w:rPr>
            </w:pPr>
            <w:r w:rsidRPr="008539E2">
              <w:rPr>
                <w:sz w:val="18"/>
                <w:szCs w:val="18"/>
              </w:rPr>
              <w:t>Spells most common kn, mb, stle, mn, silent b words correctly: e.g. as at left, and solemn, debt.</w:t>
            </w:r>
          </w:p>
        </w:tc>
        <w:tc>
          <w:tcPr>
            <w:tcW w:w="8015" w:type="dxa"/>
          </w:tcPr>
          <w:p w14:paraId="100424F2" w14:textId="77777777" w:rsidR="00BB70E5" w:rsidRPr="008539E2" w:rsidRDefault="00BB70E5" w:rsidP="00BB70E5">
            <w:pPr>
              <w:pStyle w:val="ListParagraph"/>
              <w:numPr>
                <w:ilvl w:val="0"/>
                <w:numId w:val="83"/>
              </w:numPr>
              <w:rPr>
                <w:sz w:val="18"/>
                <w:szCs w:val="18"/>
              </w:rPr>
            </w:pPr>
            <w:r w:rsidRPr="008539E2">
              <w:rPr>
                <w:sz w:val="18"/>
                <w:szCs w:val="18"/>
              </w:rPr>
              <w:t>Get children to collect these words and investigate them to see if they can establish a rule and then find exceptions to the rule. The letter B is usually silent when used after the letter M and also before the letter T. Examples after M: Jamb, Lamb, Comb, Tomb. Examples before T: Subtle, Doubt</w:t>
            </w:r>
          </w:p>
        </w:tc>
      </w:tr>
      <w:tr w:rsidR="008539E2" w:rsidRPr="008539E2" w14:paraId="100424FA" w14:textId="77777777" w:rsidTr="00BB70E5">
        <w:trPr>
          <w:trHeight w:val="483"/>
        </w:trPr>
        <w:tc>
          <w:tcPr>
            <w:tcW w:w="3652" w:type="dxa"/>
          </w:tcPr>
          <w:p w14:paraId="100424F4" w14:textId="77777777" w:rsidR="00BB70E5" w:rsidRPr="008539E2" w:rsidRDefault="00BB70E5" w:rsidP="00EB1B17">
            <w:pPr>
              <w:pStyle w:val="ListParagraph"/>
              <w:numPr>
                <w:ilvl w:val="0"/>
                <w:numId w:val="1"/>
              </w:numPr>
              <w:rPr>
                <w:sz w:val="18"/>
              </w:rPr>
            </w:pPr>
            <w:r w:rsidRPr="008539E2">
              <w:rPr>
                <w:sz w:val="18"/>
              </w:rPr>
              <w:t>continue to distinguish between homophones and other words which are often confused</w:t>
            </w:r>
          </w:p>
        </w:tc>
        <w:tc>
          <w:tcPr>
            <w:tcW w:w="4253" w:type="dxa"/>
          </w:tcPr>
          <w:p w14:paraId="100424F5" w14:textId="77777777" w:rsidR="00BB70E5" w:rsidRPr="008539E2" w:rsidRDefault="00BB70E5" w:rsidP="00BB70E5">
            <w:pPr>
              <w:pStyle w:val="ListParagraph"/>
              <w:numPr>
                <w:ilvl w:val="0"/>
                <w:numId w:val="83"/>
              </w:numPr>
              <w:rPr>
                <w:i/>
                <w:sz w:val="18"/>
              </w:rPr>
            </w:pPr>
            <w:r w:rsidRPr="008539E2">
              <w:rPr>
                <w:sz w:val="18"/>
                <w:szCs w:val="18"/>
              </w:rPr>
              <w:t>Distinguishes and correctly spells most confusing pairs: e.g. guessed/guest, serial/cereal, bridal/bridle, altar/alter, desert/dessert, draft/draught, stationary/stationery, principal/principle.</w:t>
            </w:r>
          </w:p>
          <w:p w14:paraId="100424F6" w14:textId="77777777" w:rsidR="00BB70E5" w:rsidRPr="008539E2" w:rsidRDefault="00BB70E5" w:rsidP="00BB70E5">
            <w:pPr>
              <w:pStyle w:val="ListParagraph"/>
              <w:numPr>
                <w:ilvl w:val="0"/>
                <w:numId w:val="83"/>
              </w:numPr>
              <w:rPr>
                <w:sz w:val="18"/>
              </w:rPr>
            </w:pPr>
            <w:r w:rsidRPr="008539E2">
              <w:rPr>
                <w:sz w:val="18"/>
              </w:rPr>
              <w:t>Developing understanding of homographs and what their meanings are.</w:t>
            </w:r>
          </w:p>
        </w:tc>
        <w:tc>
          <w:tcPr>
            <w:tcW w:w="8015" w:type="dxa"/>
          </w:tcPr>
          <w:p w14:paraId="100424F7" w14:textId="77777777" w:rsidR="00BB70E5" w:rsidRPr="008539E2" w:rsidRDefault="00BB70E5" w:rsidP="00BB70E5">
            <w:pPr>
              <w:pStyle w:val="Default"/>
              <w:numPr>
                <w:ilvl w:val="0"/>
                <w:numId w:val="83"/>
              </w:numPr>
              <w:rPr>
                <w:rFonts w:asciiTheme="minorHAnsi" w:hAnsiTheme="minorHAnsi"/>
                <w:color w:val="auto"/>
                <w:sz w:val="18"/>
                <w:szCs w:val="18"/>
              </w:rPr>
            </w:pPr>
            <w:r w:rsidRPr="008539E2">
              <w:rPr>
                <w:rFonts w:asciiTheme="minorHAnsi" w:hAnsiTheme="minorHAnsi"/>
                <w:color w:val="auto"/>
                <w:sz w:val="18"/>
                <w:szCs w:val="18"/>
              </w:rPr>
              <w:t>Get children to collect and investigate words, create posters, silly sentences and illustrations, play matching  games, bingo, say the word in a sentence</w:t>
            </w:r>
          </w:p>
          <w:p w14:paraId="100424F8" w14:textId="77777777" w:rsidR="00BB70E5" w:rsidRPr="008539E2" w:rsidRDefault="00BB70E5" w:rsidP="00BB70E5">
            <w:pPr>
              <w:pStyle w:val="Default"/>
              <w:numPr>
                <w:ilvl w:val="0"/>
                <w:numId w:val="83"/>
              </w:numPr>
              <w:rPr>
                <w:rFonts w:asciiTheme="minorHAnsi" w:hAnsiTheme="minorHAnsi"/>
                <w:color w:val="auto"/>
                <w:sz w:val="18"/>
                <w:szCs w:val="18"/>
              </w:rPr>
            </w:pPr>
            <w:r w:rsidRPr="008539E2">
              <w:rPr>
                <w:rFonts w:asciiTheme="minorHAnsi" w:hAnsiTheme="minorHAnsi"/>
                <w:color w:val="auto"/>
                <w:sz w:val="18"/>
                <w:szCs w:val="18"/>
              </w:rPr>
              <w:t>Get children to spell less common homophones, for example</w:t>
            </w:r>
            <w:r w:rsidRPr="008539E2">
              <w:rPr>
                <w:rFonts w:asciiTheme="minorHAnsi" w:hAnsiTheme="minorHAnsi"/>
                <w:iCs/>
                <w:color w:val="auto"/>
                <w:sz w:val="18"/>
                <w:szCs w:val="18"/>
              </w:rPr>
              <w:t xml:space="preserve"> </w:t>
            </w:r>
            <w:r w:rsidRPr="008539E2">
              <w:rPr>
                <w:rFonts w:asciiTheme="minorHAnsi" w:hAnsiTheme="minorHAnsi"/>
                <w:i/>
                <w:iCs/>
                <w:color w:val="auto"/>
                <w:sz w:val="18"/>
                <w:szCs w:val="18"/>
              </w:rPr>
              <w:t>‘rain/reign/rein’</w:t>
            </w:r>
            <w:r w:rsidRPr="008539E2">
              <w:rPr>
                <w:rFonts w:asciiTheme="minorHAnsi" w:hAnsiTheme="minorHAnsi"/>
                <w:iCs/>
                <w:color w:val="auto"/>
                <w:sz w:val="18"/>
                <w:szCs w:val="18"/>
              </w:rPr>
              <w:t xml:space="preserve"> </w:t>
            </w:r>
          </w:p>
          <w:p w14:paraId="100424F9" w14:textId="77777777" w:rsidR="00BB70E5" w:rsidRPr="008539E2" w:rsidRDefault="00BB70E5" w:rsidP="00A15BAF">
            <w:pPr>
              <w:pStyle w:val="Default"/>
              <w:numPr>
                <w:ilvl w:val="0"/>
                <w:numId w:val="83"/>
              </w:numPr>
              <w:rPr>
                <w:rFonts w:asciiTheme="minorHAnsi" w:hAnsiTheme="minorHAnsi"/>
                <w:i/>
                <w:color w:val="auto"/>
                <w:sz w:val="18"/>
                <w:szCs w:val="18"/>
              </w:rPr>
            </w:pPr>
            <w:r w:rsidRPr="008539E2">
              <w:rPr>
                <w:rStyle w:val="tgc"/>
                <w:rFonts w:asciiTheme="minorHAnsi" w:hAnsiTheme="minorHAnsi"/>
                <w:color w:val="auto"/>
                <w:sz w:val="18"/>
                <w:szCs w:val="18"/>
              </w:rPr>
              <w:t xml:space="preserve">A </w:t>
            </w:r>
            <w:r w:rsidRPr="008539E2">
              <w:rPr>
                <w:rStyle w:val="tgc"/>
                <w:rFonts w:asciiTheme="minorHAnsi" w:hAnsiTheme="minorHAnsi"/>
                <w:b/>
                <w:bCs/>
                <w:color w:val="auto"/>
                <w:sz w:val="18"/>
                <w:szCs w:val="18"/>
              </w:rPr>
              <w:t>homograph</w:t>
            </w:r>
            <w:r w:rsidRPr="008539E2">
              <w:rPr>
                <w:rStyle w:val="tgc"/>
                <w:rFonts w:asciiTheme="minorHAnsi" w:hAnsiTheme="minorHAnsi"/>
                <w:color w:val="auto"/>
                <w:sz w:val="18"/>
                <w:szCs w:val="18"/>
              </w:rPr>
              <w:t xml:space="preserve"> is a word that shares the same written form as another wo</w:t>
            </w:r>
            <w:r w:rsidR="00A15BAF">
              <w:rPr>
                <w:rStyle w:val="tgc"/>
                <w:rFonts w:asciiTheme="minorHAnsi" w:hAnsiTheme="minorHAnsi"/>
                <w:color w:val="auto"/>
                <w:sz w:val="18"/>
                <w:szCs w:val="18"/>
              </w:rPr>
              <w:t xml:space="preserve">rd but has a different meaning; </w:t>
            </w:r>
            <w:r w:rsidR="00A15BAF" w:rsidRPr="00A15BAF">
              <w:rPr>
                <w:rStyle w:val="tgc"/>
                <w:rFonts w:asciiTheme="minorHAnsi" w:hAnsiTheme="minorHAnsi"/>
                <w:i/>
                <w:color w:val="auto"/>
                <w:sz w:val="18"/>
                <w:szCs w:val="18"/>
              </w:rPr>
              <w:t>‘ring, bat, wind’.</w:t>
            </w:r>
          </w:p>
        </w:tc>
      </w:tr>
      <w:tr w:rsidR="008539E2" w:rsidRPr="008539E2" w14:paraId="10042502" w14:textId="77777777" w:rsidTr="00BB70E5">
        <w:trPr>
          <w:trHeight w:val="1532"/>
        </w:trPr>
        <w:tc>
          <w:tcPr>
            <w:tcW w:w="3652" w:type="dxa"/>
          </w:tcPr>
          <w:p w14:paraId="100424FB" w14:textId="77777777" w:rsidR="00BB70E5" w:rsidRPr="008539E2" w:rsidRDefault="00BB70E5" w:rsidP="00EB1B17">
            <w:pPr>
              <w:pStyle w:val="ListParagraph"/>
              <w:numPr>
                <w:ilvl w:val="0"/>
                <w:numId w:val="1"/>
              </w:numPr>
              <w:rPr>
                <w:sz w:val="18"/>
              </w:rPr>
            </w:pPr>
            <w:r w:rsidRPr="008539E2">
              <w:rPr>
                <w:sz w:val="18"/>
              </w:rPr>
              <w:t>use knowledge of morphology and etymology in spelling and understand that the spelling of some words needs to be learnt specifically, as listed in English Appendix 1</w:t>
            </w:r>
          </w:p>
          <w:p w14:paraId="100424FC" w14:textId="77777777" w:rsidR="00BB70E5" w:rsidRPr="008539E2" w:rsidRDefault="00BB70E5" w:rsidP="00EB1B17">
            <w:pPr>
              <w:rPr>
                <w:sz w:val="18"/>
              </w:rPr>
            </w:pPr>
          </w:p>
        </w:tc>
        <w:tc>
          <w:tcPr>
            <w:tcW w:w="4253" w:type="dxa"/>
          </w:tcPr>
          <w:p w14:paraId="100424FD" w14:textId="77777777" w:rsidR="00E92F99" w:rsidRPr="008539E2" w:rsidRDefault="00E92F99" w:rsidP="00E92F99">
            <w:pPr>
              <w:pStyle w:val="ListParagraph"/>
              <w:numPr>
                <w:ilvl w:val="0"/>
                <w:numId w:val="99"/>
              </w:numPr>
              <w:rPr>
                <w:sz w:val="18"/>
              </w:rPr>
            </w:pPr>
            <w:r w:rsidRPr="008539E2">
              <w:rPr>
                <w:sz w:val="18"/>
              </w:rPr>
              <w:t xml:space="preserve">Uses conventional spelling. In addition, is able to spell nearly all the words from Year 3/4 list and half of the Year 5/6 spelling list.  </w:t>
            </w:r>
          </w:p>
          <w:p w14:paraId="100424FE" w14:textId="77777777" w:rsidR="00BB70E5" w:rsidRPr="008539E2" w:rsidRDefault="00BB70E5" w:rsidP="00BB70E5">
            <w:pPr>
              <w:pStyle w:val="ListParagraph"/>
              <w:numPr>
                <w:ilvl w:val="0"/>
                <w:numId w:val="83"/>
              </w:numPr>
              <w:rPr>
                <w:sz w:val="18"/>
                <w:szCs w:val="18"/>
              </w:rPr>
            </w:pPr>
            <w:r w:rsidRPr="008539E2">
              <w:rPr>
                <w:sz w:val="18"/>
                <w:szCs w:val="18"/>
              </w:rPr>
              <w:t>Pupil is usually able to draw on a range of known root words to correctly spell inflected words and other words related by meaning; has some successful strategies for learning and recalling spelling of anomalous words: e.g. using known spelling of ordinary to help spell extraordinary, ordinarily.</w:t>
            </w:r>
          </w:p>
        </w:tc>
        <w:tc>
          <w:tcPr>
            <w:tcW w:w="8015" w:type="dxa"/>
          </w:tcPr>
          <w:p w14:paraId="100424FF" w14:textId="77777777" w:rsidR="00BB70E5" w:rsidRPr="008539E2" w:rsidRDefault="00BB70E5" w:rsidP="00BB70E5">
            <w:pPr>
              <w:pStyle w:val="Default"/>
              <w:numPr>
                <w:ilvl w:val="0"/>
                <w:numId w:val="83"/>
              </w:numPr>
              <w:rPr>
                <w:rFonts w:asciiTheme="minorHAnsi" w:hAnsiTheme="minorHAnsi"/>
                <w:color w:val="auto"/>
                <w:sz w:val="18"/>
                <w:szCs w:val="18"/>
              </w:rPr>
            </w:pPr>
            <w:r w:rsidRPr="008539E2">
              <w:rPr>
                <w:rFonts w:asciiTheme="minorHAnsi" w:hAnsiTheme="minorHAnsi"/>
                <w:color w:val="auto"/>
                <w:sz w:val="18"/>
                <w:szCs w:val="18"/>
              </w:rPr>
              <w:t xml:space="preserve">Encourage the use of etymological dictionaries, discuss the meanings and origins of words in spelling lessons. </w:t>
            </w:r>
          </w:p>
          <w:p w14:paraId="10042500" w14:textId="77777777" w:rsidR="00BB70E5" w:rsidRPr="008539E2" w:rsidRDefault="00BB70E5" w:rsidP="00BB70E5">
            <w:pPr>
              <w:pStyle w:val="Default"/>
              <w:numPr>
                <w:ilvl w:val="0"/>
                <w:numId w:val="83"/>
              </w:numPr>
              <w:rPr>
                <w:rFonts w:asciiTheme="minorHAnsi" w:hAnsiTheme="minorHAnsi"/>
                <w:color w:val="auto"/>
                <w:sz w:val="18"/>
                <w:szCs w:val="18"/>
              </w:rPr>
            </w:pPr>
            <w:r w:rsidRPr="008539E2">
              <w:rPr>
                <w:rFonts w:asciiTheme="minorHAnsi" w:hAnsiTheme="minorHAnsi"/>
                <w:color w:val="auto"/>
                <w:sz w:val="18"/>
                <w:szCs w:val="18"/>
              </w:rPr>
              <w:t xml:space="preserve">Children should have an understanding of other conventions involved in spelling. For example, </w:t>
            </w:r>
            <w:r w:rsidRPr="008539E2">
              <w:rPr>
                <w:rFonts w:asciiTheme="minorHAnsi" w:hAnsiTheme="minorHAnsi"/>
                <w:i/>
                <w:iCs/>
                <w:color w:val="auto"/>
                <w:sz w:val="18"/>
                <w:szCs w:val="18"/>
              </w:rPr>
              <w:t xml:space="preserve">root words and derivations ‘inter, interject, interrupt, interfere, interval’; eponyms ‘guillotine – Joseph-Ignace Guillotin’; and word origins, such as, ‘ pyjamas [India]’, ‘kiwi [New Zealand]’, ‘spaghetti [Italy]’. </w:t>
            </w:r>
          </w:p>
          <w:p w14:paraId="10042501" w14:textId="77777777" w:rsidR="00BB70E5" w:rsidRPr="008539E2" w:rsidRDefault="00BB70E5" w:rsidP="00BB70E5">
            <w:pPr>
              <w:pStyle w:val="ListParagraph"/>
              <w:numPr>
                <w:ilvl w:val="0"/>
                <w:numId w:val="83"/>
              </w:numPr>
              <w:rPr>
                <w:i/>
                <w:sz w:val="18"/>
                <w:szCs w:val="18"/>
              </w:rPr>
            </w:pPr>
            <w:r w:rsidRPr="008539E2">
              <w:rPr>
                <w:sz w:val="18"/>
                <w:szCs w:val="18"/>
              </w:rPr>
              <w:t>NB Children should have an understanding of the meanings of the root words, for example</w:t>
            </w:r>
            <w:r w:rsidRPr="008539E2">
              <w:rPr>
                <w:i/>
                <w:iCs/>
                <w:sz w:val="18"/>
                <w:szCs w:val="18"/>
              </w:rPr>
              <w:t xml:space="preserve">, ‘inter means between’. </w:t>
            </w:r>
          </w:p>
        </w:tc>
      </w:tr>
      <w:tr w:rsidR="008539E2" w:rsidRPr="008539E2" w14:paraId="1004250B" w14:textId="77777777" w:rsidTr="00A15BAF">
        <w:trPr>
          <w:trHeight w:val="983"/>
        </w:trPr>
        <w:tc>
          <w:tcPr>
            <w:tcW w:w="3652" w:type="dxa"/>
          </w:tcPr>
          <w:p w14:paraId="10042503" w14:textId="77777777" w:rsidR="00BB70E5" w:rsidRPr="008539E2" w:rsidRDefault="00BB70E5" w:rsidP="00EB1B17">
            <w:pPr>
              <w:pStyle w:val="ListParagraph"/>
              <w:numPr>
                <w:ilvl w:val="0"/>
                <w:numId w:val="1"/>
              </w:numPr>
              <w:rPr>
                <w:sz w:val="18"/>
              </w:rPr>
            </w:pPr>
            <w:r w:rsidRPr="008539E2">
              <w:rPr>
                <w:sz w:val="18"/>
              </w:rPr>
              <w:lastRenderedPageBreak/>
              <w:t>use dictionaries to check the spelling and meaning of words</w:t>
            </w:r>
          </w:p>
          <w:p w14:paraId="10042504" w14:textId="77777777" w:rsidR="00BB70E5" w:rsidRPr="00A15BAF" w:rsidRDefault="00BB70E5" w:rsidP="00A15BAF">
            <w:pPr>
              <w:pStyle w:val="ListParagraph"/>
              <w:numPr>
                <w:ilvl w:val="0"/>
                <w:numId w:val="1"/>
              </w:numPr>
              <w:rPr>
                <w:sz w:val="18"/>
              </w:rPr>
            </w:pPr>
            <w:r w:rsidRPr="008539E2">
              <w:rPr>
                <w:sz w:val="18"/>
              </w:rPr>
              <w:t>use the first three or four letters of a word to check spelling, meaning or both of these in a dictionary</w:t>
            </w:r>
          </w:p>
        </w:tc>
        <w:tc>
          <w:tcPr>
            <w:tcW w:w="4253" w:type="dxa"/>
          </w:tcPr>
          <w:p w14:paraId="10042505" w14:textId="77777777" w:rsidR="00BB70E5" w:rsidRPr="008539E2" w:rsidRDefault="00BB70E5" w:rsidP="0007144C">
            <w:pPr>
              <w:pStyle w:val="ListParagraph"/>
              <w:numPr>
                <w:ilvl w:val="0"/>
                <w:numId w:val="83"/>
              </w:numPr>
              <w:rPr>
                <w:sz w:val="18"/>
                <w:szCs w:val="18"/>
              </w:rPr>
            </w:pPr>
            <w:r w:rsidRPr="008539E2">
              <w:rPr>
                <w:sz w:val="18"/>
                <w:szCs w:val="18"/>
              </w:rPr>
              <w:t xml:space="preserve">Pupil can navigate a dictionary to find the initial letter of any word and use the guide words to fine tune their search to the third or fourth letter, then independently read and </w:t>
            </w:r>
            <w:r w:rsidR="0007144C" w:rsidRPr="008539E2">
              <w:rPr>
                <w:sz w:val="18"/>
                <w:szCs w:val="18"/>
              </w:rPr>
              <w:t xml:space="preserve">usually </w:t>
            </w:r>
            <w:r w:rsidRPr="008539E2">
              <w:rPr>
                <w:sz w:val="18"/>
                <w:szCs w:val="18"/>
              </w:rPr>
              <w:t>understand the definition.</w:t>
            </w:r>
          </w:p>
        </w:tc>
        <w:tc>
          <w:tcPr>
            <w:tcW w:w="8015" w:type="dxa"/>
          </w:tcPr>
          <w:p w14:paraId="10042506" w14:textId="77777777" w:rsidR="00BB70E5" w:rsidRPr="008539E2" w:rsidRDefault="00BB70E5" w:rsidP="00BB70E5">
            <w:pPr>
              <w:pStyle w:val="ListParagraph"/>
              <w:numPr>
                <w:ilvl w:val="0"/>
                <w:numId w:val="3"/>
              </w:numPr>
              <w:rPr>
                <w:sz w:val="18"/>
                <w:szCs w:val="18"/>
              </w:rPr>
            </w:pPr>
            <w:r w:rsidRPr="008539E2">
              <w:rPr>
                <w:sz w:val="18"/>
                <w:szCs w:val="18"/>
              </w:rPr>
              <w:t>Model the use of the dictionary in different classroom situations</w:t>
            </w:r>
            <w:r w:rsidR="00A15BAF">
              <w:rPr>
                <w:sz w:val="18"/>
                <w:szCs w:val="18"/>
              </w:rPr>
              <w:t>.</w:t>
            </w:r>
          </w:p>
          <w:p w14:paraId="10042507" w14:textId="77777777" w:rsidR="00BB70E5" w:rsidRPr="008539E2" w:rsidRDefault="00BB70E5" w:rsidP="00BB70E5">
            <w:pPr>
              <w:pStyle w:val="ListParagraph"/>
              <w:numPr>
                <w:ilvl w:val="0"/>
                <w:numId w:val="3"/>
              </w:numPr>
              <w:rPr>
                <w:sz w:val="18"/>
                <w:szCs w:val="18"/>
              </w:rPr>
            </w:pPr>
            <w:r w:rsidRPr="008539E2">
              <w:rPr>
                <w:sz w:val="18"/>
                <w:szCs w:val="18"/>
              </w:rPr>
              <w:t xml:space="preserve">Allow children to use dictionaries in their writing. </w:t>
            </w:r>
          </w:p>
          <w:p w14:paraId="10042508" w14:textId="77777777" w:rsidR="00BB70E5" w:rsidRPr="008539E2" w:rsidRDefault="00BB70E5" w:rsidP="00BB70E5">
            <w:pPr>
              <w:pStyle w:val="ListParagraph"/>
              <w:numPr>
                <w:ilvl w:val="0"/>
                <w:numId w:val="3"/>
              </w:numPr>
              <w:rPr>
                <w:sz w:val="18"/>
                <w:szCs w:val="18"/>
              </w:rPr>
            </w:pPr>
            <w:r w:rsidRPr="008539E2">
              <w:rPr>
                <w:sz w:val="18"/>
                <w:szCs w:val="18"/>
              </w:rPr>
              <w:t>Play skill games/ do dictionary activities</w:t>
            </w:r>
            <w:r w:rsidR="00A15BAF">
              <w:rPr>
                <w:sz w:val="18"/>
                <w:szCs w:val="18"/>
              </w:rPr>
              <w:t>.</w:t>
            </w:r>
          </w:p>
          <w:p w14:paraId="10042509" w14:textId="77777777" w:rsidR="00BB70E5" w:rsidRPr="008539E2" w:rsidRDefault="00BB70E5" w:rsidP="00BB70E5">
            <w:pPr>
              <w:pStyle w:val="Default"/>
              <w:numPr>
                <w:ilvl w:val="0"/>
                <w:numId w:val="83"/>
              </w:numPr>
              <w:rPr>
                <w:rFonts w:asciiTheme="minorHAnsi" w:hAnsiTheme="minorHAnsi"/>
                <w:color w:val="auto"/>
                <w:sz w:val="18"/>
                <w:szCs w:val="18"/>
              </w:rPr>
            </w:pPr>
            <w:r w:rsidRPr="008539E2">
              <w:rPr>
                <w:rFonts w:asciiTheme="minorHAnsi" w:hAnsiTheme="minorHAnsi"/>
                <w:color w:val="auto"/>
                <w:sz w:val="18"/>
                <w:szCs w:val="18"/>
              </w:rPr>
              <w:t>Get the children to make their own topic dictionaries/glossaries for the class/ table</w:t>
            </w:r>
            <w:r w:rsidR="00A15BAF">
              <w:rPr>
                <w:rFonts w:asciiTheme="minorHAnsi" w:hAnsiTheme="minorHAnsi"/>
                <w:color w:val="auto"/>
                <w:sz w:val="18"/>
                <w:szCs w:val="18"/>
              </w:rPr>
              <w:t>.</w:t>
            </w:r>
            <w:r w:rsidRPr="008539E2">
              <w:rPr>
                <w:rFonts w:asciiTheme="minorHAnsi" w:hAnsiTheme="minorHAnsi"/>
                <w:color w:val="auto"/>
                <w:sz w:val="18"/>
                <w:szCs w:val="18"/>
              </w:rPr>
              <w:t xml:space="preserve"> </w:t>
            </w:r>
          </w:p>
          <w:p w14:paraId="1004250A" w14:textId="77777777" w:rsidR="00BB70E5" w:rsidRPr="008539E2" w:rsidRDefault="00BB70E5" w:rsidP="00BB70E5">
            <w:pPr>
              <w:pStyle w:val="Default"/>
              <w:numPr>
                <w:ilvl w:val="0"/>
                <w:numId w:val="83"/>
              </w:numPr>
              <w:rPr>
                <w:rFonts w:asciiTheme="minorHAnsi" w:hAnsiTheme="minorHAnsi"/>
                <w:color w:val="auto"/>
                <w:sz w:val="18"/>
                <w:szCs w:val="18"/>
              </w:rPr>
            </w:pPr>
            <w:r w:rsidRPr="008539E2">
              <w:rPr>
                <w:rFonts w:asciiTheme="minorHAnsi" w:hAnsiTheme="minorHAnsi"/>
                <w:color w:val="auto"/>
                <w:sz w:val="18"/>
                <w:szCs w:val="18"/>
              </w:rPr>
              <w:t>The use of dictionaries  is appropriate &amp; mainly independent</w:t>
            </w:r>
            <w:r w:rsidR="00A15BAF">
              <w:rPr>
                <w:rFonts w:asciiTheme="minorHAnsi" w:hAnsiTheme="minorHAnsi"/>
                <w:color w:val="auto"/>
                <w:sz w:val="18"/>
                <w:szCs w:val="18"/>
              </w:rPr>
              <w:t>.</w:t>
            </w:r>
          </w:p>
        </w:tc>
      </w:tr>
      <w:tr w:rsidR="008539E2" w:rsidRPr="008539E2" w14:paraId="10042518" w14:textId="77777777" w:rsidTr="00BB70E5">
        <w:tc>
          <w:tcPr>
            <w:tcW w:w="3652" w:type="dxa"/>
          </w:tcPr>
          <w:p w14:paraId="1004250C" w14:textId="77777777" w:rsidR="00BB70E5" w:rsidRPr="008539E2" w:rsidRDefault="00BB70E5" w:rsidP="00EB1B17">
            <w:pPr>
              <w:rPr>
                <w:sz w:val="18"/>
              </w:rPr>
            </w:pPr>
            <w:r w:rsidRPr="008539E2">
              <w:rPr>
                <w:b/>
                <w:sz w:val="18"/>
              </w:rPr>
              <w:t>Handwriting and presentation</w:t>
            </w:r>
            <w:r w:rsidRPr="008539E2">
              <w:rPr>
                <w:sz w:val="18"/>
              </w:rPr>
              <w:t xml:space="preserve"> – Pupils should be taught to:</w:t>
            </w:r>
          </w:p>
          <w:p w14:paraId="1004250D" w14:textId="77777777" w:rsidR="00BB70E5" w:rsidRPr="008539E2" w:rsidRDefault="00BB70E5" w:rsidP="00EB1B17">
            <w:pPr>
              <w:pStyle w:val="ListParagraph"/>
              <w:numPr>
                <w:ilvl w:val="0"/>
                <w:numId w:val="1"/>
              </w:numPr>
              <w:rPr>
                <w:sz w:val="18"/>
              </w:rPr>
            </w:pPr>
            <w:r w:rsidRPr="008539E2">
              <w:rPr>
                <w:sz w:val="18"/>
              </w:rPr>
              <w:t xml:space="preserve">write legibly, fluently and with increasing speed by: </w:t>
            </w:r>
          </w:p>
          <w:p w14:paraId="1004250E" w14:textId="77777777" w:rsidR="00BB70E5" w:rsidRPr="008539E2" w:rsidRDefault="00BB70E5" w:rsidP="00EB1B17">
            <w:pPr>
              <w:pStyle w:val="ListParagraph"/>
              <w:numPr>
                <w:ilvl w:val="1"/>
                <w:numId w:val="1"/>
              </w:numPr>
              <w:rPr>
                <w:sz w:val="18"/>
              </w:rPr>
            </w:pPr>
            <w:r w:rsidRPr="008539E2">
              <w:rPr>
                <w:sz w:val="18"/>
              </w:rPr>
              <w:t xml:space="preserve">choosing which shape of a letter to use when given choices and deciding whether or not to join specific letters </w:t>
            </w:r>
          </w:p>
          <w:p w14:paraId="1004250F" w14:textId="77777777" w:rsidR="00BB70E5" w:rsidRPr="008539E2" w:rsidRDefault="00BB70E5" w:rsidP="00EB1B17">
            <w:pPr>
              <w:pStyle w:val="ListParagraph"/>
              <w:numPr>
                <w:ilvl w:val="1"/>
                <w:numId w:val="1"/>
              </w:numPr>
              <w:rPr>
                <w:sz w:val="18"/>
              </w:rPr>
            </w:pPr>
            <w:r w:rsidRPr="008539E2">
              <w:rPr>
                <w:sz w:val="18"/>
              </w:rPr>
              <w:t>choosing the writing implement that is best suited for a task.</w:t>
            </w:r>
          </w:p>
        </w:tc>
        <w:tc>
          <w:tcPr>
            <w:tcW w:w="4253" w:type="dxa"/>
          </w:tcPr>
          <w:p w14:paraId="10042510" w14:textId="77777777" w:rsidR="00BB70E5" w:rsidRPr="008539E2" w:rsidRDefault="00BB70E5" w:rsidP="00EB1B17">
            <w:pPr>
              <w:pStyle w:val="ListParagraph"/>
              <w:numPr>
                <w:ilvl w:val="0"/>
                <w:numId w:val="1"/>
              </w:numPr>
              <w:rPr>
                <w:sz w:val="18"/>
                <w:szCs w:val="18"/>
              </w:rPr>
            </w:pPr>
            <w:r w:rsidRPr="008539E2">
              <w:rPr>
                <w:sz w:val="18"/>
                <w:szCs w:val="18"/>
              </w:rPr>
              <w:t>Pupil can usually make choices over letter shapes and joins to ensure fluency, legibility and good presentation.</w:t>
            </w:r>
          </w:p>
          <w:p w14:paraId="10042511" w14:textId="77777777" w:rsidR="00BB70E5" w:rsidRPr="008539E2" w:rsidRDefault="00BB70E5" w:rsidP="00BB70E5">
            <w:pPr>
              <w:pStyle w:val="ListParagraph"/>
              <w:numPr>
                <w:ilvl w:val="0"/>
                <w:numId w:val="97"/>
              </w:numPr>
              <w:rPr>
                <w:i/>
                <w:sz w:val="18"/>
              </w:rPr>
            </w:pPr>
            <w:r w:rsidRPr="008539E2">
              <w:rPr>
                <w:sz w:val="18"/>
                <w:szCs w:val="18"/>
              </w:rPr>
              <w:t>Pupil can usually select the appropriate writing instrument: e.g. a pencil for making notes, a pen for formal writing.</w:t>
            </w:r>
            <w:r w:rsidRPr="008539E2">
              <w:rPr>
                <w:i/>
                <w:sz w:val="18"/>
              </w:rPr>
              <w:t xml:space="preserve"> </w:t>
            </w:r>
          </w:p>
          <w:p w14:paraId="10042512" w14:textId="77777777" w:rsidR="00BB70E5" w:rsidRPr="008539E2" w:rsidRDefault="00BB70E5" w:rsidP="00BB70E5">
            <w:pPr>
              <w:pStyle w:val="ListParagraph"/>
              <w:numPr>
                <w:ilvl w:val="0"/>
                <w:numId w:val="97"/>
              </w:numPr>
              <w:rPr>
                <w:sz w:val="18"/>
              </w:rPr>
            </w:pPr>
            <w:r w:rsidRPr="008539E2">
              <w:rPr>
                <w:sz w:val="18"/>
              </w:rPr>
              <w:t>Own style of writing is evident</w:t>
            </w:r>
          </w:p>
          <w:p w14:paraId="10042513" w14:textId="77777777" w:rsidR="00BB70E5" w:rsidRPr="008539E2" w:rsidRDefault="00BB70E5" w:rsidP="00BB70E5">
            <w:pPr>
              <w:pStyle w:val="ListParagraph"/>
              <w:numPr>
                <w:ilvl w:val="0"/>
                <w:numId w:val="97"/>
              </w:numPr>
              <w:rPr>
                <w:sz w:val="18"/>
                <w:szCs w:val="18"/>
              </w:rPr>
            </w:pPr>
            <w:r w:rsidRPr="008539E2">
              <w:rPr>
                <w:sz w:val="18"/>
              </w:rPr>
              <w:t>Writing is consistent in size and consistent in spacing</w:t>
            </w:r>
          </w:p>
          <w:p w14:paraId="10042514" w14:textId="77777777" w:rsidR="00BB70E5" w:rsidRPr="008539E2" w:rsidRDefault="00BB70E5" w:rsidP="00BB70E5">
            <w:pPr>
              <w:pStyle w:val="ListParagraph"/>
              <w:numPr>
                <w:ilvl w:val="0"/>
                <w:numId w:val="97"/>
              </w:numPr>
              <w:rPr>
                <w:sz w:val="18"/>
                <w:szCs w:val="18"/>
              </w:rPr>
            </w:pPr>
            <w:r w:rsidRPr="008539E2">
              <w:rPr>
                <w:sz w:val="18"/>
              </w:rPr>
              <w:t>Writing should fit the purpose e.g. Print for posters</w:t>
            </w:r>
          </w:p>
        </w:tc>
        <w:tc>
          <w:tcPr>
            <w:tcW w:w="8015" w:type="dxa"/>
          </w:tcPr>
          <w:p w14:paraId="10042515" w14:textId="77777777" w:rsidR="00BB70E5" w:rsidRPr="008539E2" w:rsidRDefault="00BB70E5" w:rsidP="00BB70E5">
            <w:pPr>
              <w:pStyle w:val="Default"/>
              <w:numPr>
                <w:ilvl w:val="0"/>
                <w:numId w:val="97"/>
              </w:numPr>
              <w:rPr>
                <w:rFonts w:asciiTheme="minorHAnsi" w:hAnsiTheme="minorHAnsi"/>
                <w:color w:val="auto"/>
                <w:sz w:val="18"/>
                <w:szCs w:val="18"/>
              </w:rPr>
            </w:pPr>
            <w:r w:rsidRPr="008539E2">
              <w:rPr>
                <w:rFonts w:asciiTheme="minorHAnsi" w:hAnsiTheme="minorHAnsi"/>
                <w:color w:val="auto"/>
                <w:sz w:val="18"/>
                <w:szCs w:val="18"/>
              </w:rPr>
              <w:t xml:space="preserve">Get the children to be aware of their audience in terms of their presentation, for example when writing for a poster, print should be clear and bold, when writing for a younger audience the writing should be well spaced, when writing for an older audience the writing should be joined and legible.  </w:t>
            </w:r>
          </w:p>
          <w:p w14:paraId="10042516" w14:textId="77777777" w:rsidR="00BB70E5" w:rsidRPr="008539E2" w:rsidRDefault="00BB70E5" w:rsidP="00BB70E5">
            <w:pPr>
              <w:pStyle w:val="Default"/>
              <w:numPr>
                <w:ilvl w:val="0"/>
                <w:numId w:val="97"/>
              </w:numPr>
              <w:rPr>
                <w:rFonts w:asciiTheme="minorHAnsi" w:hAnsiTheme="minorHAnsi"/>
                <w:color w:val="auto"/>
                <w:sz w:val="18"/>
                <w:szCs w:val="18"/>
              </w:rPr>
            </w:pPr>
            <w:r w:rsidRPr="008539E2">
              <w:rPr>
                <w:rFonts w:asciiTheme="minorHAnsi" w:hAnsiTheme="minorHAnsi"/>
                <w:color w:val="auto"/>
                <w:sz w:val="18"/>
                <w:szCs w:val="18"/>
              </w:rPr>
              <w:t xml:space="preserve">Get children to join handwriting. This should be consistent throughout their writing except where other special forms are required. For example, </w:t>
            </w:r>
            <w:r w:rsidRPr="008539E2">
              <w:rPr>
                <w:rFonts w:asciiTheme="minorHAnsi" w:hAnsiTheme="minorHAnsi"/>
                <w:i/>
                <w:iCs/>
                <w:color w:val="auto"/>
                <w:sz w:val="18"/>
                <w:szCs w:val="18"/>
              </w:rPr>
              <w:t xml:space="preserve">printing for captions, or computer generated work. </w:t>
            </w:r>
          </w:p>
          <w:p w14:paraId="10042517" w14:textId="77777777" w:rsidR="00BB70E5" w:rsidRPr="008539E2" w:rsidRDefault="00BB70E5" w:rsidP="00BB70E5">
            <w:pPr>
              <w:pStyle w:val="Default"/>
              <w:numPr>
                <w:ilvl w:val="0"/>
                <w:numId w:val="97"/>
              </w:numPr>
              <w:rPr>
                <w:rFonts w:asciiTheme="minorHAnsi" w:hAnsiTheme="minorHAnsi"/>
                <w:color w:val="auto"/>
                <w:sz w:val="18"/>
                <w:szCs w:val="18"/>
              </w:rPr>
            </w:pPr>
            <w:r w:rsidRPr="008539E2">
              <w:rPr>
                <w:rFonts w:asciiTheme="minorHAnsi" w:hAnsiTheme="minorHAnsi"/>
                <w:color w:val="auto"/>
                <w:sz w:val="18"/>
                <w:szCs w:val="18"/>
              </w:rPr>
              <w:t>The joined writing should enable children to transcribe at an efficient, fluent pace developing stamina.</w:t>
            </w:r>
          </w:p>
        </w:tc>
      </w:tr>
      <w:tr w:rsidR="008539E2" w:rsidRPr="008539E2" w14:paraId="1004251C" w14:textId="77777777" w:rsidTr="00BB70E5">
        <w:tc>
          <w:tcPr>
            <w:tcW w:w="3652" w:type="dxa"/>
            <w:shd w:val="clear" w:color="auto" w:fill="auto"/>
          </w:tcPr>
          <w:p w14:paraId="10042519" w14:textId="77777777" w:rsidR="00BB70E5" w:rsidRPr="008539E2" w:rsidRDefault="00BB70E5" w:rsidP="00EB1B17">
            <w:pPr>
              <w:rPr>
                <w:sz w:val="18"/>
              </w:rPr>
            </w:pPr>
            <w:r w:rsidRPr="008539E2">
              <w:rPr>
                <w:b/>
              </w:rPr>
              <w:t>Writing – composition</w:t>
            </w:r>
          </w:p>
        </w:tc>
        <w:tc>
          <w:tcPr>
            <w:tcW w:w="4253" w:type="dxa"/>
            <w:shd w:val="clear" w:color="auto" w:fill="auto"/>
          </w:tcPr>
          <w:p w14:paraId="1004251A" w14:textId="77777777" w:rsidR="00BB70E5" w:rsidRPr="008539E2" w:rsidRDefault="00BB70E5" w:rsidP="00EB1B17">
            <w:pPr>
              <w:pStyle w:val="ListParagraph"/>
              <w:ind w:left="360"/>
              <w:rPr>
                <w:sz w:val="18"/>
                <w:szCs w:val="18"/>
              </w:rPr>
            </w:pPr>
          </w:p>
        </w:tc>
        <w:tc>
          <w:tcPr>
            <w:tcW w:w="8015" w:type="dxa"/>
            <w:shd w:val="clear" w:color="auto" w:fill="auto"/>
          </w:tcPr>
          <w:p w14:paraId="1004251B" w14:textId="77777777" w:rsidR="00BB70E5" w:rsidRPr="008539E2" w:rsidRDefault="00BB70E5" w:rsidP="00EB1B17">
            <w:pPr>
              <w:rPr>
                <w:i/>
                <w:sz w:val="18"/>
                <w:szCs w:val="18"/>
              </w:rPr>
            </w:pPr>
          </w:p>
        </w:tc>
      </w:tr>
      <w:tr w:rsidR="008539E2" w:rsidRPr="008539E2" w14:paraId="10042533" w14:textId="77777777" w:rsidTr="00BB70E5">
        <w:tc>
          <w:tcPr>
            <w:tcW w:w="3652" w:type="dxa"/>
            <w:shd w:val="clear" w:color="auto" w:fill="auto"/>
          </w:tcPr>
          <w:p w14:paraId="1004251D" w14:textId="77777777" w:rsidR="00BB70E5" w:rsidRPr="008539E2" w:rsidRDefault="00BB70E5" w:rsidP="00EB1B17">
            <w:pPr>
              <w:rPr>
                <w:sz w:val="18"/>
              </w:rPr>
            </w:pPr>
            <w:r w:rsidRPr="008539E2">
              <w:rPr>
                <w:sz w:val="18"/>
              </w:rPr>
              <w:t xml:space="preserve">Pupils should be taught to: </w:t>
            </w:r>
          </w:p>
          <w:p w14:paraId="1004251E" w14:textId="77777777" w:rsidR="00BB70E5" w:rsidRPr="008539E2" w:rsidRDefault="00BB70E5" w:rsidP="00EB1B17">
            <w:pPr>
              <w:pStyle w:val="ListParagraph"/>
              <w:numPr>
                <w:ilvl w:val="0"/>
                <w:numId w:val="1"/>
              </w:numPr>
              <w:rPr>
                <w:sz w:val="18"/>
              </w:rPr>
            </w:pPr>
            <w:r w:rsidRPr="008539E2">
              <w:rPr>
                <w:sz w:val="18"/>
              </w:rPr>
              <w:t>plan their writing by:</w:t>
            </w:r>
          </w:p>
          <w:p w14:paraId="1004251F" w14:textId="77777777" w:rsidR="00BB70E5" w:rsidRPr="008539E2" w:rsidRDefault="00BB70E5" w:rsidP="00EB1B17">
            <w:pPr>
              <w:pStyle w:val="ListParagraph"/>
              <w:numPr>
                <w:ilvl w:val="1"/>
                <w:numId w:val="1"/>
              </w:numPr>
              <w:rPr>
                <w:b/>
                <w:sz w:val="18"/>
              </w:rPr>
            </w:pPr>
            <w:r w:rsidRPr="008539E2">
              <w:rPr>
                <w:b/>
                <w:sz w:val="18"/>
              </w:rPr>
              <w:t xml:space="preserve">identifying the audience for and purpose of the writing, </w:t>
            </w:r>
          </w:p>
          <w:p w14:paraId="10042520" w14:textId="77777777" w:rsidR="0087059A" w:rsidRPr="008539E2" w:rsidRDefault="0087059A" w:rsidP="0087059A">
            <w:pPr>
              <w:pStyle w:val="ListParagraph"/>
              <w:ind w:left="1080"/>
              <w:rPr>
                <w:b/>
                <w:sz w:val="18"/>
              </w:rPr>
            </w:pPr>
          </w:p>
          <w:p w14:paraId="10042521" w14:textId="77777777" w:rsidR="0087059A" w:rsidRPr="008539E2" w:rsidRDefault="0087059A" w:rsidP="0087059A">
            <w:pPr>
              <w:rPr>
                <w:b/>
                <w:sz w:val="18"/>
              </w:rPr>
            </w:pPr>
            <w:r w:rsidRPr="008539E2">
              <w:rPr>
                <w:b/>
                <w:sz w:val="18"/>
              </w:rPr>
              <w:t>.</w:t>
            </w:r>
          </w:p>
          <w:p w14:paraId="10042522" w14:textId="77777777" w:rsidR="0087059A" w:rsidRPr="008539E2" w:rsidRDefault="0087059A" w:rsidP="0087059A">
            <w:pPr>
              <w:pStyle w:val="ListParagraph"/>
              <w:ind w:left="1080"/>
              <w:rPr>
                <w:b/>
                <w:sz w:val="18"/>
              </w:rPr>
            </w:pPr>
          </w:p>
          <w:p w14:paraId="10042523" w14:textId="77777777" w:rsidR="00BB70E5" w:rsidRPr="008539E2" w:rsidRDefault="00BB70E5" w:rsidP="00EB1B17">
            <w:pPr>
              <w:rPr>
                <w:b/>
              </w:rPr>
            </w:pPr>
          </w:p>
        </w:tc>
        <w:tc>
          <w:tcPr>
            <w:tcW w:w="4253" w:type="dxa"/>
            <w:shd w:val="clear" w:color="auto" w:fill="auto"/>
          </w:tcPr>
          <w:p w14:paraId="10042524" w14:textId="77777777" w:rsidR="0007144C" w:rsidRPr="008539E2" w:rsidRDefault="00BB70E5" w:rsidP="002D0791">
            <w:pPr>
              <w:pStyle w:val="ListParagraph"/>
              <w:numPr>
                <w:ilvl w:val="0"/>
                <w:numId w:val="100"/>
              </w:numPr>
              <w:rPr>
                <w:b/>
                <w:sz w:val="18"/>
              </w:rPr>
            </w:pPr>
            <w:r w:rsidRPr="008539E2">
              <w:rPr>
                <w:sz w:val="18"/>
                <w:szCs w:val="18"/>
              </w:rPr>
              <w:t xml:space="preserve">Pupil can usually identify the intended audience and purpose for writing </w:t>
            </w:r>
          </w:p>
          <w:p w14:paraId="10042525" w14:textId="77777777" w:rsidR="0007144C" w:rsidRPr="008539E2" w:rsidRDefault="0007144C" w:rsidP="0007144C">
            <w:pPr>
              <w:pStyle w:val="ListParagraph"/>
              <w:numPr>
                <w:ilvl w:val="0"/>
                <w:numId w:val="100"/>
              </w:numPr>
              <w:rPr>
                <w:sz w:val="18"/>
              </w:rPr>
            </w:pPr>
            <w:r w:rsidRPr="008539E2">
              <w:rPr>
                <w:sz w:val="18"/>
              </w:rPr>
              <w:t>Pupil’s writing is clear in purpose and incorporates relevant content to inform/engage the reader.</w:t>
            </w:r>
          </w:p>
          <w:p w14:paraId="10042526" w14:textId="77777777" w:rsidR="00DA49DA" w:rsidRPr="008539E2" w:rsidRDefault="0007144C" w:rsidP="00DA49DA">
            <w:pPr>
              <w:pStyle w:val="ListParagraph"/>
              <w:numPr>
                <w:ilvl w:val="0"/>
                <w:numId w:val="84"/>
              </w:numPr>
              <w:rPr>
                <w:sz w:val="18"/>
              </w:rPr>
            </w:pPr>
            <w:r w:rsidRPr="008539E2">
              <w:rPr>
                <w:sz w:val="18"/>
                <w:szCs w:val="18"/>
              </w:rPr>
              <w:t xml:space="preserve">Pupil can </w:t>
            </w:r>
            <w:r w:rsidR="00BB70E5" w:rsidRPr="008539E2">
              <w:rPr>
                <w:sz w:val="18"/>
                <w:szCs w:val="18"/>
              </w:rPr>
              <w:t>choose a suitable writing model to support their own writing: e.g. an information leaflet for fellow pupils offering guidance and advice on a new sport.</w:t>
            </w:r>
            <w:r w:rsidR="00DA49DA" w:rsidRPr="008539E2">
              <w:rPr>
                <w:sz w:val="18"/>
              </w:rPr>
              <w:t xml:space="preserve"> </w:t>
            </w:r>
          </w:p>
          <w:p w14:paraId="10042527" w14:textId="77777777" w:rsidR="00DA49DA" w:rsidRPr="008539E2" w:rsidRDefault="00DA49DA" w:rsidP="00DA49DA">
            <w:pPr>
              <w:pStyle w:val="ListParagraph"/>
              <w:numPr>
                <w:ilvl w:val="0"/>
                <w:numId w:val="84"/>
              </w:numPr>
              <w:rPr>
                <w:sz w:val="18"/>
              </w:rPr>
            </w:pPr>
            <w:r w:rsidRPr="008539E2">
              <w:rPr>
                <w:sz w:val="18"/>
              </w:rPr>
              <w:t>Pupil shows some use of stylistic features to support purpose (formal/informal vocabulary, appropriate use of similes/metaphors, word choice for effect or emphasis...). Elaboration of detail/events may be supported through vocabulary (technical, precise/vivid language) or through explanation.</w:t>
            </w:r>
          </w:p>
          <w:p w14:paraId="10042528" w14:textId="77777777" w:rsidR="002D0791" w:rsidRPr="008539E2" w:rsidRDefault="002D0791" w:rsidP="00DA49DA">
            <w:pPr>
              <w:rPr>
                <w:b/>
                <w:sz w:val="18"/>
              </w:rPr>
            </w:pPr>
          </w:p>
          <w:p w14:paraId="10042529" w14:textId="77777777" w:rsidR="00CF3CFF" w:rsidRPr="008539E2" w:rsidRDefault="00CF3CFF" w:rsidP="00CF3CFF">
            <w:pPr>
              <w:rPr>
                <w:b/>
                <w:sz w:val="18"/>
              </w:rPr>
            </w:pPr>
          </w:p>
          <w:p w14:paraId="1004252A" w14:textId="77777777" w:rsidR="00CF3CFF" w:rsidRPr="008539E2" w:rsidRDefault="00CF3CFF" w:rsidP="00CF3CFF">
            <w:pPr>
              <w:rPr>
                <w:b/>
                <w:sz w:val="18"/>
              </w:rPr>
            </w:pPr>
          </w:p>
          <w:p w14:paraId="1004252B" w14:textId="77777777" w:rsidR="00CF3CFF" w:rsidRPr="008539E2" w:rsidRDefault="00CF3CFF" w:rsidP="002D0791">
            <w:pPr>
              <w:rPr>
                <w:sz w:val="18"/>
                <w:szCs w:val="18"/>
              </w:rPr>
            </w:pPr>
          </w:p>
        </w:tc>
        <w:tc>
          <w:tcPr>
            <w:tcW w:w="8015" w:type="dxa"/>
            <w:shd w:val="clear" w:color="auto" w:fill="auto"/>
          </w:tcPr>
          <w:p w14:paraId="1004252C" w14:textId="77777777" w:rsidR="00BB70E5" w:rsidRPr="008539E2" w:rsidRDefault="00BB70E5" w:rsidP="00EB1B17">
            <w:pPr>
              <w:pStyle w:val="Default"/>
              <w:numPr>
                <w:ilvl w:val="0"/>
                <w:numId w:val="1"/>
              </w:numPr>
              <w:rPr>
                <w:rFonts w:asciiTheme="minorHAnsi" w:hAnsiTheme="minorHAnsi"/>
                <w:color w:val="auto"/>
                <w:sz w:val="18"/>
                <w:szCs w:val="18"/>
              </w:rPr>
            </w:pPr>
            <w:r w:rsidRPr="008539E2">
              <w:rPr>
                <w:rFonts w:asciiTheme="minorHAnsi" w:hAnsiTheme="minorHAnsi"/>
                <w:color w:val="auto"/>
                <w:sz w:val="18"/>
                <w:szCs w:val="18"/>
              </w:rPr>
              <w:t xml:space="preserve">Get children to understand that they can write for a range of purposes. They should understand that when they write for different reasons, the writing will have different features. For example, </w:t>
            </w:r>
            <w:r w:rsidRPr="008539E2">
              <w:rPr>
                <w:rFonts w:asciiTheme="minorHAnsi" w:hAnsiTheme="minorHAnsi"/>
                <w:iCs/>
                <w:color w:val="auto"/>
                <w:sz w:val="18"/>
                <w:szCs w:val="18"/>
              </w:rPr>
              <w:t xml:space="preserve">if they are writing a letter their address would go at the top. </w:t>
            </w:r>
            <w:r w:rsidRPr="008539E2">
              <w:rPr>
                <w:rFonts w:asciiTheme="minorHAnsi" w:hAnsiTheme="minorHAnsi"/>
                <w:color w:val="auto"/>
                <w:sz w:val="18"/>
                <w:szCs w:val="18"/>
              </w:rPr>
              <w:t xml:space="preserve">They should be able to discuss features of their writing. </w:t>
            </w:r>
          </w:p>
          <w:p w14:paraId="1004252D" w14:textId="77777777" w:rsidR="00BB70E5" w:rsidRPr="008539E2" w:rsidRDefault="00BB70E5" w:rsidP="00EB1B17">
            <w:pPr>
              <w:pStyle w:val="Default"/>
              <w:numPr>
                <w:ilvl w:val="0"/>
                <w:numId w:val="1"/>
              </w:numPr>
              <w:rPr>
                <w:rFonts w:asciiTheme="minorHAnsi" w:hAnsiTheme="minorHAnsi"/>
                <w:color w:val="auto"/>
                <w:sz w:val="18"/>
                <w:szCs w:val="18"/>
              </w:rPr>
            </w:pPr>
            <w:r w:rsidRPr="008539E2">
              <w:rPr>
                <w:rFonts w:asciiTheme="minorHAnsi" w:hAnsiTheme="minorHAnsi"/>
                <w:color w:val="auto"/>
                <w:sz w:val="18"/>
                <w:szCs w:val="18"/>
              </w:rPr>
              <w:t xml:space="preserve">Children should develop their ideas by including additional information with the reader in mind and by maintaining pace throughout in longer pieces of work. For example, </w:t>
            </w:r>
            <w:r w:rsidRPr="008539E2">
              <w:rPr>
                <w:rFonts w:asciiTheme="minorHAnsi" w:hAnsiTheme="minorHAnsi"/>
                <w:iCs/>
                <w:color w:val="auto"/>
                <w:sz w:val="18"/>
                <w:szCs w:val="18"/>
              </w:rPr>
              <w:t xml:space="preserve">in narrative by using dialogue to move the story forward or to give more information about the characters, or in non-narrative, by writing a thought-provoking ending to an informational text. </w:t>
            </w:r>
          </w:p>
          <w:p w14:paraId="1004252E" w14:textId="77777777" w:rsidR="00BB70E5" w:rsidRPr="008539E2" w:rsidRDefault="00BB70E5" w:rsidP="00EB1B17">
            <w:pPr>
              <w:pStyle w:val="Default"/>
              <w:numPr>
                <w:ilvl w:val="0"/>
                <w:numId w:val="1"/>
              </w:numPr>
              <w:rPr>
                <w:rFonts w:asciiTheme="minorHAnsi" w:hAnsiTheme="minorHAnsi"/>
                <w:color w:val="auto"/>
                <w:sz w:val="18"/>
                <w:szCs w:val="18"/>
              </w:rPr>
            </w:pPr>
            <w:r w:rsidRPr="008539E2">
              <w:rPr>
                <w:rFonts w:asciiTheme="minorHAnsi" w:hAnsiTheme="minorHAnsi"/>
                <w:color w:val="auto"/>
                <w:sz w:val="18"/>
                <w:szCs w:val="18"/>
              </w:rPr>
              <w:t xml:space="preserve">With </w:t>
            </w:r>
            <w:r w:rsidRPr="008539E2">
              <w:rPr>
                <w:rFonts w:asciiTheme="minorHAnsi" w:hAnsiTheme="minorHAnsi"/>
                <w:b/>
                <w:bCs/>
                <w:color w:val="auto"/>
                <w:sz w:val="18"/>
                <w:szCs w:val="18"/>
              </w:rPr>
              <w:t xml:space="preserve">narrative </w:t>
            </w:r>
            <w:r w:rsidRPr="008539E2">
              <w:rPr>
                <w:rFonts w:asciiTheme="minorHAnsi" w:hAnsiTheme="minorHAnsi"/>
                <w:color w:val="auto"/>
                <w:sz w:val="18"/>
                <w:szCs w:val="18"/>
              </w:rPr>
              <w:t>they should understand that stories are structured so that there is an opening, a conflict and a resolution but the plot need not be linear. For example</w:t>
            </w:r>
            <w:r w:rsidRPr="008539E2">
              <w:rPr>
                <w:rFonts w:asciiTheme="minorHAnsi" w:hAnsiTheme="minorHAnsi"/>
                <w:iCs/>
                <w:color w:val="auto"/>
                <w:sz w:val="18"/>
                <w:szCs w:val="18"/>
              </w:rPr>
              <w:t xml:space="preserve">, there could be counter-plots, flashbacks etc. </w:t>
            </w:r>
            <w:r w:rsidRPr="008539E2">
              <w:rPr>
                <w:rFonts w:asciiTheme="minorHAnsi" w:hAnsiTheme="minorHAnsi"/>
                <w:color w:val="auto"/>
                <w:sz w:val="18"/>
                <w:szCs w:val="18"/>
              </w:rPr>
              <w:t xml:space="preserve">They should understand that characters [motive] and plot are interlinked and that dialogue can move the plot forward. They should understand that stories are told by a narrator usually in the third person and are written consistently in the past tense. </w:t>
            </w:r>
          </w:p>
          <w:p w14:paraId="1004252F" w14:textId="77777777" w:rsidR="00BB70E5" w:rsidRPr="008539E2" w:rsidRDefault="00BB70E5" w:rsidP="00EB1B17">
            <w:pPr>
              <w:pStyle w:val="Default"/>
              <w:numPr>
                <w:ilvl w:val="0"/>
                <w:numId w:val="1"/>
              </w:numPr>
              <w:rPr>
                <w:rFonts w:asciiTheme="minorHAnsi" w:hAnsiTheme="minorHAnsi"/>
                <w:color w:val="auto"/>
                <w:sz w:val="18"/>
                <w:szCs w:val="18"/>
              </w:rPr>
            </w:pPr>
            <w:r w:rsidRPr="008539E2">
              <w:rPr>
                <w:rFonts w:asciiTheme="minorHAnsi" w:hAnsiTheme="minorHAnsi"/>
                <w:color w:val="auto"/>
                <w:sz w:val="18"/>
                <w:szCs w:val="18"/>
              </w:rPr>
              <w:t xml:space="preserve">Children should be able to write rhyming and non-rhyming </w:t>
            </w:r>
            <w:r w:rsidRPr="008539E2">
              <w:rPr>
                <w:rFonts w:asciiTheme="minorHAnsi" w:hAnsiTheme="minorHAnsi"/>
                <w:b/>
                <w:bCs/>
                <w:color w:val="auto"/>
                <w:sz w:val="18"/>
                <w:szCs w:val="18"/>
              </w:rPr>
              <w:t xml:space="preserve">poetry </w:t>
            </w:r>
            <w:r w:rsidRPr="008539E2">
              <w:rPr>
                <w:rFonts w:asciiTheme="minorHAnsi" w:hAnsiTheme="minorHAnsi"/>
                <w:color w:val="auto"/>
                <w:sz w:val="18"/>
                <w:szCs w:val="18"/>
              </w:rPr>
              <w:t xml:space="preserve">in response to a range of stimuli using a range of poetic forms. For example, </w:t>
            </w:r>
            <w:r w:rsidRPr="008539E2">
              <w:rPr>
                <w:rFonts w:asciiTheme="minorHAnsi" w:hAnsiTheme="minorHAnsi"/>
                <w:iCs/>
                <w:color w:val="auto"/>
                <w:sz w:val="18"/>
                <w:szCs w:val="18"/>
              </w:rPr>
              <w:t xml:space="preserve">haiku, free verse etc. </w:t>
            </w:r>
          </w:p>
          <w:p w14:paraId="10042530" w14:textId="77777777" w:rsidR="00BB70E5" w:rsidRPr="008539E2" w:rsidRDefault="00BB70E5" w:rsidP="00EB1B17">
            <w:pPr>
              <w:pStyle w:val="Default"/>
              <w:numPr>
                <w:ilvl w:val="0"/>
                <w:numId w:val="1"/>
              </w:numPr>
              <w:rPr>
                <w:rFonts w:asciiTheme="minorHAnsi" w:hAnsiTheme="minorHAnsi"/>
                <w:i/>
                <w:color w:val="auto"/>
                <w:sz w:val="18"/>
                <w:szCs w:val="18"/>
              </w:rPr>
            </w:pPr>
            <w:r w:rsidRPr="008539E2">
              <w:rPr>
                <w:rFonts w:asciiTheme="minorHAnsi" w:hAnsiTheme="minorHAnsi"/>
                <w:color w:val="auto"/>
                <w:sz w:val="18"/>
                <w:szCs w:val="18"/>
              </w:rPr>
              <w:t xml:space="preserve">In non-fiction writing, children should be able to write </w:t>
            </w:r>
            <w:r w:rsidRPr="008539E2">
              <w:rPr>
                <w:rFonts w:asciiTheme="minorHAnsi" w:hAnsiTheme="minorHAnsi"/>
                <w:b/>
                <w:bCs/>
                <w:color w:val="auto"/>
                <w:sz w:val="18"/>
                <w:szCs w:val="18"/>
              </w:rPr>
              <w:t xml:space="preserve">non-chronological reports </w:t>
            </w:r>
            <w:r w:rsidRPr="008539E2">
              <w:rPr>
                <w:rFonts w:asciiTheme="minorHAnsi" w:hAnsiTheme="minorHAnsi"/>
                <w:color w:val="auto"/>
                <w:sz w:val="18"/>
                <w:szCs w:val="18"/>
              </w:rPr>
              <w:t xml:space="preserve">with a general opening statement. For example, </w:t>
            </w:r>
            <w:r w:rsidRPr="008539E2">
              <w:rPr>
                <w:rFonts w:asciiTheme="minorHAnsi" w:hAnsiTheme="minorHAnsi"/>
                <w:i/>
                <w:iCs/>
                <w:color w:val="auto"/>
                <w:sz w:val="18"/>
                <w:szCs w:val="18"/>
              </w:rPr>
              <w:t>“Whales are the largest ocean-dwelling mammals.”</w:t>
            </w:r>
            <w:r w:rsidRPr="008539E2">
              <w:rPr>
                <w:rFonts w:asciiTheme="minorHAnsi" w:hAnsiTheme="minorHAnsi"/>
                <w:iCs/>
                <w:color w:val="auto"/>
                <w:sz w:val="18"/>
                <w:szCs w:val="18"/>
              </w:rPr>
              <w:t xml:space="preserve"> and </w:t>
            </w:r>
            <w:r w:rsidRPr="008539E2">
              <w:rPr>
                <w:rFonts w:asciiTheme="minorHAnsi" w:hAnsiTheme="minorHAnsi"/>
                <w:color w:val="auto"/>
                <w:sz w:val="18"/>
                <w:szCs w:val="18"/>
              </w:rPr>
              <w:t>a more specific comparison of two aspects of that statement. For example</w:t>
            </w:r>
            <w:r w:rsidRPr="008539E2">
              <w:rPr>
                <w:rFonts w:asciiTheme="minorHAnsi" w:hAnsiTheme="minorHAnsi"/>
                <w:iCs/>
                <w:color w:val="auto"/>
                <w:sz w:val="18"/>
                <w:szCs w:val="18"/>
              </w:rPr>
              <w:t xml:space="preserve">. </w:t>
            </w:r>
            <w:r w:rsidRPr="008539E2">
              <w:rPr>
                <w:rFonts w:asciiTheme="minorHAnsi" w:hAnsiTheme="minorHAnsi"/>
                <w:i/>
                <w:iCs/>
                <w:color w:val="auto"/>
                <w:sz w:val="18"/>
                <w:szCs w:val="18"/>
              </w:rPr>
              <w:t xml:space="preserve">“Unlike the blue whale, killer whales or orca…” </w:t>
            </w:r>
          </w:p>
          <w:p w14:paraId="10042531" w14:textId="77777777" w:rsidR="00BB70E5" w:rsidRPr="008539E2" w:rsidRDefault="00BB70E5" w:rsidP="00EB1B17">
            <w:pPr>
              <w:pStyle w:val="Default"/>
              <w:numPr>
                <w:ilvl w:val="0"/>
                <w:numId w:val="1"/>
              </w:numPr>
              <w:rPr>
                <w:rFonts w:asciiTheme="minorHAnsi" w:hAnsiTheme="minorHAnsi"/>
                <w:color w:val="auto"/>
                <w:sz w:val="18"/>
                <w:szCs w:val="18"/>
              </w:rPr>
            </w:pPr>
            <w:r w:rsidRPr="008539E2">
              <w:rPr>
                <w:rFonts w:asciiTheme="minorHAnsi" w:hAnsiTheme="minorHAnsi"/>
                <w:color w:val="auto"/>
                <w:sz w:val="18"/>
                <w:szCs w:val="18"/>
              </w:rPr>
              <w:t xml:space="preserve">Children should be able to write simple newspaper reports that include headlines, facts, opinions, quotations, photos and captions. These reports should focus on ‘news’ relevant to the children’s experience and/or interest. </w:t>
            </w:r>
          </w:p>
          <w:p w14:paraId="10042532" w14:textId="77777777" w:rsidR="00BB70E5" w:rsidRPr="008539E2" w:rsidRDefault="00BB70E5" w:rsidP="00EB1B17">
            <w:pPr>
              <w:pStyle w:val="Default"/>
              <w:numPr>
                <w:ilvl w:val="0"/>
                <w:numId w:val="1"/>
              </w:numPr>
              <w:rPr>
                <w:rFonts w:asciiTheme="minorHAnsi" w:hAnsiTheme="minorHAnsi"/>
                <w:color w:val="auto"/>
                <w:sz w:val="18"/>
                <w:szCs w:val="18"/>
              </w:rPr>
            </w:pPr>
            <w:r w:rsidRPr="008539E2">
              <w:rPr>
                <w:rFonts w:asciiTheme="minorHAnsi" w:hAnsiTheme="minorHAnsi"/>
                <w:color w:val="auto"/>
                <w:sz w:val="18"/>
                <w:szCs w:val="18"/>
              </w:rPr>
              <w:t xml:space="preserve">Children should be able to write </w:t>
            </w:r>
            <w:r w:rsidRPr="008539E2">
              <w:rPr>
                <w:rFonts w:asciiTheme="minorHAnsi" w:hAnsiTheme="minorHAnsi"/>
                <w:b/>
                <w:bCs/>
                <w:color w:val="auto"/>
                <w:sz w:val="18"/>
                <w:szCs w:val="18"/>
              </w:rPr>
              <w:t>explanatory texts</w:t>
            </w:r>
            <w:r w:rsidRPr="008539E2">
              <w:rPr>
                <w:rFonts w:asciiTheme="minorHAnsi" w:hAnsiTheme="minorHAnsi"/>
                <w:color w:val="auto"/>
                <w:sz w:val="18"/>
                <w:szCs w:val="18"/>
              </w:rPr>
              <w:t xml:space="preserve">. For example, </w:t>
            </w:r>
            <w:r w:rsidRPr="008539E2">
              <w:rPr>
                <w:rFonts w:asciiTheme="minorHAnsi" w:hAnsiTheme="minorHAnsi"/>
                <w:iCs/>
                <w:color w:val="auto"/>
                <w:sz w:val="18"/>
                <w:szCs w:val="18"/>
              </w:rPr>
              <w:t xml:space="preserve">explanations of a science experiment which could explain a hypothesis. </w:t>
            </w:r>
            <w:r w:rsidRPr="008539E2">
              <w:rPr>
                <w:rFonts w:asciiTheme="minorHAnsi" w:hAnsiTheme="minorHAnsi"/>
                <w:color w:val="auto"/>
                <w:sz w:val="18"/>
                <w:szCs w:val="18"/>
              </w:rPr>
              <w:t xml:space="preserve">Children should be able to produce </w:t>
            </w:r>
            <w:r w:rsidRPr="008539E2">
              <w:rPr>
                <w:rFonts w:asciiTheme="minorHAnsi" w:hAnsiTheme="minorHAnsi"/>
                <w:b/>
                <w:bCs/>
                <w:color w:val="auto"/>
                <w:sz w:val="18"/>
                <w:szCs w:val="18"/>
              </w:rPr>
              <w:t xml:space="preserve">persuasive writing </w:t>
            </w:r>
            <w:r w:rsidRPr="008539E2">
              <w:rPr>
                <w:rFonts w:asciiTheme="minorHAnsi" w:hAnsiTheme="minorHAnsi"/>
                <w:color w:val="auto"/>
                <w:sz w:val="18"/>
                <w:szCs w:val="18"/>
              </w:rPr>
              <w:t xml:space="preserve">in a range of forms, including </w:t>
            </w:r>
            <w:r w:rsidRPr="008539E2">
              <w:rPr>
                <w:rFonts w:asciiTheme="minorHAnsi" w:hAnsiTheme="minorHAnsi"/>
                <w:b/>
                <w:bCs/>
                <w:color w:val="auto"/>
                <w:sz w:val="18"/>
                <w:szCs w:val="18"/>
              </w:rPr>
              <w:t>letters</w:t>
            </w:r>
            <w:r w:rsidRPr="008539E2">
              <w:rPr>
                <w:rFonts w:asciiTheme="minorHAnsi" w:hAnsiTheme="minorHAnsi"/>
                <w:color w:val="auto"/>
                <w:sz w:val="18"/>
                <w:szCs w:val="18"/>
              </w:rPr>
              <w:t xml:space="preserve">, which present arguments for and against a particular issue. They should understand the notion of a balanced view/argument. </w:t>
            </w:r>
          </w:p>
        </w:tc>
      </w:tr>
      <w:tr w:rsidR="008539E2" w:rsidRPr="008539E2" w14:paraId="10042544" w14:textId="77777777" w:rsidTr="00BB70E5">
        <w:trPr>
          <w:trHeight w:val="1094"/>
        </w:trPr>
        <w:tc>
          <w:tcPr>
            <w:tcW w:w="3652" w:type="dxa"/>
          </w:tcPr>
          <w:p w14:paraId="10042534" w14:textId="77777777" w:rsidR="00BB70E5" w:rsidRPr="008539E2" w:rsidRDefault="00BB70E5" w:rsidP="00EB1B17">
            <w:pPr>
              <w:pStyle w:val="ListParagraph"/>
              <w:numPr>
                <w:ilvl w:val="1"/>
                <w:numId w:val="1"/>
              </w:numPr>
              <w:rPr>
                <w:b/>
                <w:sz w:val="18"/>
              </w:rPr>
            </w:pPr>
            <w:r w:rsidRPr="008539E2">
              <w:rPr>
                <w:b/>
                <w:sz w:val="18"/>
              </w:rPr>
              <w:lastRenderedPageBreak/>
              <w:t>selecting the appropriate form and using other similar writing as models for their own</w:t>
            </w:r>
          </w:p>
        </w:tc>
        <w:tc>
          <w:tcPr>
            <w:tcW w:w="4253" w:type="dxa"/>
          </w:tcPr>
          <w:p w14:paraId="10042535" w14:textId="77777777" w:rsidR="0007144C" w:rsidRPr="008539E2" w:rsidRDefault="0007144C" w:rsidP="00663312">
            <w:pPr>
              <w:pStyle w:val="ListParagraph"/>
              <w:numPr>
                <w:ilvl w:val="0"/>
                <w:numId w:val="84"/>
              </w:numPr>
              <w:rPr>
                <w:sz w:val="18"/>
              </w:rPr>
            </w:pPr>
            <w:r w:rsidRPr="008539E2">
              <w:rPr>
                <w:sz w:val="18"/>
              </w:rPr>
              <w:t>Pupil can r</w:t>
            </w:r>
            <w:r w:rsidR="00BB70E5" w:rsidRPr="008539E2">
              <w:rPr>
                <w:sz w:val="18"/>
              </w:rPr>
              <w:t>ecall and use of key features of taught genres</w:t>
            </w:r>
            <w:r w:rsidRPr="008539E2">
              <w:rPr>
                <w:sz w:val="18"/>
              </w:rPr>
              <w:t>.</w:t>
            </w:r>
          </w:p>
          <w:p w14:paraId="10042536" w14:textId="77777777" w:rsidR="0007144C" w:rsidRPr="008539E2" w:rsidRDefault="002D0791" w:rsidP="0007144C">
            <w:pPr>
              <w:pStyle w:val="ListParagraph"/>
              <w:numPr>
                <w:ilvl w:val="0"/>
                <w:numId w:val="84"/>
              </w:numPr>
              <w:rPr>
                <w:sz w:val="18"/>
              </w:rPr>
            </w:pPr>
            <w:r w:rsidRPr="008539E2">
              <w:rPr>
                <w:sz w:val="18"/>
              </w:rPr>
              <w:t xml:space="preserve">Pupil writing </w:t>
            </w:r>
            <w:r w:rsidR="0007144C" w:rsidRPr="008539E2">
              <w:rPr>
                <w:sz w:val="18"/>
              </w:rPr>
              <w:t>is beginning to show</w:t>
            </w:r>
            <w:r w:rsidRPr="008539E2">
              <w:rPr>
                <w:sz w:val="18"/>
              </w:rPr>
              <w:t xml:space="preserve"> a secure understanding of the fea</w:t>
            </w:r>
            <w:r w:rsidR="00A15BAF">
              <w:rPr>
                <w:sz w:val="18"/>
              </w:rPr>
              <w:t>tures of a range of text types</w:t>
            </w:r>
            <w:r w:rsidRPr="008539E2">
              <w:rPr>
                <w:sz w:val="18"/>
              </w:rPr>
              <w:t xml:space="preserve"> (choice of tense, verb form, layout, formality...)</w:t>
            </w:r>
            <w:r w:rsidR="00A15BAF">
              <w:rPr>
                <w:sz w:val="18"/>
              </w:rPr>
              <w:t>.</w:t>
            </w:r>
            <w:r w:rsidRPr="008539E2">
              <w:rPr>
                <w:sz w:val="18"/>
              </w:rPr>
              <w:t xml:space="preserve"> Ideas may be adapted, e.g. inclusion of contextual information on a fictitious character or the use of quotes within a report.</w:t>
            </w:r>
          </w:p>
          <w:p w14:paraId="10042537" w14:textId="77777777" w:rsidR="002F7C75" w:rsidRPr="008539E2" w:rsidRDefault="00663312" w:rsidP="002F7C75">
            <w:pPr>
              <w:pStyle w:val="ListParagraph"/>
              <w:numPr>
                <w:ilvl w:val="0"/>
                <w:numId w:val="1"/>
              </w:numPr>
              <w:rPr>
                <w:sz w:val="18"/>
              </w:rPr>
            </w:pPr>
            <w:r w:rsidRPr="008539E2">
              <w:rPr>
                <w:sz w:val="18"/>
              </w:rPr>
              <w:t>Pupil uses different types of sentence structures, e.g. adverbial phrases, short sentences; pronouns establishing links with previous sentences.</w:t>
            </w:r>
          </w:p>
          <w:p w14:paraId="10042538" w14:textId="77777777" w:rsidR="002F7C75" w:rsidRPr="008539E2" w:rsidRDefault="002F7C75" w:rsidP="002F7C75">
            <w:pPr>
              <w:pStyle w:val="ListParagraph"/>
              <w:numPr>
                <w:ilvl w:val="0"/>
                <w:numId w:val="1"/>
              </w:numPr>
              <w:rPr>
                <w:sz w:val="18"/>
              </w:rPr>
            </w:pPr>
            <w:r w:rsidRPr="008539E2">
              <w:rPr>
                <w:sz w:val="18"/>
              </w:rPr>
              <w:t>Pupil can use dialogue, when appropriate, to move the story forward.</w:t>
            </w:r>
          </w:p>
          <w:p w14:paraId="10042539" w14:textId="77777777" w:rsidR="00647219" w:rsidRPr="008539E2" w:rsidRDefault="0007144C" w:rsidP="00647219">
            <w:pPr>
              <w:pStyle w:val="ListParagraph"/>
              <w:numPr>
                <w:ilvl w:val="0"/>
                <w:numId w:val="1"/>
              </w:numPr>
              <w:rPr>
                <w:sz w:val="18"/>
              </w:rPr>
            </w:pPr>
            <w:r w:rsidRPr="008539E2">
              <w:rPr>
                <w:sz w:val="18"/>
              </w:rPr>
              <w:t xml:space="preserve">Pupil </w:t>
            </w:r>
            <w:r w:rsidR="00647219" w:rsidRPr="008539E2">
              <w:rPr>
                <w:sz w:val="18"/>
              </w:rPr>
              <w:t xml:space="preserve">can use </w:t>
            </w:r>
            <w:r w:rsidR="002F7C75" w:rsidRPr="008539E2">
              <w:rPr>
                <w:sz w:val="18"/>
              </w:rPr>
              <w:t xml:space="preserve">reported speech to develop viewpoint </w:t>
            </w:r>
          </w:p>
          <w:p w14:paraId="1004253A" w14:textId="77777777" w:rsidR="002F7C75" w:rsidRPr="008539E2" w:rsidRDefault="00647219" w:rsidP="002F7C75">
            <w:pPr>
              <w:pStyle w:val="ListParagraph"/>
              <w:numPr>
                <w:ilvl w:val="0"/>
                <w:numId w:val="1"/>
              </w:numPr>
              <w:rPr>
                <w:sz w:val="18"/>
              </w:rPr>
            </w:pPr>
            <w:r w:rsidRPr="008539E2">
              <w:rPr>
                <w:sz w:val="18"/>
              </w:rPr>
              <w:t xml:space="preserve">Pupil is beginning to develop the varying pace </w:t>
            </w:r>
            <w:r w:rsidR="002F7C75" w:rsidRPr="008539E2">
              <w:rPr>
                <w:sz w:val="18"/>
              </w:rPr>
              <w:t>to sustain interest, e.g. a narrative would have a balance of action and description, dialogue and characterisation etc. across the whole text.</w:t>
            </w:r>
          </w:p>
          <w:p w14:paraId="1004253B" w14:textId="77777777" w:rsidR="00327CE8" w:rsidRPr="008539E2" w:rsidRDefault="00647219" w:rsidP="00327CE8">
            <w:pPr>
              <w:pStyle w:val="ListParagraph"/>
              <w:numPr>
                <w:ilvl w:val="0"/>
                <w:numId w:val="1"/>
              </w:numPr>
              <w:rPr>
                <w:sz w:val="18"/>
                <w:szCs w:val="18"/>
              </w:rPr>
            </w:pPr>
            <w:r w:rsidRPr="008539E2">
              <w:rPr>
                <w:sz w:val="18"/>
              </w:rPr>
              <w:t>Pupil is starting to create</w:t>
            </w:r>
            <w:r w:rsidR="002F7C75" w:rsidRPr="008539E2">
              <w:rPr>
                <w:sz w:val="18"/>
              </w:rPr>
              <w:t xml:space="preserve"> good paragraphs across the genre where topic sentences are developed and extended to embellish key idea of the paragraph</w:t>
            </w:r>
          </w:p>
          <w:p w14:paraId="1004253C" w14:textId="77777777" w:rsidR="00327CE8" w:rsidRPr="008539E2" w:rsidRDefault="00327CE8" w:rsidP="00327CE8">
            <w:pPr>
              <w:pStyle w:val="ListParagraph"/>
              <w:numPr>
                <w:ilvl w:val="0"/>
                <w:numId w:val="1"/>
              </w:numPr>
              <w:rPr>
                <w:sz w:val="18"/>
                <w:szCs w:val="18"/>
              </w:rPr>
            </w:pPr>
            <w:r w:rsidRPr="008539E2">
              <w:rPr>
                <w:sz w:val="18"/>
                <w:szCs w:val="18"/>
              </w:rPr>
              <w:t>A range of sentence types and lengths used effectively in throughout the writing</w:t>
            </w:r>
          </w:p>
        </w:tc>
        <w:tc>
          <w:tcPr>
            <w:tcW w:w="8015" w:type="dxa"/>
          </w:tcPr>
          <w:p w14:paraId="1004253D" w14:textId="77777777" w:rsidR="00BB70E5" w:rsidRPr="008539E2" w:rsidRDefault="00BB70E5" w:rsidP="00EB1B17">
            <w:pPr>
              <w:pStyle w:val="Default"/>
              <w:numPr>
                <w:ilvl w:val="0"/>
                <w:numId w:val="1"/>
              </w:numPr>
              <w:rPr>
                <w:rFonts w:asciiTheme="minorHAnsi" w:hAnsiTheme="minorHAnsi"/>
                <w:color w:val="auto"/>
                <w:sz w:val="18"/>
                <w:szCs w:val="18"/>
              </w:rPr>
            </w:pPr>
            <w:r w:rsidRPr="008539E2">
              <w:rPr>
                <w:rFonts w:asciiTheme="minorHAnsi" w:hAnsiTheme="minorHAnsi"/>
                <w:iCs/>
                <w:color w:val="auto"/>
                <w:sz w:val="18"/>
                <w:szCs w:val="18"/>
              </w:rPr>
              <w:t>Ensure that children to recall the features of all text types prior to reading them, at this point it would be likely that they would have covered most of the text types. Allow children to analyse the text types; noting both organisational and language features.</w:t>
            </w:r>
          </w:p>
          <w:p w14:paraId="1004253E" w14:textId="77777777" w:rsidR="00BB70E5" w:rsidRPr="008539E2" w:rsidRDefault="00BB70E5" w:rsidP="00EB1B17">
            <w:pPr>
              <w:pStyle w:val="Default"/>
              <w:numPr>
                <w:ilvl w:val="0"/>
                <w:numId w:val="1"/>
              </w:numPr>
              <w:rPr>
                <w:rFonts w:asciiTheme="minorHAnsi" w:hAnsiTheme="minorHAnsi"/>
                <w:color w:val="auto"/>
                <w:sz w:val="18"/>
                <w:szCs w:val="18"/>
              </w:rPr>
            </w:pPr>
            <w:r w:rsidRPr="008539E2">
              <w:rPr>
                <w:rFonts w:asciiTheme="minorHAnsi" w:hAnsiTheme="minorHAnsi"/>
                <w:iCs/>
                <w:color w:val="auto"/>
                <w:sz w:val="18"/>
                <w:szCs w:val="18"/>
              </w:rPr>
              <w:t xml:space="preserve">Ensure that their prior knowledge is then built upon, for example, by adding a greater deal of technical language, or generalisers or an even more formal tone, or better grasp of the audience reading the writing. </w:t>
            </w:r>
          </w:p>
          <w:p w14:paraId="1004253F" w14:textId="77777777" w:rsidR="00BB70E5" w:rsidRPr="008539E2" w:rsidRDefault="00BB70E5" w:rsidP="00BB70E5">
            <w:pPr>
              <w:pStyle w:val="ListParagraph"/>
              <w:numPr>
                <w:ilvl w:val="0"/>
                <w:numId w:val="64"/>
              </w:numPr>
              <w:rPr>
                <w:sz w:val="18"/>
                <w:szCs w:val="18"/>
              </w:rPr>
            </w:pPr>
            <w:r w:rsidRPr="008539E2">
              <w:rPr>
                <w:sz w:val="18"/>
                <w:szCs w:val="18"/>
              </w:rPr>
              <w:t>Use shared reading and shared writing times to explore texts and their organisational and language features and what they bring to the reader, in terms of how they make us feel or inform us. Use shared writing sessions to model how these devices are used.</w:t>
            </w:r>
          </w:p>
          <w:p w14:paraId="10042540" w14:textId="77777777" w:rsidR="00BB70E5" w:rsidRPr="008539E2" w:rsidRDefault="00BB70E5" w:rsidP="00BB70E5">
            <w:pPr>
              <w:pStyle w:val="ListParagraph"/>
              <w:numPr>
                <w:ilvl w:val="0"/>
                <w:numId w:val="64"/>
              </w:numPr>
              <w:rPr>
                <w:sz w:val="18"/>
                <w:szCs w:val="18"/>
              </w:rPr>
            </w:pPr>
            <w:r w:rsidRPr="008539E2">
              <w:rPr>
                <w:sz w:val="18"/>
                <w:szCs w:val="18"/>
              </w:rPr>
              <w:t>Allow children to plan their work using a  variety of methods, e.g. Talk for Writing; text mapping, talking the text, boxing up, story mountains, five finger plans etc.  Ensure that enough time is allowed to plan, and children  are helped to get to grips with the trickiest parts of the planning process, for example the middle sections and resolution</w:t>
            </w:r>
          </w:p>
          <w:p w14:paraId="10042541" w14:textId="77777777" w:rsidR="00BB70E5" w:rsidRPr="008539E2" w:rsidRDefault="00BB70E5" w:rsidP="00BB70E5">
            <w:pPr>
              <w:pStyle w:val="ListParagraph"/>
              <w:numPr>
                <w:ilvl w:val="0"/>
                <w:numId w:val="102"/>
              </w:numPr>
              <w:rPr>
                <w:sz w:val="18"/>
                <w:szCs w:val="18"/>
              </w:rPr>
            </w:pPr>
            <w:r w:rsidRPr="008539E2">
              <w:rPr>
                <w:sz w:val="18"/>
                <w:szCs w:val="18"/>
              </w:rPr>
              <w:t>Allow children opportunities to write across the curriculum.  For example a letter of complaint / within a text / letter writing to grandma, so that the skills that they are developing are practised in other purposeful ways</w:t>
            </w:r>
          </w:p>
          <w:p w14:paraId="10042542" w14:textId="77777777" w:rsidR="00327CE8" w:rsidRPr="008539E2" w:rsidRDefault="00327CE8" w:rsidP="00327CE8">
            <w:pPr>
              <w:pStyle w:val="Default"/>
              <w:numPr>
                <w:ilvl w:val="0"/>
                <w:numId w:val="84"/>
              </w:numPr>
              <w:rPr>
                <w:rFonts w:asciiTheme="minorHAnsi" w:hAnsiTheme="minorHAnsi"/>
                <w:color w:val="auto"/>
                <w:sz w:val="18"/>
                <w:szCs w:val="18"/>
              </w:rPr>
            </w:pPr>
            <w:r w:rsidRPr="008539E2">
              <w:rPr>
                <w:rFonts w:asciiTheme="minorHAnsi" w:hAnsiTheme="minorHAnsi"/>
                <w:color w:val="auto"/>
                <w:sz w:val="18"/>
                <w:szCs w:val="18"/>
              </w:rPr>
              <w:t>They should be encouraged add detail to their writing by generating a range of sentences. For example simple, compound and complex sentences</w:t>
            </w:r>
          </w:p>
          <w:p w14:paraId="10042543" w14:textId="77777777" w:rsidR="00327CE8" w:rsidRPr="008539E2" w:rsidRDefault="00327CE8" w:rsidP="00327CE8">
            <w:pPr>
              <w:pStyle w:val="ListParagraph"/>
              <w:numPr>
                <w:ilvl w:val="0"/>
                <w:numId w:val="102"/>
              </w:numPr>
              <w:rPr>
                <w:sz w:val="18"/>
                <w:szCs w:val="18"/>
              </w:rPr>
            </w:pPr>
            <w:r w:rsidRPr="008539E2">
              <w:rPr>
                <w:sz w:val="18"/>
                <w:szCs w:val="18"/>
              </w:rPr>
              <w:t xml:space="preserve">Get children to generate a complex sentence with one, or two subordinate clauses. For example, </w:t>
            </w:r>
            <w:r w:rsidRPr="008539E2">
              <w:rPr>
                <w:i/>
                <w:iCs/>
                <w:sz w:val="18"/>
                <w:szCs w:val="18"/>
              </w:rPr>
              <w:t xml:space="preserve">“There was a large house, which when night fell, became the scariest place in the world.” </w:t>
            </w:r>
            <w:r w:rsidRPr="008539E2">
              <w:rPr>
                <w:sz w:val="18"/>
                <w:szCs w:val="18"/>
              </w:rPr>
              <w:t>Encourage them to check that each clause has a noun and a verb and that the main clause makes sense by itself.</w:t>
            </w:r>
          </w:p>
        </w:tc>
      </w:tr>
      <w:tr w:rsidR="008539E2" w:rsidRPr="008539E2" w14:paraId="1004254B" w14:textId="77777777" w:rsidTr="00BB70E5">
        <w:trPr>
          <w:trHeight w:val="426"/>
        </w:trPr>
        <w:tc>
          <w:tcPr>
            <w:tcW w:w="3652" w:type="dxa"/>
          </w:tcPr>
          <w:p w14:paraId="10042545" w14:textId="77777777" w:rsidR="00BB70E5" w:rsidRPr="008539E2" w:rsidRDefault="00BB70E5" w:rsidP="00EB1B17">
            <w:pPr>
              <w:pStyle w:val="ListParagraph"/>
              <w:numPr>
                <w:ilvl w:val="1"/>
                <w:numId w:val="1"/>
              </w:numPr>
              <w:rPr>
                <w:sz w:val="18"/>
              </w:rPr>
            </w:pPr>
            <w:r w:rsidRPr="008539E2">
              <w:rPr>
                <w:sz w:val="18"/>
              </w:rPr>
              <w:t>noting and developing initial ideas, drawing on reading and research where necessary</w:t>
            </w:r>
          </w:p>
        </w:tc>
        <w:tc>
          <w:tcPr>
            <w:tcW w:w="4253" w:type="dxa"/>
          </w:tcPr>
          <w:p w14:paraId="10042546" w14:textId="77777777" w:rsidR="00BB70E5" w:rsidRPr="008539E2" w:rsidRDefault="00BB70E5" w:rsidP="00BB70E5">
            <w:pPr>
              <w:pStyle w:val="ListParagraph"/>
              <w:numPr>
                <w:ilvl w:val="0"/>
                <w:numId w:val="84"/>
              </w:numPr>
              <w:rPr>
                <w:sz w:val="18"/>
                <w:szCs w:val="18"/>
              </w:rPr>
            </w:pPr>
            <w:r w:rsidRPr="008539E2">
              <w:rPr>
                <w:sz w:val="18"/>
                <w:szCs w:val="18"/>
              </w:rPr>
              <w:t>Pupil can usually think aloud and record their ideas, sometimes drawing on independent reading and research: e.g. use a spidergram planning model to organise and develop related ideas drawn from reading and research.</w:t>
            </w:r>
          </w:p>
          <w:p w14:paraId="10042547" w14:textId="77777777" w:rsidR="00647219" w:rsidRPr="008539E2" w:rsidRDefault="00647219" w:rsidP="00647219">
            <w:pPr>
              <w:pStyle w:val="ListParagraph"/>
              <w:numPr>
                <w:ilvl w:val="0"/>
                <w:numId w:val="84"/>
              </w:numPr>
              <w:rPr>
                <w:sz w:val="18"/>
                <w:szCs w:val="18"/>
              </w:rPr>
            </w:pPr>
            <w:r w:rsidRPr="008539E2">
              <w:rPr>
                <w:sz w:val="18"/>
                <w:szCs w:val="18"/>
              </w:rPr>
              <w:t>Pupil can discuss their planning and be analytical about their own work</w:t>
            </w:r>
          </w:p>
        </w:tc>
        <w:tc>
          <w:tcPr>
            <w:tcW w:w="8015" w:type="dxa"/>
          </w:tcPr>
          <w:p w14:paraId="10042548" w14:textId="77777777" w:rsidR="00BB70E5" w:rsidRPr="008539E2" w:rsidRDefault="00BB70E5" w:rsidP="00BB70E5">
            <w:pPr>
              <w:pStyle w:val="ListParagraph"/>
              <w:numPr>
                <w:ilvl w:val="0"/>
                <w:numId w:val="64"/>
              </w:numPr>
              <w:rPr>
                <w:sz w:val="18"/>
                <w:szCs w:val="18"/>
              </w:rPr>
            </w:pPr>
            <w:r w:rsidRPr="008539E2">
              <w:rPr>
                <w:sz w:val="18"/>
                <w:szCs w:val="18"/>
              </w:rPr>
              <w:t>Allow children to plan their work using a  variety of methods, e.g. Talk for Writing; text mapping, talking the text, boxing up, story mountains, five finger plans etc.  Ensure that enough time is allowed to plan, and children are helped to get to grips with the trickiest parts of the planning process, e.g. the middle sections and resolution, or a convincing introduction in non-fiction.</w:t>
            </w:r>
          </w:p>
          <w:p w14:paraId="10042549" w14:textId="77777777" w:rsidR="00BB70E5" w:rsidRPr="008539E2" w:rsidRDefault="00BB70E5" w:rsidP="00BB70E5">
            <w:pPr>
              <w:pStyle w:val="ListParagraph"/>
              <w:numPr>
                <w:ilvl w:val="0"/>
                <w:numId w:val="64"/>
              </w:numPr>
              <w:rPr>
                <w:sz w:val="18"/>
                <w:szCs w:val="18"/>
              </w:rPr>
            </w:pPr>
            <w:r w:rsidRPr="008539E2">
              <w:rPr>
                <w:sz w:val="18"/>
                <w:szCs w:val="18"/>
              </w:rPr>
              <w:t xml:space="preserve">In shared writing, model how to plan being clear about the thought process that you go through when planning, drawing on any organisational features/ information from non fiction that might need to be included or repetition/refrains/ themes in a poem or a story. </w:t>
            </w:r>
          </w:p>
          <w:p w14:paraId="1004254A" w14:textId="77777777" w:rsidR="00BB70E5" w:rsidRPr="008539E2" w:rsidRDefault="00BB70E5" w:rsidP="00BB70E5">
            <w:pPr>
              <w:pStyle w:val="ListParagraph"/>
              <w:numPr>
                <w:ilvl w:val="0"/>
                <w:numId w:val="64"/>
              </w:numPr>
              <w:rPr>
                <w:sz w:val="18"/>
                <w:szCs w:val="18"/>
              </w:rPr>
            </w:pPr>
            <w:r w:rsidRPr="008539E2">
              <w:rPr>
                <w:sz w:val="18"/>
                <w:szCs w:val="18"/>
              </w:rPr>
              <w:t>Allow children to plan in pairs, groups, sharing their ideas and building a secure structure to write from, even if they write individually.</w:t>
            </w:r>
          </w:p>
        </w:tc>
      </w:tr>
      <w:tr w:rsidR="008539E2" w:rsidRPr="008539E2" w14:paraId="10042558" w14:textId="77777777" w:rsidTr="00A15BAF">
        <w:trPr>
          <w:trHeight w:val="1124"/>
        </w:trPr>
        <w:tc>
          <w:tcPr>
            <w:tcW w:w="3652" w:type="dxa"/>
          </w:tcPr>
          <w:p w14:paraId="1004254C" w14:textId="77777777" w:rsidR="00BB70E5" w:rsidRPr="008539E2" w:rsidRDefault="00BB70E5" w:rsidP="00EB1B17">
            <w:pPr>
              <w:pStyle w:val="ListParagraph"/>
              <w:numPr>
                <w:ilvl w:val="1"/>
                <w:numId w:val="1"/>
              </w:numPr>
              <w:rPr>
                <w:sz w:val="18"/>
              </w:rPr>
            </w:pPr>
            <w:r w:rsidRPr="008539E2">
              <w:rPr>
                <w:sz w:val="18"/>
              </w:rPr>
              <w:t>in writing narratives, considering how authors have developed characters and settings in what pupils have read, listened to or seen performed</w:t>
            </w:r>
          </w:p>
          <w:p w14:paraId="1004254D" w14:textId="77777777" w:rsidR="0087059A" w:rsidRPr="008539E2" w:rsidRDefault="0087059A" w:rsidP="0087059A">
            <w:pPr>
              <w:rPr>
                <w:sz w:val="18"/>
              </w:rPr>
            </w:pPr>
          </w:p>
          <w:p w14:paraId="1004254E" w14:textId="77777777" w:rsidR="0087059A" w:rsidRPr="008539E2" w:rsidRDefault="0087059A" w:rsidP="0087059A">
            <w:pPr>
              <w:rPr>
                <w:sz w:val="18"/>
              </w:rPr>
            </w:pPr>
          </w:p>
          <w:p w14:paraId="1004254F" w14:textId="77777777" w:rsidR="00B100BF" w:rsidRPr="008539E2" w:rsidRDefault="00B100BF" w:rsidP="0087059A">
            <w:pPr>
              <w:rPr>
                <w:sz w:val="18"/>
              </w:rPr>
            </w:pPr>
          </w:p>
          <w:p w14:paraId="10042550" w14:textId="77777777" w:rsidR="00B100BF" w:rsidRPr="008539E2" w:rsidRDefault="00B100BF" w:rsidP="0087059A">
            <w:pPr>
              <w:rPr>
                <w:sz w:val="18"/>
              </w:rPr>
            </w:pPr>
          </w:p>
          <w:p w14:paraId="10042551" w14:textId="77777777" w:rsidR="0087059A" w:rsidRPr="008539E2" w:rsidRDefault="0087059A" w:rsidP="0087059A">
            <w:pPr>
              <w:rPr>
                <w:sz w:val="18"/>
              </w:rPr>
            </w:pPr>
          </w:p>
          <w:p w14:paraId="10042552" w14:textId="77777777" w:rsidR="00BB70E5" w:rsidRPr="008539E2" w:rsidRDefault="00BB70E5" w:rsidP="00EB1B17">
            <w:pPr>
              <w:rPr>
                <w:sz w:val="18"/>
              </w:rPr>
            </w:pPr>
          </w:p>
        </w:tc>
        <w:tc>
          <w:tcPr>
            <w:tcW w:w="4253" w:type="dxa"/>
          </w:tcPr>
          <w:p w14:paraId="10042553" w14:textId="77777777" w:rsidR="005B1C61" w:rsidRPr="00A15BAF" w:rsidRDefault="00BB70E5" w:rsidP="00A15BAF">
            <w:pPr>
              <w:pStyle w:val="ListParagraph"/>
              <w:numPr>
                <w:ilvl w:val="0"/>
                <w:numId w:val="84"/>
              </w:numPr>
              <w:rPr>
                <w:sz w:val="18"/>
              </w:rPr>
            </w:pPr>
            <w:r w:rsidRPr="008539E2">
              <w:rPr>
                <w:sz w:val="18"/>
                <w:szCs w:val="18"/>
              </w:rPr>
              <w:lastRenderedPageBreak/>
              <w:t>Pupil can usually draw on what they have learned about how authors develop characters and settings to help them create their own: e.g. planning two or three main characters who are clearly distinguishable from each other and placing them in a setting modelled on a favourite story or pupil's own locality.</w:t>
            </w:r>
          </w:p>
          <w:p w14:paraId="10042554" w14:textId="77777777" w:rsidR="00766DF5" w:rsidRPr="008539E2" w:rsidRDefault="00766DF5" w:rsidP="002D0791">
            <w:pPr>
              <w:pStyle w:val="ListParagraph"/>
              <w:numPr>
                <w:ilvl w:val="0"/>
                <w:numId w:val="84"/>
              </w:numPr>
              <w:rPr>
                <w:sz w:val="18"/>
              </w:rPr>
            </w:pPr>
            <w:r w:rsidRPr="008539E2">
              <w:rPr>
                <w:sz w:val="18"/>
              </w:rPr>
              <w:t>Pupil understands how a narrator’s or character’s viewpoint can be established.</w:t>
            </w:r>
          </w:p>
          <w:p w14:paraId="10042555" w14:textId="77777777" w:rsidR="002D0791" w:rsidRPr="008539E2" w:rsidRDefault="00766DF5" w:rsidP="002D0791">
            <w:pPr>
              <w:pStyle w:val="ListParagraph"/>
              <w:numPr>
                <w:ilvl w:val="0"/>
                <w:numId w:val="84"/>
              </w:numPr>
              <w:rPr>
                <w:sz w:val="18"/>
              </w:rPr>
            </w:pPr>
            <w:r w:rsidRPr="008539E2">
              <w:rPr>
                <w:sz w:val="18"/>
              </w:rPr>
              <w:lastRenderedPageBreak/>
              <w:t xml:space="preserve">Pupil can establish a viewpoint but this may not be maintained throughout the writing </w:t>
            </w:r>
            <w:r w:rsidR="002D0791" w:rsidRPr="008539E2">
              <w:rPr>
                <w:sz w:val="18"/>
              </w:rPr>
              <w:t xml:space="preserve">e.g. </w:t>
            </w:r>
            <w:r w:rsidRPr="008539E2">
              <w:rPr>
                <w:sz w:val="18"/>
              </w:rPr>
              <w:t xml:space="preserve">by </w:t>
            </w:r>
            <w:r w:rsidR="002D0791" w:rsidRPr="008539E2">
              <w:rPr>
                <w:sz w:val="18"/>
              </w:rPr>
              <w:t xml:space="preserve">a direct appeal to the reader in persuasive </w:t>
            </w:r>
            <w:r w:rsidRPr="008539E2">
              <w:rPr>
                <w:sz w:val="18"/>
              </w:rPr>
              <w:t>writing or</w:t>
            </w:r>
            <w:r w:rsidR="002D0791" w:rsidRPr="008539E2">
              <w:rPr>
                <w:sz w:val="18"/>
              </w:rPr>
              <w:t xml:space="preserve"> an explicit comment on a character by a narrator</w:t>
            </w:r>
            <w:r w:rsidRPr="008539E2">
              <w:rPr>
                <w:sz w:val="18"/>
              </w:rPr>
              <w:t xml:space="preserve"> or another character</w:t>
            </w:r>
            <w:r w:rsidR="008539E2">
              <w:rPr>
                <w:sz w:val="18"/>
              </w:rPr>
              <w:t>.</w:t>
            </w:r>
          </w:p>
        </w:tc>
        <w:tc>
          <w:tcPr>
            <w:tcW w:w="8015" w:type="dxa"/>
          </w:tcPr>
          <w:p w14:paraId="10042556" w14:textId="77777777" w:rsidR="00BB70E5" w:rsidRPr="008539E2" w:rsidRDefault="00BB70E5" w:rsidP="00BB70E5">
            <w:pPr>
              <w:pStyle w:val="Default"/>
              <w:numPr>
                <w:ilvl w:val="0"/>
                <w:numId w:val="4"/>
              </w:numPr>
              <w:rPr>
                <w:rFonts w:asciiTheme="minorHAnsi" w:hAnsiTheme="minorHAnsi"/>
                <w:color w:val="auto"/>
                <w:sz w:val="18"/>
                <w:szCs w:val="18"/>
              </w:rPr>
            </w:pPr>
            <w:r w:rsidRPr="008539E2">
              <w:rPr>
                <w:rFonts w:asciiTheme="minorHAnsi" w:hAnsiTheme="minorHAnsi"/>
                <w:color w:val="auto"/>
                <w:sz w:val="18"/>
                <w:szCs w:val="18"/>
              </w:rPr>
              <w:lastRenderedPageBreak/>
              <w:t xml:space="preserve">In shared reading discuss with children the effect that the author has on the reader and the skills that she/he has used to do this. </w:t>
            </w:r>
          </w:p>
          <w:p w14:paraId="10042557" w14:textId="77777777" w:rsidR="00BB70E5" w:rsidRPr="008539E2" w:rsidRDefault="00BB70E5" w:rsidP="00BB70E5">
            <w:pPr>
              <w:pStyle w:val="Default"/>
              <w:numPr>
                <w:ilvl w:val="0"/>
                <w:numId w:val="4"/>
              </w:numPr>
              <w:rPr>
                <w:rFonts w:asciiTheme="minorHAnsi" w:hAnsiTheme="minorHAnsi"/>
                <w:color w:val="auto"/>
                <w:sz w:val="18"/>
                <w:szCs w:val="18"/>
              </w:rPr>
            </w:pPr>
            <w:r w:rsidRPr="008539E2">
              <w:rPr>
                <w:rFonts w:asciiTheme="minorHAnsi" w:hAnsiTheme="minorHAnsi"/>
                <w:color w:val="auto"/>
                <w:sz w:val="18"/>
                <w:szCs w:val="18"/>
              </w:rPr>
              <w:t>In shared writing, model how to include some of the elemen</w:t>
            </w:r>
            <w:r w:rsidR="00A15BAF">
              <w:rPr>
                <w:rFonts w:asciiTheme="minorHAnsi" w:hAnsiTheme="minorHAnsi"/>
                <w:color w:val="auto"/>
                <w:sz w:val="18"/>
                <w:szCs w:val="18"/>
              </w:rPr>
              <w:t>ts that the author has used, for example</w:t>
            </w:r>
            <w:r w:rsidRPr="008539E2">
              <w:rPr>
                <w:rFonts w:asciiTheme="minorHAnsi" w:hAnsiTheme="minorHAnsi"/>
                <w:color w:val="auto"/>
                <w:sz w:val="18"/>
                <w:szCs w:val="18"/>
              </w:rPr>
              <w:t xml:space="preserve"> how a character enters a room, how a character reacts to a problem, how the character moves or is described. </w:t>
            </w:r>
          </w:p>
        </w:tc>
      </w:tr>
      <w:tr w:rsidR="008539E2" w:rsidRPr="008539E2" w14:paraId="10042560" w14:textId="77777777" w:rsidTr="00BB70E5">
        <w:trPr>
          <w:trHeight w:val="679"/>
        </w:trPr>
        <w:tc>
          <w:tcPr>
            <w:tcW w:w="3652" w:type="dxa"/>
          </w:tcPr>
          <w:p w14:paraId="10042559" w14:textId="77777777" w:rsidR="00BB70E5" w:rsidRPr="008539E2" w:rsidRDefault="00BB70E5" w:rsidP="00EB1B17">
            <w:pPr>
              <w:pStyle w:val="ListParagraph"/>
              <w:numPr>
                <w:ilvl w:val="1"/>
                <w:numId w:val="1"/>
              </w:numPr>
              <w:rPr>
                <w:sz w:val="18"/>
              </w:rPr>
            </w:pPr>
            <w:r w:rsidRPr="008539E2">
              <w:rPr>
                <w:sz w:val="18"/>
              </w:rPr>
              <w:t>in narratives, describing settings, characters and atmosphere and integrating dialogue to convey character and advance the action</w:t>
            </w:r>
          </w:p>
        </w:tc>
        <w:tc>
          <w:tcPr>
            <w:tcW w:w="4253" w:type="dxa"/>
          </w:tcPr>
          <w:p w14:paraId="1004255A" w14:textId="77777777" w:rsidR="002D0791" w:rsidRPr="00A15BAF" w:rsidRDefault="00BB70E5" w:rsidP="00A15BAF">
            <w:pPr>
              <w:pStyle w:val="ListParagraph"/>
              <w:numPr>
                <w:ilvl w:val="0"/>
                <w:numId w:val="84"/>
              </w:numPr>
              <w:rPr>
                <w:sz w:val="18"/>
                <w:szCs w:val="18"/>
              </w:rPr>
            </w:pPr>
            <w:r w:rsidRPr="008539E2">
              <w:rPr>
                <w:sz w:val="18"/>
                <w:szCs w:val="18"/>
              </w:rPr>
              <w:t>Pupil can usually describe settings, characters and atmosphere and integrate dialogue to convey character and advance the action, evoke atmosphere through detailed description, portray characters through meaningful interaction and dialogue that moves the story on: e.g. 'Watch out, you've left the door open!' 'Too late - the dog's made a bolt for it!'</w:t>
            </w:r>
          </w:p>
        </w:tc>
        <w:tc>
          <w:tcPr>
            <w:tcW w:w="8015" w:type="dxa"/>
          </w:tcPr>
          <w:p w14:paraId="1004255B" w14:textId="77777777" w:rsidR="00BB70E5" w:rsidRPr="008539E2" w:rsidRDefault="00BB70E5" w:rsidP="00BB70E5">
            <w:pPr>
              <w:pStyle w:val="ListParagraph"/>
              <w:numPr>
                <w:ilvl w:val="0"/>
                <w:numId w:val="4"/>
              </w:numPr>
              <w:rPr>
                <w:sz w:val="18"/>
              </w:rPr>
            </w:pPr>
            <w:r w:rsidRPr="008539E2">
              <w:rPr>
                <w:sz w:val="18"/>
              </w:rPr>
              <w:t>In the shared reading consider how the story moves from one place/time to another. Examine how the author does this and try to emulate some of the ways of moving plot forward.</w:t>
            </w:r>
          </w:p>
          <w:p w14:paraId="1004255C" w14:textId="77777777" w:rsidR="00BB70E5" w:rsidRPr="008539E2" w:rsidRDefault="00BB70E5" w:rsidP="00BB70E5">
            <w:pPr>
              <w:pStyle w:val="ListParagraph"/>
              <w:numPr>
                <w:ilvl w:val="0"/>
                <w:numId w:val="4"/>
              </w:numPr>
              <w:rPr>
                <w:sz w:val="18"/>
              </w:rPr>
            </w:pPr>
            <w:r w:rsidRPr="008539E2">
              <w:rPr>
                <w:sz w:val="18"/>
              </w:rPr>
              <w:t xml:space="preserve">Children should understand the notion of setting and how settings change as stories progress and can convey a sense of what is to come. </w:t>
            </w:r>
          </w:p>
          <w:p w14:paraId="1004255D" w14:textId="77777777" w:rsidR="00BB70E5" w:rsidRPr="008539E2" w:rsidRDefault="00BB70E5" w:rsidP="00BB70E5">
            <w:pPr>
              <w:pStyle w:val="ListParagraph"/>
              <w:numPr>
                <w:ilvl w:val="0"/>
                <w:numId w:val="4"/>
              </w:numPr>
              <w:rPr>
                <w:sz w:val="18"/>
              </w:rPr>
            </w:pPr>
            <w:r w:rsidRPr="008539E2">
              <w:rPr>
                <w:sz w:val="18"/>
              </w:rPr>
              <w:t xml:space="preserve">Children should understand that stories can open differently depending on the impact the writer wants to make in the reader. For example, by using descriptions, actions or dialogue. </w:t>
            </w:r>
          </w:p>
          <w:p w14:paraId="1004255E" w14:textId="77777777" w:rsidR="00BB70E5" w:rsidRPr="008539E2" w:rsidRDefault="00BB70E5" w:rsidP="00BB70E5">
            <w:pPr>
              <w:pStyle w:val="ListParagraph"/>
              <w:numPr>
                <w:ilvl w:val="0"/>
                <w:numId w:val="4"/>
              </w:numPr>
              <w:rPr>
                <w:i/>
                <w:sz w:val="18"/>
              </w:rPr>
            </w:pPr>
            <w:r w:rsidRPr="008539E2">
              <w:rPr>
                <w:sz w:val="18"/>
              </w:rPr>
              <w:t xml:space="preserve">Spend time looking at how a plot is moved on in different ways. For example, with dialogue </w:t>
            </w:r>
            <w:r w:rsidRPr="008539E2">
              <w:rPr>
                <w:i/>
                <w:sz w:val="18"/>
              </w:rPr>
              <w:t>“Night is coming , we must find somewhere to shelter”</w:t>
            </w:r>
            <w:r w:rsidR="00A15BAF">
              <w:rPr>
                <w:i/>
                <w:sz w:val="18"/>
              </w:rPr>
              <w:t>,</w:t>
            </w:r>
            <w:r w:rsidRPr="008539E2">
              <w:rPr>
                <w:sz w:val="18"/>
              </w:rPr>
              <w:t xml:space="preserve"> or with n</w:t>
            </w:r>
            <w:r w:rsidR="00A15BAF">
              <w:rPr>
                <w:sz w:val="18"/>
              </w:rPr>
              <w:t>arration “</w:t>
            </w:r>
            <w:r w:rsidRPr="008539E2">
              <w:rPr>
                <w:i/>
                <w:sz w:val="18"/>
              </w:rPr>
              <w:t>Soon the night clouds darkened the day”</w:t>
            </w:r>
            <w:r w:rsidR="00A15BAF">
              <w:rPr>
                <w:i/>
                <w:sz w:val="18"/>
              </w:rPr>
              <w:t>.</w:t>
            </w:r>
            <w:r w:rsidRPr="008539E2">
              <w:rPr>
                <w:i/>
                <w:sz w:val="18"/>
              </w:rPr>
              <w:t xml:space="preserve"> </w:t>
            </w:r>
          </w:p>
          <w:p w14:paraId="1004255F" w14:textId="77777777" w:rsidR="00BB70E5" w:rsidRPr="008539E2" w:rsidRDefault="00BB70E5" w:rsidP="00BB70E5">
            <w:pPr>
              <w:pStyle w:val="ListParagraph"/>
              <w:numPr>
                <w:ilvl w:val="0"/>
                <w:numId w:val="4"/>
              </w:numPr>
              <w:rPr>
                <w:sz w:val="18"/>
              </w:rPr>
            </w:pPr>
            <w:r w:rsidRPr="008539E2">
              <w:rPr>
                <w:sz w:val="18"/>
              </w:rPr>
              <w:t>They should understand that stories are told by a narrator usually in the third person and are written consistently in the past tense.</w:t>
            </w:r>
          </w:p>
        </w:tc>
      </w:tr>
      <w:tr w:rsidR="008539E2" w:rsidRPr="008539E2" w14:paraId="10042566" w14:textId="77777777" w:rsidTr="00BB70E5">
        <w:trPr>
          <w:trHeight w:val="264"/>
        </w:trPr>
        <w:tc>
          <w:tcPr>
            <w:tcW w:w="3652" w:type="dxa"/>
          </w:tcPr>
          <w:p w14:paraId="10042561" w14:textId="77777777" w:rsidR="00BB70E5" w:rsidRPr="008539E2" w:rsidRDefault="00BB70E5" w:rsidP="00EB1B17">
            <w:pPr>
              <w:pStyle w:val="ListParagraph"/>
              <w:numPr>
                <w:ilvl w:val="1"/>
                <w:numId w:val="1"/>
              </w:numPr>
              <w:rPr>
                <w:sz w:val="18"/>
              </w:rPr>
            </w:pPr>
            <w:r w:rsidRPr="008539E2">
              <w:rPr>
                <w:sz w:val="18"/>
              </w:rPr>
              <w:t>précising longer passages</w:t>
            </w:r>
          </w:p>
        </w:tc>
        <w:tc>
          <w:tcPr>
            <w:tcW w:w="4253" w:type="dxa"/>
          </w:tcPr>
          <w:p w14:paraId="10042562" w14:textId="77777777" w:rsidR="00BB70E5" w:rsidRPr="008539E2" w:rsidRDefault="00BB70E5" w:rsidP="00BB70E5">
            <w:pPr>
              <w:pStyle w:val="ListParagraph"/>
              <w:numPr>
                <w:ilvl w:val="0"/>
                <w:numId w:val="84"/>
              </w:numPr>
              <w:rPr>
                <w:sz w:val="18"/>
                <w:szCs w:val="18"/>
              </w:rPr>
            </w:pPr>
            <w:r w:rsidRPr="008539E2">
              <w:rPr>
                <w:sz w:val="18"/>
                <w:szCs w:val="18"/>
              </w:rPr>
              <w:t>Pupil can usually précis longer passages: e.g. identify key points from the passage and reformulate them coherently in their own words.</w:t>
            </w:r>
          </w:p>
        </w:tc>
        <w:tc>
          <w:tcPr>
            <w:tcW w:w="8015" w:type="dxa"/>
          </w:tcPr>
          <w:p w14:paraId="10042563" w14:textId="77777777" w:rsidR="00BB70E5" w:rsidRPr="008539E2" w:rsidRDefault="00BB70E5" w:rsidP="00BB70E5">
            <w:pPr>
              <w:pStyle w:val="ListParagraph"/>
              <w:numPr>
                <w:ilvl w:val="0"/>
                <w:numId w:val="4"/>
              </w:numPr>
              <w:rPr>
                <w:sz w:val="18"/>
              </w:rPr>
            </w:pPr>
            <w:r w:rsidRPr="008539E2">
              <w:rPr>
                <w:sz w:val="18"/>
              </w:rPr>
              <w:t>Through deep discussion at shared reading time, guided reading time, get children to discuss the main themes and ideas conveyed in the text.</w:t>
            </w:r>
          </w:p>
          <w:p w14:paraId="10042564" w14:textId="77777777" w:rsidR="00BB70E5" w:rsidRPr="008539E2" w:rsidRDefault="00BB70E5" w:rsidP="00BB70E5">
            <w:pPr>
              <w:pStyle w:val="ListParagraph"/>
              <w:numPr>
                <w:ilvl w:val="0"/>
                <w:numId w:val="4"/>
              </w:numPr>
              <w:rPr>
                <w:sz w:val="18"/>
              </w:rPr>
            </w:pPr>
            <w:r w:rsidRPr="008539E2">
              <w:rPr>
                <w:sz w:val="18"/>
              </w:rPr>
              <w:t>Encourage children to summarise in 10 sentences what the chapter, story, text is about. It is possible to focus around a particular theme, character or idea.</w:t>
            </w:r>
          </w:p>
          <w:p w14:paraId="10042565" w14:textId="77777777" w:rsidR="00BB70E5" w:rsidRPr="008539E2" w:rsidRDefault="00BB70E5" w:rsidP="00BB70E5">
            <w:pPr>
              <w:pStyle w:val="ListParagraph"/>
              <w:numPr>
                <w:ilvl w:val="0"/>
                <w:numId w:val="4"/>
              </w:numPr>
              <w:rPr>
                <w:sz w:val="18"/>
              </w:rPr>
            </w:pPr>
            <w:r w:rsidRPr="008539E2">
              <w:rPr>
                <w:sz w:val="18"/>
              </w:rPr>
              <w:t>Get children to create a feelings map, which helps them to pick out the main elements of the story.</w:t>
            </w:r>
          </w:p>
        </w:tc>
      </w:tr>
      <w:tr w:rsidR="008539E2" w:rsidRPr="008539E2" w14:paraId="10042572" w14:textId="77777777" w:rsidTr="00BB70E5">
        <w:trPr>
          <w:trHeight w:val="699"/>
        </w:trPr>
        <w:tc>
          <w:tcPr>
            <w:tcW w:w="3652" w:type="dxa"/>
          </w:tcPr>
          <w:p w14:paraId="10042567" w14:textId="77777777" w:rsidR="00BB70E5" w:rsidRPr="008539E2" w:rsidRDefault="00BB70E5" w:rsidP="00EB1B17">
            <w:pPr>
              <w:pStyle w:val="ListParagraph"/>
              <w:numPr>
                <w:ilvl w:val="1"/>
                <w:numId w:val="1"/>
              </w:numPr>
              <w:rPr>
                <w:b/>
                <w:sz w:val="18"/>
              </w:rPr>
            </w:pPr>
            <w:r w:rsidRPr="008539E2">
              <w:rPr>
                <w:b/>
                <w:sz w:val="18"/>
              </w:rPr>
              <w:t>using a wide range of devices to build cohesion within and across paragraphs</w:t>
            </w:r>
          </w:p>
          <w:p w14:paraId="10042568" w14:textId="77777777" w:rsidR="00BB70E5" w:rsidRPr="008539E2" w:rsidRDefault="00BB70E5" w:rsidP="00EB1B17">
            <w:pPr>
              <w:pStyle w:val="ListParagraph"/>
              <w:numPr>
                <w:ilvl w:val="1"/>
                <w:numId w:val="1"/>
              </w:numPr>
              <w:rPr>
                <w:b/>
                <w:sz w:val="18"/>
              </w:rPr>
            </w:pPr>
            <w:r w:rsidRPr="008539E2">
              <w:rPr>
                <w:b/>
                <w:sz w:val="18"/>
              </w:rPr>
              <w:t>using further organisational and presentational devices to structure text and to guide the reader [for example, headings, bullet points, underlining]</w:t>
            </w:r>
          </w:p>
        </w:tc>
        <w:tc>
          <w:tcPr>
            <w:tcW w:w="4253" w:type="dxa"/>
          </w:tcPr>
          <w:p w14:paraId="10042569" w14:textId="77777777" w:rsidR="00586879" w:rsidRPr="00A15BAF" w:rsidRDefault="00586879" w:rsidP="008539E2">
            <w:pPr>
              <w:pStyle w:val="ListParagraph"/>
              <w:numPr>
                <w:ilvl w:val="1"/>
                <w:numId w:val="1"/>
              </w:numPr>
              <w:ind w:left="360"/>
              <w:rPr>
                <w:sz w:val="18"/>
              </w:rPr>
            </w:pPr>
            <w:r w:rsidRPr="008539E2">
              <w:rPr>
                <w:sz w:val="18"/>
              </w:rPr>
              <w:t>Links may be established between paragraphs, although some transitions may be awkward or abrupt.</w:t>
            </w:r>
          </w:p>
          <w:p w14:paraId="1004256A" w14:textId="77777777" w:rsidR="00586879" w:rsidRPr="00A15BAF" w:rsidRDefault="00586879" w:rsidP="008539E2">
            <w:pPr>
              <w:pStyle w:val="ListParagraph"/>
              <w:numPr>
                <w:ilvl w:val="1"/>
                <w:numId w:val="1"/>
              </w:numPr>
              <w:ind w:left="360"/>
              <w:rPr>
                <w:sz w:val="18"/>
              </w:rPr>
            </w:pPr>
            <w:r w:rsidRPr="008539E2">
              <w:rPr>
                <w:sz w:val="18"/>
                <w:szCs w:val="18"/>
              </w:rPr>
              <w:t>Pupil can use devices to build cohesion, including adverbials of time, place and number: e.g. linking ideas within and across paragraphs using later, nearby, secondly.</w:t>
            </w:r>
            <w:r w:rsidRPr="008539E2">
              <w:rPr>
                <w:sz w:val="18"/>
              </w:rPr>
              <w:t xml:space="preserve"> </w:t>
            </w:r>
          </w:p>
          <w:p w14:paraId="1004256B" w14:textId="77777777" w:rsidR="000E6751" w:rsidRPr="00A15BAF" w:rsidRDefault="00586879" w:rsidP="008539E2">
            <w:pPr>
              <w:pStyle w:val="ListParagraph"/>
              <w:numPr>
                <w:ilvl w:val="1"/>
                <w:numId w:val="1"/>
              </w:numPr>
              <w:ind w:left="360"/>
              <w:rPr>
                <w:sz w:val="18"/>
              </w:rPr>
            </w:pPr>
            <w:r w:rsidRPr="008539E2">
              <w:rPr>
                <w:sz w:val="18"/>
              </w:rPr>
              <w:t>Pupil can put related events or ideas organised into paragraphs generally maintained through use of ongoing references e.g. pronouns, adverbials, connectives (Eventually we…)</w:t>
            </w:r>
          </w:p>
          <w:p w14:paraId="1004256C" w14:textId="77777777" w:rsidR="00A15BAF" w:rsidRDefault="00586879" w:rsidP="00A15BAF">
            <w:pPr>
              <w:pStyle w:val="ListParagraph"/>
              <w:numPr>
                <w:ilvl w:val="1"/>
                <w:numId w:val="1"/>
              </w:numPr>
              <w:ind w:left="360"/>
              <w:rPr>
                <w:sz w:val="18"/>
                <w:szCs w:val="18"/>
              </w:rPr>
            </w:pPr>
            <w:r w:rsidRPr="008539E2">
              <w:rPr>
                <w:sz w:val="18"/>
                <w:szCs w:val="18"/>
              </w:rPr>
              <w:t>Pupil can usually use further organisational and presentational devices to structure text and to guide the reader: e.g. pose questions as heading or sub-headings, use bullet points to organise material, integrate diagrams, charts or graphs.</w:t>
            </w:r>
          </w:p>
          <w:p w14:paraId="1004256D" w14:textId="77777777" w:rsidR="00BB70E5" w:rsidRPr="008539E2" w:rsidRDefault="00BB70E5" w:rsidP="00A15BAF">
            <w:pPr>
              <w:pStyle w:val="ListParagraph"/>
              <w:numPr>
                <w:ilvl w:val="1"/>
                <w:numId w:val="1"/>
              </w:numPr>
              <w:ind w:left="360"/>
              <w:rPr>
                <w:sz w:val="18"/>
                <w:szCs w:val="18"/>
              </w:rPr>
            </w:pPr>
            <w:r w:rsidRPr="008539E2">
              <w:rPr>
                <w:sz w:val="18"/>
                <w:szCs w:val="18"/>
              </w:rPr>
              <w:t>Pupil can usually produce internally coherent paragraphs in a logical sequence: e.g. using topic sentences to pose rhetorical questions which are answered within the paragraph, main idea supported or elaborated by subsequent sentences.</w:t>
            </w:r>
            <w:r w:rsidR="00586879" w:rsidRPr="008539E2">
              <w:rPr>
                <w:sz w:val="18"/>
                <w:szCs w:val="18"/>
              </w:rPr>
              <w:t xml:space="preserve"> </w:t>
            </w:r>
          </w:p>
        </w:tc>
        <w:tc>
          <w:tcPr>
            <w:tcW w:w="8015" w:type="dxa"/>
          </w:tcPr>
          <w:p w14:paraId="1004256E" w14:textId="77777777" w:rsidR="00BB70E5" w:rsidRPr="008539E2" w:rsidRDefault="00BB70E5" w:rsidP="00BB70E5">
            <w:pPr>
              <w:pStyle w:val="ListParagraph"/>
              <w:numPr>
                <w:ilvl w:val="0"/>
                <w:numId w:val="84"/>
              </w:numPr>
              <w:rPr>
                <w:sz w:val="18"/>
              </w:rPr>
            </w:pPr>
            <w:r w:rsidRPr="008539E2">
              <w:rPr>
                <w:sz w:val="18"/>
              </w:rPr>
              <w:t>Re-read their own writing to check for cohesion and identify and make some improvements:</w:t>
            </w:r>
          </w:p>
          <w:p w14:paraId="1004256F" w14:textId="77777777" w:rsidR="00BB70E5" w:rsidRPr="008539E2" w:rsidRDefault="00BB70E5" w:rsidP="00EB1B17">
            <w:pPr>
              <w:ind w:left="360"/>
              <w:rPr>
                <w:i/>
                <w:sz w:val="18"/>
              </w:rPr>
            </w:pPr>
            <w:r w:rsidRPr="008539E2">
              <w:rPr>
                <w:sz w:val="18"/>
              </w:rPr>
              <w:t xml:space="preserve">Get children to re-read their work. They should do this after each chunk of writing especially in longer pieces. Demonstrate this by using children’s writing where cohesion could be improved. For example, </w:t>
            </w:r>
            <w:r w:rsidRPr="00A15BAF">
              <w:rPr>
                <w:sz w:val="18"/>
              </w:rPr>
              <w:t>by explaining that they could use an adverbial phrase at the beginning of the sentence like</w:t>
            </w:r>
            <w:r w:rsidRPr="008539E2">
              <w:rPr>
                <w:i/>
                <w:sz w:val="18"/>
              </w:rPr>
              <w:t xml:space="preserve"> ‘in a far away place’, </w:t>
            </w:r>
            <w:r w:rsidRPr="00A15BAF">
              <w:rPr>
                <w:sz w:val="18"/>
              </w:rPr>
              <w:t>to show when the story was happening.</w:t>
            </w:r>
          </w:p>
          <w:p w14:paraId="10042570" w14:textId="77777777" w:rsidR="00BB70E5" w:rsidRPr="008539E2" w:rsidRDefault="00BB70E5" w:rsidP="00BB70E5">
            <w:pPr>
              <w:pStyle w:val="Default"/>
              <w:numPr>
                <w:ilvl w:val="0"/>
                <w:numId w:val="103"/>
              </w:numPr>
              <w:rPr>
                <w:rFonts w:asciiTheme="minorHAnsi" w:hAnsiTheme="minorHAnsi"/>
                <w:color w:val="auto"/>
                <w:sz w:val="18"/>
                <w:szCs w:val="18"/>
              </w:rPr>
            </w:pPr>
            <w:r w:rsidRPr="008539E2">
              <w:rPr>
                <w:rFonts w:asciiTheme="minorHAnsi" w:hAnsiTheme="minorHAnsi"/>
                <w:color w:val="auto"/>
                <w:sz w:val="18"/>
                <w:szCs w:val="18"/>
              </w:rPr>
              <w:t xml:space="preserve">Explain to the children that useful phrases tell the reader when, where or how something is happening in the sentence. These are called adverbial phrases. For example, </w:t>
            </w:r>
            <w:r w:rsidRPr="008539E2">
              <w:rPr>
                <w:rFonts w:asciiTheme="minorHAnsi" w:hAnsiTheme="minorHAnsi"/>
                <w:i/>
                <w:iCs/>
                <w:color w:val="auto"/>
                <w:sz w:val="18"/>
                <w:szCs w:val="18"/>
              </w:rPr>
              <w:t>‘Many years ago’ [when] ‘in a deep dark wood’ [where] ‘crept stealthily’ [how].</w:t>
            </w:r>
            <w:r w:rsidRPr="008539E2">
              <w:rPr>
                <w:rFonts w:asciiTheme="minorHAnsi" w:hAnsiTheme="minorHAnsi"/>
                <w:color w:val="auto"/>
                <w:sz w:val="18"/>
                <w:szCs w:val="18"/>
              </w:rPr>
              <w:t>’ Add the phrase to the complex sentence already written. “</w:t>
            </w:r>
            <w:r w:rsidRPr="008539E2">
              <w:rPr>
                <w:rFonts w:asciiTheme="minorHAnsi" w:hAnsiTheme="minorHAnsi"/>
                <w:i/>
                <w:iCs/>
                <w:color w:val="auto"/>
                <w:sz w:val="18"/>
                <w:szCs w:val="18"/>
              </w:rPr>
              <w:t xml:space="preserve">In a deep, dark wood, there was a house, which when night fell, became the scariest place in the world.” </w:t>
            </w:r>
          </w:p>
          <w:p w14:paraId="10042571" w14:textId="77777777" w:rsidR="00BB70E5" w:rsidRPr="008539E2" w:rsidRDefault="00BB70E5" w:rsidP="00BB70E5">
            <w:pPr>
              <w:pStyle w:val="ListParagraph"/>
              <w:numPr>
                <w:ilvl w:val="0"/>
                <w:numId w:val="103"/>
              </w:numPr>
              <w:rPr>
                <w:sz w:val="18"/>
              </w:rPr>
            </w:pPr>
            <w:r w:rsidRPr="008539E2">
              <w:rPr>
                <w:b/>
                <w:sz w:val="18"/>
                <w:szCs w:val="18"/>
              </w:rPr>
              <w:t>NB</w:t>
            </w:r>
            <w:r w:rsidRPr="008539E2">
              <w:rPr>
                <w:sz w:val="18"/>
                <w:szCs w:val="18"/>
              </w:rPr>
              <w:t xml:space="preserve"> children should be familiar with the terminology: complex sentence, clause, subordinate clause and adverbial phrase.</w:t>
            </w:r>
            <w:r w:rsidRPr="008539E2">
              <w:t xml:space="preserve"> </w:t>
            </w:r>
          </w:p>
        </w:tc>
      </w:tr>
      <w:tr w:rsidR="008539E2" w:rsidRPr="008539E2" w14:paraId="1004257F" w14:textId="77777777" w:rsidTr="00BB70E5">
        <w:trPr>
          <w:trHeight w:val="714"/>
        </w:trPr>
        <w:tc>
          <w:tcPr>
            <w:tcW w:w="3652" w:type="dxa"/>
          </w:tcPr>
          <w:p w14:paraId="10042573" w14:textId="77777777" w:rsidR="00BB70E5" w:rsidRPr="008539E2" w:rsidRDefault="00BB70E5" w:rsidP="00EB1B17">
            <w:pPr>
              <w:pStyle w:val="ListParagraph"/>
              <w:numPr>
                <w:ilvl w:val="0"/>
                <w:numId w:val="1"/>
              </w:numPr>
              <w:rPr>
                <w:sz w:val="18"/>
              </w:rPr>
            </w:pPr>
            <w:r w:rsidRPr="008539E2">
              <w:rPr>
                <w:sz w:val="18"/>
              </w:rPr>
              <w:lastRenderedPageBreak/>
              <w:t>evaluate and edit by:</w:t>
            </w:r>
          </w:p>
          <w:p w14:paraId="10042574" w14:textId="77777777" w:rsidR="00BB70E5" w:rsidRPr="008539E2" w:rsidRDefault="00BB70E5" w:rsidP="00EB1B17">
            <w:pPr>
              <w:pStyle w:val="ListParagraph"/>
              <w:numPr>
                <w:ilvl w:val="1"/>
                <w:numId w:val="1"/>
              </w:numPr>
              <w:rPr>
                <w:sz w:val="18"/>
              </w:rPr>
            </w:pPr>
            <w:r w:rsidRPr="008539E2">
              <w:rPr>
                <w:sz w:val="18"/>
              </w:rPr>
              <w:t>assessing the effectiveness of their own and others’ writing</w:t>
            </w:r>
          </w:p>
        </w:tc>
        <w:tc>
          <w:tcPr>
            <w:tcW w:w="4253" w:type="dxa"/>
          </w:tcPr>
          <w:p w14:paraId="10042575" w14:textId="77777777" w:rsidR="00327CE8" w:rsidRPr="008539E2" w:rsidRDefault="00BB70E5" w:rsidP="0007144C">
            <w:pPr>
              <w:pStyle w:val="ListParagraph"/>
              <w:numPr>
                <w:ilvl w:val="0"/>
                <w:numId w:val="1"/>
              </w:numPr>
              <w:rPr>
                <w:b/>
                <w:sz w:val="18"/>
              </w:rPr>
            </w:pPr>
            <w:r w:rsidRPr="008539E2">
              <w:rPr>
                <w:sz w:val="18"/>
                <w:szCs w:val="18"/>
              </w:rPr>
              <w:t>Pupil can usually work alone and with a partner to evaluate writing a</w:t>
            </w:r>
            <w:r w:rsidR="00327CE8" w:rsidRPr="008539E2">
              <w:rPr>
                <w:sz w:val="18"/>
                <w:szCs w:val="18"/>
              </w:rPr>
              <w:t>gainst agreed success criteria</w:t>
            </w:r>
          </w:p>
          <w:p w14:paraId="10042576" w14:textId="77777777" w:rsidR="0007144C" w:rsidRPr="008539E2" w:rsidRDefault="00327CE8" w:rsidP="0007144C">
            <w:pPr>
              <w:pStyle w:val="ListParagraph"/>
              <w:numPr>
                <w:ilvl w:val="0"/>
                <w:numId w:val="1"/>
              </w:numPr>
              <w:rPr>
                <w:b/>
                <w:sz w:val="18"/>
              </w:rPr>
            </w:pPr>
            <w:r w:rsidRPr="008539E2">
              <w:rPr>
                <w:sz w:val="18"/>
                <w:szCs w:val="18"/>
              </w:rPr>
              <w:t>Pupil can usually work alone and with a partner to identify</w:t>
            </w:r>
            <w:r w:rsidR="00BB70E5" w:rsidRPr="008539E2">
              <w:rPr>
                <w:sz w:val="18"/>
                <w:szCs w:val="18"/>
              </w:rPr>
              <w:t xml:space="preserve"> strengths and areas for improvement linked to recent teaching and feeding back appropriately to the writer.</w:t>
            </w:r>
          </w:p>
          <w:p w14:paraId="10042577" w14:textId="77777777" w:rsidR="0007144C" w:rsidRPr="008539E2" w:rsidRDefault="0007144C" w:rsidP="0007144C">
            <w:pPr>
              <w:pStyle w:val="ListParagraph"/>
              <w:numPr>
                <w:ilvl w:val="0"/>
                <w:numId w:val="1"/>
              </w:numPr>
              <w:rPr>
                <w:b/>
                <w:sz w:val="18"/>
              </w:rPr>
            </w:pPr>
            <w:r w:rsidRPr="008539E2">
              <w:rPr>
                <w:sz w:val="18"/>
                <w:szCs w:val="18"/>
              </w:rPr>
              <w:t>Pupil can perform their own compositions using appropriate intonation, volume, and movement so that meaning is clear, monitoring and maintaining audience attention, speaking loudly enough to be heard.</w:t>
            </w:r>
          </w:p>
          <w:p w14:paraId="10042578" w14:textId="77777777" w:rsidR="00BB70E5" w:rsidRPr="008539E2" w:rsidRDefault="00BB70E5" w:rsidP="00327CE8">
            <w:pPr>
              <w:rPr>
                <w:sz w:val="18"/>
                <w:szCs w:val="18"/>
              </w:rPr>
            </w:pPr>
          </w:p>
        </w:tc>
        <w:tc>
          <w:tcPr>
            <w:tcW w:w="8015" w:type="dxa"/>
          </w:tcPr>
          <w:p w14:paraId="10042579" w14:textId="77777777" w:rsidR="00BB70E5" w:rsidRPr="008539E2" w:rsidRDefault="00BB70E5" w:rsidP="00BB70E5">
            <w:pPr>
              <w:pStyle w:val="Default"/>
              <w:numPr>
                <w:ilvl w:val="0"/>
                <w:numId w:val="101"/>
              </w:numPr>
              <w:rPr>
                <w:rFonts w:asciiTheme="minorHAnsi" w:hAnsiTheme="minorHAnsi"/>
                <w:color w:val="auto"/>
                <w:sz w:val="18"/>
                <w:szCs w:val="16"/>
              </w:rPr>
            </w:pPr>
            <w:r w:rsidRPr="008539E2">
              <w:rPr>
                <w:rFonts w:asciiTheme="minorHAnsi" w:hAnsiTheme="minorHAnsi"/>
                <w:color w:val="auto"/>
                <w:sz w:val="18"/>
                <w:szCs w:val="16"/>
              </w:rPr>
              <w:t xml:space="preserve">Get children to re-read their work. They should do this after each paragraph especially in longer pieces. </w:t>
            </w:r>
            <w:r w:rsidRPr="008539E2">
              <w:rPr>
                <w:color w:val="auto"/>
              </w:rPr>
              <w:t xml:space="preserve"> </w:t>
            </w:r>
          </w:p>
          <w:p w14:paraId="1004257A" w14:textId="77777777" w:rsidR="00BB70E5" w:rsidRPr="008539E2" w:rsidRDefault="00BB70E5" w:rsidP="00BB70E5">
            <w:pPr>
              <w:pStyle w:val="Default"/>
              <w:numPr>
                <w:ilvl w:val="0"/>
                <w:numId w:val="101"/>
              </w:numPr>
              <w:rPr>
                <w:rFonts w:asciiTheme="minorHAnsi" w:hAnsiTheme="minorHAnsi"/>
                <w:color w:val="auto"/>
                <w:sz w:val="18"/>
                <w:szCs w:val="16"/>
              </w:rPr>
            </w:pPr>
            <w:r w:rsidRPr="008539E2">
              <w:rPr>
                <w:rFonts w:asciiTheme="minorHAnsi" w:hAnsiTheme="minorHAnsi"/>
                <w:color w:val="auto"/>
                <w:sz w:val="18"/>
                <w:szCs w:val="16"/>
              </w:rPr>
              <w:t>Encourage and build the skill of partner work in order to develop evaluation skills against an agreed criteria.</w:t>
            </w:r>
          </w:p>
          <w:p w14:paraId="1004257B" w14:textId="77777777" w:rsidR="00BB70E5" w:rsidRPr="008539E2" w:rsidRDefault="00BB70E5" w:rsidP="00BB70E5">
            <w:pPr>
              <w:pStyle w:val="Default"/>
              <w:numPr>
                <w:ilvl w:val="0"/>
                <w:numId w:val="101"/>
              </w:numPr>
              <w:rPr>
                <w:rFonts w:asciiTheme="minorHAnsi" w:hAnsiTheme="minorHAnsi"/>
                <w:color w:val="auto"/>
                <w:sz w:val="18"/>
                <w:szCs w:val="16"/>
              </w:rPr>
            </w:pPr>
            <w:r w:rsidRPr="008539E2">
              <w:rPr>
                <w:rFonts w:asciiTheme="minorHAnsi" w:hAnsiTheme="minorHAnsi"/>
                <w:color w:val="auto"/>
                <w:sz w:val="18"/>
                <w:szCs w:val="16"/>
              </w:rPr>
              <w:t>Make sure that children respond to the writing in terms of how it makes them feel and what they have enjoyed reading/hearing.</w:t>
            </w:r>
          </w:p>
          <w:p w14:paraId="1004257C" w14:textId="77777777" w:rsidR="00BB70E5" w:rsidRPr="008539E2" w:rsidRDefault="00BB70E5" w:rsidP="00BB70E5">
            <w:pPr>
              <w:pStyle w:val="ListParagraph"/>
              <w:numPr>
                <w:ilvl w:val="0"/>
                <w:numId w:val="101"/>
              </w:numPr>
              <w:rPr>
                <w:sz w:val="20"/>
              </w:rPr>
            </w:pPr>
            <w:r w:rsidRPr="008539E2">
              <w:rPr>
                <w:sz w:val="18"/>
                <w:szCs w:val="16"/>
              </w:rPr>
              <w:t>Get children to generate idea as to how their writing could be improved. For example,</w:t>
            </w:r>
            <w:r w:rsidRPr="00A15BAF">
              <w:rPr>
                <w:sz w:val="18"/>
                <w:szCs w:val="16"/>
              </w:rPr>
              <w:t xml:space="preserve"> </w:t>
            </w:r>
            <w:r w:rsidRPr="00A15BAF">
              <w:rPr>
                <w:iCs/>
                <w:sz w:val="18"/>
                <w:szCs w:val="16"/>
              </w:rPr>
              <w:t>by making suggestions like</w:t>
            </w:r>
            <w:r w:rsidRPr="008539E2">
              <w:rPr>
                <w:i/>
                <w:iCs/>
                <w:sz w:val="18"/>
                <w:szCs w:val="16"/>
              </w:rPr>
              <w:t xml:space="preserve"> “I think if I am writing to the mayor to complain, I need to use more formal language to get my points across.” </w:t>
            </w:r>
          </w:p>
          <w:p w14:paraId="1004257D" w14:textId="77777777" w:rsidR="00A15BAF" w:rsidRDefault="00BB70E5" w:rsidP="00A15BAF">
            <w:pPr>
              <w:pStyle w:val="Default"/>
              <w:numPr>
                <w:ilvl w:val="0"/>
                <w:numId w:val="101"/>
              </w:numPr>
              <w:rPr>
                <w:rFonts w:asciiTheme="minorHAnsi" w:hAnsiTheme="minorHAnsi"/>
                <w:color w:val="auto"/>
                <w:sz w:val="18"/>
                <w:szCs w:val="16"/>
              </w:rPr>
            </w:pPr>
            <w:r w:rsidRPr="008539E2">
              <w:rPr>
                <w:rFonts w:asciiTheme="minorHAnsi" w:hAnsiTheme="minorHAnsi"/>
                <w:color w:val="auto"/>
                <w:sz w:val="18"/>
                <w:szCs w:val="16"/>
              </w:rPr>
              <w:t xml:space="preserve">Demonstrate this by using children’s writing with a specific audience and purpose in mind. For example, </w:t>
            </w:r>
            <w:r w:rsidRPr="008539E2">
              <w:rPr>
                <w:rFonts w:asciiTheme="minorHAnsi" w:hAnsiTheme="minorHAnsi"/>
                <w:i/>
                <w:iCs/>
                <w:color w:val="auto"/>
                <w:sz w:val="18"/>
                <w:szCs w:val="16"/>
              </w:rPr>
              <w:t>writing formal/informal letters</w:t>
            </w:r>
            <w:r w:rsidRPr="008539E2">
              <w:rPr>
                <w:rFonts w:asciiTheme="minorHAnsi" w:hAnsiTheme="minorHAnsi"/>
                <w:color w:val="auto"/>
                <w:sz w:val="18"/>
                <w:szCs w:val="16"/>
              </w:rPr>
              <w:t xml:space="preserve">. </w:t>
            </w:r>
          </w:p>
          <w:p w14:paraId="1004257E" w14:textId="77777777" w:rsidR="00BB70E5" w:rsidRPr="00A15BAF" w:rsidRDefault="00BB70E5" w:rsidP="00A15BAF">
            <w:pPr>
              <w:pStyle w:val="Default"/>
              <w:numPr>
                <w:ilvl w:val="0"/>
                <w:numId w:val="101"/>
              </w:numPr>
              <w:rPr>
                <w:rFonts w:asciiTheme="minorHAnsi" w:hAnsiTheme="minorHAnsi"/>
                <w:color w:val="auto"/>
                <w:sz w:val="18"/>
                <w:szCs w:val="16"/>
              </w:rPr>
            </w:pPr>
            <w:r w:rsidRPr="00A15BAF">
              <w:rPr>
                <w:rFonts w:asciiTheme="minorHAnsi" w:hAnsiTheme="minorHAnsi"/>
                <w:color w:val="auto"/>
                <w:sz w:val="18"/>
                <w:szCs w:val="16"/>
              </w:rPr>
              <w:t xml:space="preserve">Discuss with the children how they might change a particular piece of writing to improve the impact it has on the reader. Explain that sometimes </w:t>
            </w:r>
            <w:r w:rsidRPr="00A15BAF">
              <w:rPr>
                <w:rFonts w:asciiTheme="minorHAnsi" w:hAnsiTheme="minorHAnsi"/>
                <w:color w:val="auto"/>
                <w:sz w:val="16"/>
                <w:szCs w:val="16"/>
              </w:rPr>
              <w:t xml:space="preserve">words and phrases can be added or deleted. </w:t>
            </w:r>
          </w:p>
        </w:tc>
      </w:tr>
      <w:tr w:rsidR="008539E2" w:rsidRPr="008539E2" w14:paraId="1004258A" w14:textId="77777777" w:rsidTr="00816F3C">
        <w:trPr>
          <w:trHeight w:val="3845"/>
        </w:trPr>
        <w:tc>
          <w:tcPr>
            <w:tcW w:w="3652" w:type="dxa"/>
          </w:tcPr>
          <w:p w14:paraId="10042580" w14:textId="77777777" w:rsidR="00BB70E5" w:rsidRPr="008539E2" w:rsidRDefault="00BB70E5" w:rsidP="00EB1B17">
            <w:pPr>
              <w:pStyle w:val="ListParagraph"/>
              <w:numPr>
                <w:ilvl w:val="1"/>
                <w:numId w:val="1"/>
              </w:numPr>
              <w:rPr>
                <w:sz w:val="18"/>
              </w:rPr>
            </w:pPr>
            <w:r w:rsidRPr="008539E2">
              <w:rPr>
                <w:sz w:val="18"/>
              </w:rPr>
              <w:t>proposing changes to vocabulary, grammar and punctuation to enhance effects and clarify meaning</w:t>
            </w:r>
          </w:p>
          <w:p w14:paraId="10042581" w14:textId="77777777" w:rsidR="00BB70E5" w:rsidRPr="008539E2" w:rsidRDefault="00BB70E5" w:rsidP="00EB1B17">
            <w:pPr>
              <w:pStyle w:val="ListParagraph"/>
              <w:numPr>
                <w:ilvl w:val="1"/>
                <w:numId w:val="1"/>
              </w:numPr>
              <w:rPr>
                <w:b/>
                <w:sz w:val="18"/>
              </w:rPr>
            </w:pPr>
            <w:r w:rsidRPr="008539E2">
              <w:rPr>
                <w:b/>
                <w:sz w:val="18"/>
              </w:rPr>
              <w:t>proof-read for spelling and punctuation errors</w:t>
            </w:r>
          </w:p>
        </w:tc>
        <w:tc>
          <w:tcPr>
            <w:tcW w:w="4253" w:type="dxa"/>
          </w:tcPr>
          <w:p w14:paraId="10042582" w14:textId="77777777" w:rsidR="00BB70E5" w:rsidRPr="008539E2" w:rsidRDefault="00BB70E5" w:rsidP="00BB70E5">
            <w:pPr>
              <w:pStyle w:val="ListParagraph"/>
              <w:numPr>
                <w:ilvl w:val="0"/>
                <w:numId w:val="84"/>
              </w:numPr>
              <w:rPr>
                <w:sz w:val="18"/>
                <w:szCs w:val="18"/>
              </w:rPr>
            </w:pPr>
            <w:r w:rsidRPr="008539E2">
              <w:rPr>
                <w:sz w:val="18"/>
                <w:szCs w:val="18"/>
              </w:rPr>
              <w:t>Pupil can usually propose appropriate changes to vocabulary, grammar and punctuation to clarify meaning in their own and others’ writing.</w:t>
            </w:r>
          </w:p>
          <w:p w14:paraId="10042583" w14:textId="77777777" w:rsidR="00BB70E5" w:rsidRPr="008539E2" w:rsidRDefault="00BB70E5" w:rsidP="005B1C61">
            <w:pPr>
              <w:pStyle w:val="ListParagraph"/>
              <w:numPr>
                <w:ilvl w:val="0"/>
                <w:numId w:val="84"/>
              </w:numPr>
              <w:rPr>
                <w:sz w:val="18"/>
                <w:szCs w:val="18"/>
              </w:rPr>
            </w:pPr>
            <w:r w:rsidRPr="008539E2">
              <w:rPr>
                <w:sz w:val="18"/>
                <w:szCs w:val="18"/>
              </w:rPr>
              <w:t>Pupil can usually spot most of their own and others’ spelling and punctuation errors quickly and knows how to correct them, including errors in the most recently taught spelling patterns and punctuation item</w:t>
            </w:r>
            <w:r w:rsidR="005B1C61" w:rsidRPr="008539E2">
              <w:rPr>
                <w:sz w:val="18"/>
                <w:szCs w:val="18"/>
              </w:rPr>
              <w:t>s.</w:t>
            </w:r>
          </w:p>
        </w:tc>
        <w:tc>
          <w:tcPr>
            <w:tcW w:w="8015" w:type="dxa"/>
          </w:tcPr>
          <w:p w14:paraId="10042584" w14:textId="77777777" w:rsidR="00BB70E5" w:rsidRPr="008539E2" w:rsidRDefault="00BB70E5" w:rsidP="00BB70E5">
            <w:pPr>
              <w:pStyle w:val="Default"/>
              <w:numPr>
                <w:ilvl w:val="0"/>
                <w:numId w:val="101"/>
              </w:numPr>
              <w:rPr>
                <w:rFonts w:asciiTheme="minorHAnsi" w:hAnsiTheme="minorHAnsi"/>
                <w:i/>
                <w:color w:val="auto"/>
                <w:sz w:val="18"/>
                <w:szCs w:val="18"/>
              </w:rPr>
            </w:pPr>
            <w:r w:rsidRPr="008539E2">
              <w:rPr>
                <w:rFonts w:asciiTheme="minorHAnsi" w:hAnsiTheme="minorHAnsi"/>
                <w:color w:val="auto"/>
                <w:sz w:val="18"/>
                <w:szCs w:val="18"/>
              </w:rPr>
              <w:t xml:space="preserve">Get children to read their work through in small sections, making specific suggestions to a writing partner or incorporating such changes in their own writing, such as: </w:t>
            </w:r>
            <w:r w:rsidRPr="008539E2">
              <w:rPr>
                <w:rFonts w:asciiTheme="minorHAnsi" w:hAnsiTheme="minorHAnsi"/>
                <w:i/>
                <w:color w:val="auto"/>
                <w:sz w:val="18"/>
                <w:szCs w:val="18"/>
              </w:rPr>
              <w:t>“I've written: 'I took a picture of my friend, who won the 200m sprint with his grandmother.' I need to put a second comma in there after 'sprint' to help the reader make sense of what I wrote. It makes the reader think the grandmother sprinted too if I leave it without a comma.”</w:t>
            </w:r>
          </w:p>
          <w:p w14:paraId="10042585" w14:textId="77777777" w:rsidR="00BB70E5" w:rsidRPr="008539E2" w:rsidRDefault="00BB70E5" w:rsidP="00BB70E5">
            <w:pPr>
              <w:pStyle w:val="Default"/>
              <w:numPr>
                <w:ilvl w:val="0"/>
                <w:numId w:val="101"/>
              </w:numPr>
              <w:rPr>
                <w:rFonts w:asciiTheme="minorHAnsi" w:hAnsiTheme="minorHAnsi"/>
                <w:color w:val="auto"/>
                <w:sz w:val="18"/>
                <w:szCs w:val="18"/>
              </w:rPr>
            </w:pPr>
            <w:r w:rsidRPr="008539E2">
              <w:rPr>
                <w:rFonts w:asciiTheme="minorHAnsi" w:hAnsiTheme="minorHAnsi"/>
                <w:color w:val="auto"/>
                <w:sz w:val="18"/>
                <w:szCs w:val="18"/>
              </w:rPr>
              <w:t>Through shared reading and shared writing and grammar lessons, encourage the children to consider the meaning conveyed when commas are in the wrong place. Do they think that the meaning is clear enough?</w:t>
            </w:r>
          </w:p>
          <w:p w14:paraId="10042586" w14:textId="77777777" w:rsidR="00BB70E5" w:rsidRPr="008539E2" w:rsidRDefault="00BB70E5" w:rsidP="00BB70E5">
            <w:pPr>
              <w:pStyle w:val="Default"/>
              <w:numPr>
                <w:ilvl w:val="0"/>
                <w:numId w:val="101"/>
              </w:numPr>
              <w:rPr>
                <w:rFonts w:asciiTheme="minorHAnsi" w:hAnsiTheme="minorHAnsi"/>
                <w:color w:val="auto"/>
                <w:sz w:val="18"/>
                <w:szCs w:val="18"/>
              </w:rPr>
            </w:pPr>
            <w:r w:rsidRPr="008539E2">
              <w:rPr>
                <w:rFonts w:asciiTheme="minorHAnsi" w:hAnsiTheme="minorHAnsi"/>
                <w:color w:val="auto"/>
                <w:sz w:val="18"/>
                <w:szCs w:val="18"/>
              </w:rPr>
              <w:t>Allow children to read their own work allowed, looking for own errors. Use of word collections, dictionaries, spelling rules, will help to strengthen spelling knowledge.</w:t>
            </w:r>
          </w:p>
          <w:p w14:paraId="10042587" w14:textId="77777777" w:rsidR="00BB70E5" w:rsidRPr="008539E2" w:rsidRDefault="00BB70E5" w:rsidP="00BB70E5">
            <w:pPr>
              <w:pStyle w:val="Default"/>
              <w:numPr>
                <w:ilvl w:val="0"/>
                <w:numId w:val="101"/>
              </w:numPr>
              <w:rPr>
                <w:rFonts w:asciiTheme="minorHAnsi" w:hAnsiTheme="minorHAnsi"/>
                <w:color w:val="auto"/>
                <w:sz w:val="18"/>
                <w:szCs w:val="18"/>
              </w:rPr>
            </w:pPr>
            <w:r w:rsidRPr="008539E2">
              <w:rPr>
                <w:rFonts w:asciiTheme="minorHAnsi" w:hAnsiTheme="minorHAnsi"/>
                <w:color w:val="auto"/>
                <w:sz w:val="18"/>
                <w:szCs w:val="18"/>
              </w:rPr>
              <w:t>Examine misspelt sentences in a spelling lesson; gather ideas about how the writer could help themselves to write with increasing accuracy, using a number of spelling skills e.g. syllables.</w:t>
            </w:r>
          </w:p>
          <w:p w14:paraId="10042588" w14:textId="77777777" w:rsidR="00BB70E5" w:rsidRPr="008539E2" w:rsidRDefault="00BB70E5" w:rsidP="00BB70E5">
            <w:pPr>
              <w:pStyle w:val="Default"/>
              <w:numPr>
                <w:ilvl w:val="0"/>
                <w:numId w:val="101"/>
              </w:numPr>
              <w:rPr>
                <w:rFonts w:asciiTheme="minorHAnsi" w:hAnsiTheme="minorHAnsi"/>
                <w:color w:val="auto"/>
                <w:sz w:val="18"/>
                <w:szCs w:val="18"/>
              </w:rPr>
            </w:pPr>
            <w:r w:rsidRPr="008539E2">
              <w:rPr>
                <w:rFonts w:asciiTheme="minorHAnsi" w:hAnsiTheme="minorHAnsi"/>
                <w:color w:val="auto"/>
                <w:sz w:val="18"/>
                <w:szCs w:val="18"/>
              </w:rPr>
              <w:t xml:space="preserve">In shared editing/grammar / guided writing sessions, read the children’s work without the correct punctuation, ask the children what meaning is conveyed. Work on adding the correct punctuation in a group. </w:t>
            </w:r>
            <w:r w:rsidRPr="00816F3C">
              <w:rPr>
                <w:rFonts w:asciiTheme="minorHAnsi" w:hAnsiTheme="minorHAnsi"/>
                <w:i/>
                <w:color w:val="auto"/>
                <w:sz w:val="18"/>
                <w:szCs w:val="18"/>
              </w:rPr>
              <w:t>What meaning is now conveyed? Is this clearer for the reader.</w:t>
            </w:r>
          </w:p>
          <w:p w14:paraId="10042589" w14:textId="77777777" w:rsidR="001774D9" w:rsidRPr="008539E2" w:rsidRDefault="00BB70E5" w:rsidP="001774D9">
            <w:pPr>
              <w:pStyle w:val="Default"/>
              <w:numPr>
                <w:ilvl w:val="0"/>
                <w:numId w:val="101"/>
              </w:numPr>
              <w:rPr>
                <w:rFonts w:asciiTheme="minorHAnsi" w:hAnsiTheme="minorHAnsi"/>
                <w:color w:val="auto"/>
                <w:sz w:val="18"/>
                <w:szCs w:val="18"/>
              </w:rPr>
            </w:pPr>
            <w:r w:rsidRPr="008539E2">
              <w:rPr>
                <w:rFonts w:asciiTheme="minorHAnsi" w:hAnsiTheme="minorHAnsi"/>
                <w:color w:val="auto"/>
                <w:sz w:val="18"/>
                <w:szCs w:val="18"/>
              </w:rPr>
              <w:t>Work with children on ‘human sentences’ or rearranging  clauses, words in a sentence, in order to strengthen understanding of sentence structure and punctuation</w:t>
            </w:r>
          </w:p>
        </w:tc>
      </w:tr>
      <w:tr w:rsidR="008539E2" w:rsidRPr="008539E2" w14:paraId="1004258E" w14:textId="77777777" w:rsidTr="00BB70E5">
        <w:tc>
          <w:tcPr>
            <w:tcW w:w="3652" w:type="dxa"/>
            <w:shd w:val="clear" w:color="auto" w:fill="auto"/>
          </w:tcPr>
          <w:p w14:paraId="1004258B" w14:textId="77777777" w:rsidR="00BB70E5" w:rsidRPr="008539E2" w:rsidRDefault="00BB70E5" w:rsidP="00EB1B17">
            <w:pPr>
              <w:rPr>
                <w:sz w:val="18"/>
              </w:rPr>
            </w:pPr>
            <w:r w:rsidRPr="008539E2">
              <w:rPr>
                <w:b/>
              </w:rPr>
              <w:t>Writing – vocabulary, grammar and punctuation</w:t>
            </w:r>
          </w:p>
        </w:tc>
        <w:tc>
          <w:tcPr>
            <w:tcW w:w="4253" w:type="dxa"/>
            <w:shd w:val="clear" w:color="auto" w:fill="auto"/>
          </w:tcPr>
          <w:p w14:paraId="1004258C" w14:textId="77777777" w:rsidR="00BB70E5" w:rsidRPr="008539E2" w:rsidRDefault="00BB70E5" w:rsidP="00EB1B17">
            <w:pPr>
              <w:rPr>
                <w:sz w:val="18"/>
                <w:szCs w:val="18"/>
              </w:rPr>
            </w:pPr>
          </w:p>
        </w:tc>
        <w:tc>
          <w:tcPr>
            <w:tcW w:w="8015" w:type="dxa"/>
            <w:shd w:val="clear" w:color="auto" w:fill="auto"/>
          </w:tcPr>
          <w:p w14:paraId="1004258D" w14:textId="77777777" w:rsidR="00BB70E5" w:rsidRPr="008539E2" w:rsidRDefault="00BB70E5" w:rsidP="00EB1B17">
            <w:pPr>
              <w:rPr>
                <w:sz w:val="18"/>
              </w:rPr>
            </w:pPr>
          </w:p>
        </w:tc>
      </w:tr>
      <w:tr w:rsidR="008539E2" w:rsidRPr="008539E2" w14:paraId="1004259E" w14:textId="77777777" w:rsidTr="00BB70E5">
        <w:trPr>
          <w:trHeight w:val="1691"/>
        </w:trPr>
        <w:tc>
          <w:tcPr>
            <w:tcW w:w="3652" w:type="dxa"/>
            <w:shd w:val="clear" w:color="auto" w:fill="auto"/>
          </w:tcPr>
          <w:p w14:paraId="1004258F" w14:textId="77777777" w:rsidR="00BB70E5" w:rsidRPr="008539E2" w:rsidRDefault="00BB70E5" w:rsidP="00EB1B17">
            <w:pPr>
              <w:rPr>
                <w:sz w:val="18"/>
                <w:szCs w:val="18"/>
              </w:rPr>
            </w:pPr>
            <w:r w:rsidRPr="008539E2">
              <w:rPr>
                <w:sz w:val="18"/>
                <w:szCs w:val="18"/>
              </w:rPr>
              <w:t xml:space="preserve">Pupils should be taught to: </w:t>
            </w:r>
          </w:p>
          <w:p w14:paraId="10042590" w14:textId="77777777" w:rsidR="00BB70E5" w:rsidRPr="008539E2" w:rsidRDefault="00BB70E5" w:rsidP="00EB1B17">
            <w:pPr>
              <w:pStyle w:val="ListParagraph"/>
              <w:numPr>
                <w:ilvl w:val="0"/>
                <w:numId w:val="1"/>
              </w:numPr>
              <w:rPr>
                <w:i/>
                <w:sz w:val="18"/>
              </w:rPr>
            </w:pPr>
            <w:r w:rsidRPr="008539E2">
              <w:rPr>
                <w:i/>
                <w:sz w:val="18"/>
              </w:rPr>
              <w:t>develop their understanding of the concepts set out in English Appendix 2 by:</w:t>
            </w:r>
          </w:p>
          <w:p w14:paraId="10042591" w14:textId="77777777" w:rsidR="00BB70E5" w:rsidRPr="008539E2" w:rsidRDefault="00BB70E5" w:rsidP="00EB1B17">
            <w:pPr>
              <w:pStyle w:val="ListParagraph"/>
              <w:numPr>
                <w:ilvl w:val="1"/>
                <w:numId w:val="1"/>
              </w:numPr>
              <w:rPr>
                <w:i/>
                <w:sz w:val="18"/>
              </w:rPr>
            </w:pPr>
            <w:r w:rsidRPr="008539E2">
              <w:rPr>
                <w:i/>
                <w:sz w:val="18"/>
              </w:rPr>
              <w:t>recognising vocabulary and structures that are appropriate for formal speech and writing, including subjunctive forms</w:t>
            </w:r>
          </w:p>
          <w:p w14:paraId="10042592" w14:textId="77777777" w:rsidR="00BB70E5" w:rsidRPr="008539E2" w:rsidRDefault="00BB70E5" w:rsidP="00EB1B17">
            <w:pPr>
              <w:pStyle w:val="ListParagraph"/>
              <w:numPr>
                <w:ilvl w:val="1"/>
                <w:numId w:val="1"/>
              </w:numPr>
              <w:rPr>
                <w:sz w:val="18"/>
              </w:rPr>
            </w:pPr>
            <w:r w:rsidRPr="008539E2">
              <w:rPr>
                <w:i/>
                <w:sz w:val="18"/>
              </w:rPr>
              <w:t>using passive verbs to affect the presentation of information in a sentence.</w:t>
            </w:r>
            <w:r w:rsidRPr="008539E2">
              <w:rPr>
                <w:b/>
                <w:sz w:val="18"/>
              </w:rPr>
              <w:t xml:space="preserve"> </w:t>
            </w:r>
          </w:p>
          <w:p w14:paraId="10042593" w14:textId="77777777" w:rsidR="00BB70E5" w:rsidRPr="008539E2" w:rsidRDefault="00BB70E5" w:rsidP="00EB1B17">
            <w:pPr>
              <w:pStyle w:val="ListParagraph"/>
              <w:numPr>
                <w:ilvl w:val="1"/>
                <w:numId w:val="1"/>
              </w:numPr>
              <w:rPr>
                <w:sz w:val="18"/>
              </w:rPr>
            </w:pPr>
            <w:r w:rsidRPr="008539E2">
              <w:rPr>
                <w:b/>
                <w:sz w:val="18"/>
              </w:rPr>
              <w:lastRenderedPageBreak/>
              <w:t>using the perfect form of verbs to mark relationships of time and cause</w:t>
            </w:r>
          </w:p>
        </w:tc>
        <w:tc>
          <w:tcPr>
            <w:tcW w:w="4253" w:type="dxa"/>
          </w:tcPr>
          <w:p w14:paraId="10042594" w14:textId="77777777" w:rsidR="00BB70E5" w:rsidRPr="008539E2" w:rsidRDefault="00BB70E5" w:rsidP="00EB1B17">
            <w:pPr>
              <w:pStyle w:val="ListParagraph"/>
              <w:numPr>
                <w:ilvl w:val="0"/>
                <w:numId w:val="1"/>
              </w:numPr>
              <w:rPr>
                <w:sz w:val="18"/>
                <w:szCs w:val="18"/>
              </w:rPr>
            </w:pPr>
            <w:r w:rsidRPr="008539E2">
              <w:rPr>
                <w:sz w:val="18"/>
                <w:szCs w:val="18"/>
              </w:rPr>
              <w:lastRenderedPageBreak/>
              <w:t>Pupil can usually use the present perfect form of verbs to mark relationships of time and cause: e.g. She has gone on holiday (and is not yet back, or we would write she went on holiday); The coach has left without you (because you have just arrived late).</w:t>
            </w:r>
          </w:p>
          <w:p w14:paraId="10042595" w14:textId="77777777" w:rsidR="00BB70E5" w:rsidRPr="008539E2" w:rsidRDefault="00BB70E5" w:rsidP="00EB1B17">
            <w:pPr>
              <w:pStyle w:val="ListParagraph"/>
              <w:ind w:left="360"/>
              <w:rPr>
                <w:sz w:val="18"/>
                <w:szCs w:val="18"/>
              </w:rPr>
            </w:pPr>
          </w:p>
        </w:tc>
        <w:tc>
          <w:tcPr>
            <w:tcW w:w="8015" w:type="dxa"/>
          </w:tcPr>
          <w:p w14:paraId="10042596" w14:textId="77777777" w:rsidR="00BB70E5" w:rsidRPr="008539E2" w:rsidRDefault="00BB70E5" w:rsidP="00BB70E5">
            <w:pPr>
              <w:pStyle w:val="NoSpacing"/>
              <w:numPr>
                <w:ilvl w:val="0"/>
                <w:numId w:val="86"/>
              </w:numPr>
              <w:rPr>
                <w:rFonts w:cs="Arial"/>
                <w:sz w:val="18"/>
                <w:szCs w:val="18"/>
                <w:lang w:eastAsia="en-GB"/>
              </w:rPr>
            </w:pPr>
            <w:r w:rsidRPr="008539E2">
              <w:rPr>
                <w:rFonts w:cs="Arial"/>
                <w:sz w:val="18"/>
                <w:szCs w:val="18"/>
                <w:lang w:eastAsia="en-GB"/>
              </w:rPr>
              <w:t>Get the children to experiment with sentences in the context of their writing. (Particularly useful when doing character descriptions, biographies)</w:t>
            </w:r>
          </w:p>
          <w:p w14:paraId="10042597" w14:textId="77777777" w:rsidR="00BB70E5" w:rsidRPr="008539E2" w:rsidRDefault="00BB70E5" w:rsidP="00BB70E5">
            <w:pPr>
              <w:pStyle w:val="NoSpacing"/>
              <w:numPr>
                <w:ilvl w:val="0"/>
                <w:numId w:val="86"/>
              </w:numPr>
              <w:rPr>
                <w:rFonts w:cs="Arial"/>
                <w:sz w:val="18"/>
                <w:szCs w:val="18"/>
                <w:lang w:eastAsia="en-GB"/>
              </w:rPr>
            </w:pPr>
            <w:r w:rsidRPr="008539E2">
              <w:rPr>
                <w:rFonts w:cs="Arial"/>
                <w:sz w:val="18"/>
                <w:szCs w:val="18"/>
                <w:lang w:eastAsia="en-GB"/>
              </w:rPr>
              <w:t xml:space="preserve">NB We use the present perfect to say that an action happened at an unspecified time before now. The exact time is not important. You CANNOT use the present perfect with specific time expressions such as: </w:t>
            </w:r>
            <w:r w:rsidRPr="008539E2">
              <w:rPr>
                <w:rFonts w:cs="Arial"/>
                <w:i/>
                <w:sz w:val="18"/>
                <w:szCs w:val="18"/>
                <w:lang w:eastAsia="en-GB"/>
              </w:rPr>
              <w:t>yesterday, one year ago, last week, when I was a child, when I lived in Japan, at that moment, that day, one day, etc</w:t>
            </w:r>
            <w:r w:rsidRPr="008539E2">
              <w:rPr>
                <w:rFonts w:cs="Arial"/>
                <w:sz w:val="18"/>
                <w:szCs w:val="18"/>
                <w:lang w:eastAsia="en-GB"/>
              </w:rPr>
              <w:t xml:space="preserve">. </w:t>
            </w:r>
          </w:p>
          <w:p w14:paraId="10042598" w14:textId="77777777" w:rsidR="00BB70E5" w:rsidRPr="008539E2" w:rsidRDefault="00BB70E5" w:rsidP="00BB70E5">
            <w:pPr>
              <w:pStyle w:val="NoSpacing"/>
              <w:numPr>
                <w:ilvl w:val="0"/>
                <w:numId w:val="86"/>
              </w:numPr>
              <w:rPr>
                <w:rFonts w:cs="Arial"/>
                <w:i/>
                <w:sz w:val="18"/>
                <w:szCs w:val="18"/>
                <w:lang w:eastAsia="en-GB"/>
              </w:rPr>
            </w:pPr>
            <w:r w:rsidRPr="008539E2">
              <w:rPr>
                <w:rFonts w:cs="Arial"/>
                <w:sz w:val="18"/>
                <w:szCs w:val="18"/>
                <w:lang w:eastAsia="en-GB"/>
              </w:rPr>
              <w:t xml:space="preserve">We CAN use the present perfect with unspecific expressions such as: </w:t>
            </w:r>
            <w:r w:rsidRPr="008539E2">
              <w:rPr>
                <w:rFonts w:cs="Arial"/>
                <w:i/>
                <w:sz w:val="18"/>
                <w:szCs w:val="18"/>
                <w:lang w:eastAsia="en-GB"/>
              </w:rPr>
              <w:t>ever, never, once, many times, several times, before, so far, already, yet, etc.</w:t>
            </w:r>
          </w:p>
          <w:p w14:paraId="10042599" w14:textId="77777777" w:rsidR="00816F3C" w:rsidRPr="00816F3C" w:rsidRDefault="00BB70E5" w:rsidP="00816F3C">
            <w:pPr>
              <w:pStyle w:val="NoSpacing"/>
              <w:numPr>
                <w:ilvl w:val="0"/>
                <w:numId w:val="86"/>
              </w:numPr>
              <w:rPr>
                <w:rFonts w:cs="Arial"/>
                <w:i/>
                <w:sz w:val="18"/>
                <w:szCs w:val="18"/>
                <w:lang w:eastAsia="en-GB"/>
              </w:rPr>
            </w:pPr>
            <w:r w:rsidRPr="00816F3C">
              <w:rPr>
                <w:rFonts w:cs="Arial"/>
                <w:b/>
                <w:sz w:val="18"/>
                <w:szCs w:val="18"/>
                <w:lang w:eastAsia="en-GB"/>
              </w:rPr>
              <w:t>Experience</w:t>
            </w:r>
            <w:r w:rsidRPr="00816F3C">
              <w:rPr>
                <w:rFonts w:cs="Arial"/>
                <w:sz w:val="18"/>
                <w:szCs w:val="18"/>
                <w:lang w:eastAsia="en-GB"/>
              </w:rPr>
              <w:t xml:space="preserve">-You can use the present perfect to describe your experience. It is like saying, </w:t>
            </w:r>
            <w:r w:rsidRPr="00816F3C">
              <w:rPr>
                <w:rFonts w:cs="Arial"/>
                <w:i/>
                <w:sz w:val="18"/>
                <w:szCs w:val="18"/>
                <w:lang w:eastAsia="en-GB"/>
              </w:rPr>
              <w:t>"I have the experience of..."</w:t>
            </w:r>
            <w:r w:rsidRPr="00816F3C">
              <w:rPr>
                <w:rFonts w:cs="Arial"/>
                <w:sz w:val="18"/>
                <w:szCs w:val="18"/>
                <w:lang w:eastAsia="en-GB"/>
              </w:rPr>
              <w:t xml:space="preserve"> You can also use this tense to say that you have never had a certain experience</w:t>
            </w:r>
            <w:r w:rsidRPr="00816F3C">
              <w:rPr>
                <w:rFonts w:cs="Arial"/>
                <w:i/>
                <w:sz w:val="18"/>
                <w:szCs w:val="18"/>
                <w:lang w:eastAsia="en-GB"/>
              </w:rPr>
              <w:t xml:space="preserve">.” I </w:t>
            </w:r>
            <w:r w:rsidRPr="00816F3C">
              <w:rPr>
                <w:rFonts w:cs="Arial"/>
                <w:i/>
                <w:sz w:val="18"/>
                <w:szCs w:val="18"/>
                <w:lang w:eastAsia="en-GB"/>
              </w:rPr>
              <w:lastRenderedPageBreak/>
              <w:t>have been to France. I have never been to France.”</w:t>
            </w:r>
            <w:r w:rsidRPr="00816F3C">
              <w:rPr>
                <w:rFonts w:cs="Arial"/>
                <w:sz w:val="18"/>
                <w:szCs w:val="18"/>
                <w:lang w:eastAsia="en-GB"/>
              </w:rPr>
              <w:t xml:space="preserve"> </w:t>
            </w:r>
            <w:r w:rsidR="00816F3C" w:rsidRPr="00816F3C">
              <w:rPr>
                <w:rFonts w:cs="Arial"/>
                <w:sz w:val="18"/>
                <w:szCs w:val="18"/>
                <w:lang w:eastAsia="en-GB"/>
              </w:rPr>
              <w:t xml:space="preserve">This sentence means that you have had the EXPERIENCE of being in France; maybe you have been there once, or several times. </w:t>
            </w:r>
          </w:p>
          <w:p w14:paraId="1004259A" w14:textId="77777777" w:rsidR="00BB70E5" w:rsidRPr="00816F3C" w:rsidRDefault="00BB70E5" w:rsidP="00816F3C">
            <w:pPr>
              <w:pStyle w:val="NoSpacing"/>
              <w:numPr>
                <w:ilvl w:val="0"/>
                <w:numId w:val="86"/>
              </w:numPr>
              <w:rPr>
                <w:rFonts w:cs="Arial"/>
                <w:i/>
                <w:sz w:val="18"/>
                <w:szCs w:val="18"/>
                <w:lang w:eastAsia="en-GB"/>
              </w:rPr>
            </w:pPr>
            <w:r w:rsidRPr="00816F3C">
              <w:rPr>
                <w:rFonts w:cs="Arial"/>
                <w:b/>
                <w:sz w:val="18"/>
                <w:szCs w:val="18"/>
                <w:lang w:eastAsia="en-GB"/>
              </w:rPr>
              <w:t>Change Over Time</w:t>
            </w:r>
            <w:r w:rsidRPr="00816F3C">
              <w:rPr>
                <w:rFonts w:cs="Arial"/>
                <w:sz w:val="18"/>
                <w:szCs w:val="18"/>
                <w:lang w:eastAsia="en-GB"/>
              </w:rPr>
              <w:t xml:space="preserve">-We often use the present perfect to talk about change that has happened over a period of time. Examples: </w:t>
            </w:r>
            <w:r w:rsidRPr="00816F3C">
              <w:rPr>
                <w:rFonts w:cs="Arial"/>
                <w:i/>
                <w:sz w:val="18"/>
                <w:szCs w:val="18"/>
                <w:lang w:eastAsia="en-GB"/>
              </w:rPr>
              <w:t>“You have grown since the last time I saw you; The government has become more interested in arts education; My English has really improved since I moved to Australia.”</w:t>
            </w:r>
          </w:p>
          <w:p w14:paraId="1004259B" w14:textId="77777777" w:rsidR="00BB70E5" w:rsidRPr="008539E2" w:rsidRDefault="00BB70E5" w:rsidP="00BB70E5">
            <w:pPr>
              <w:pStyle w:val="NoSpacing"/>
              <w:numPr>
                <w:ilvl w:val="0"/>
                <w:numId w:val="86"/>
              </w:numPr>
              <w:rPr>
                <w:rFonts w:cs="Arial"/>
                <w:i/>
                <w:sz w:val="18"/>
                <w:szCs w:val="18"/>
                <w:lang w:eastAsia="en-GB"/>
              </w:rPr>
            </w:pPr>
            <w:r w:rsidRPr="00816F3C">
              <w:rPr>
                <w:rFonts w:cs="Arial"/>
                <w:b/>
                <w:sz w:val="18"/>
                <w:szCs w:val="18"/>
                <w:lang w:eastAsia="en-GB"/>
              </w:rPr>
              <w:t>Accomplishments</w:t>
            </w:r>
            <w:r w:rsidRPr="008539E2">
              <w:rPr>
                <w:rFonts w:cs="Arial"/>
                <w:sz w:val="18"/>
                <w:szCs w:val="18"/>
                <w:lang w:eastAsia="en-GB"/>
              </w:rPr>
              <w:t>-We often use the present perfect to list the accomplishments of individuals and humanity. You cannot mention a specific time.  “</w:t>
            </w:r>
            <w:r w:rsidRPr="008539E2">
              <w:rPr>
                <w:rFonts w:cs="Arial"/>
                <w:i/>
                <w:sz w:val="18"/>
                <w:szCs w:val="18"/>
                <w:lang w:eastAsia="en-GB"/>
              </w:rPr>
              <w:t>Man has walked on the Moon; Our son has learned how to read; Doctors have cured many deadly diseases.”</w:t>
            </w:r>
          </w:p>
          <w:p w14:paraId="1004259C" w14:textId="77777777" w:rsidR="00BB70E5" w:rsidRPr="008539E2" w:rsidRDefault="00BB70E5" w:rsidP="00BB70E5">
            <w:pPr>
              <w:pStyle w:val="NoSpacing"/>
              <w:numPr>
                <w:ilvl w:val="0"/>
                <w:numId w:val="86"/>
              </w:numPr>
              <w:rPr>
                <w:rFonts w:cs="Arial"/>
                <w:i/>
                <w:sz w:val="18"/>
                <w:szCs w:val="18"/>
                <w:lang w:eastAsia="en-GB"/>
              </w:rPr>
            </w:pPr>
            <w:r w:rsidRPr="00816F3C">
              <w:rPr>
                <w:rFonts w:cs="Arial"/>
                <w:b/>
                <w:sz w:val="18"/>
                <w:szCs w:val="18"/>
                <w:lang w:eastAsia="en-GB"/>
              </w:rPr>
              <w:t>An Uncompleted Action You Are Expecting</w:t>
            </w:r>
            <w:r w:rsidRPr="008539E2">
              <w:rPr>
                <w:rFonts w:cs="Arial"/>
                <w:sz w:val="18"/>
                <w:szCs w:val="18"/>
                <w:lang w:eastAsia="en-GB"/>
              </w:rPr>
              <w:t xml:space="preserve"> -We often use the present perfect to say that an action which we expected has not happened. Using the present perfect suggests that we are still waiting for the action to happen. Examples: “</w:t>
            </w:r>
            <w:r w:rsidRPr="008539E2">
              <w:rPr>
                <w:rFonts w:cs="Arial"/>
                <w:i/>
                <w:sz w:val="18"/>
                <w:szCs w:val="18"/>
                <w:lang w:eastAsia="en-GB"/>
              </w:rPr>
              <w:t>James has not finished his homework yet. The rain hasn't stopped. Susan hasn't mastered Japanese, but she can communicate.”</w:t>
            </w:r>
          </w:p>
          <w:p w14:paraId="1004259D" w14:textId="77777777" w:rsidR="00BB70E5" w:rsidRPr="008539E2" w:rsidRDefault="00BB70E5" w:rsidP="00BB70E5">
            <w:pPr>
              <w:pStyle w:val="NoSpacing"/>
              <w:numPr>
                <w:ilvl w:val="0"/>
                <w:numId w:val="86"/>
              </w:numPr>
              <w:rPr>
                <w:rFonts w:cs="Arial"/>
                <w:i/>
                <w:sz w:val="18"/>
                <w:szCs w:val="18"/>
                <w:lang w:eastAsia="en-GB"/>
              </w:rPr>
            </w:pPr>
            <w:r w:rsidRPr="00816F3C">
              <w:rPr>
                <w:rFonts w:cs="Arial"/>
                <w:b/>
                <w:sz w:val="18"/>
                <w:szCs w:val="18"/>
                <w:lang w:eastAsia="en-GB"/>
              </w:rPr>
              <w:t>Multiple Actions at Different Times</w:t>
            </w:r>
            <w:r w:rsidRPr="008539E2">
              <w:rPr>
                <w:rFonts w:cs="Arial"/>
                <w:sz w:val="18"/>
                <w:szCs w:val="18"/>
                <w:lang w:eastAsia="en-GB"/>
              </w:rPr>
              <w:t xml:space="preserve"> - We also use the present perfect to talk about several different actions which have occurred in the past at different times. Present perfect suggests the process is not complete and more actions are possible.  Examples: “</w:t>
            </w:r>
            <w:r w:rsidRPr="008539E2">
              <w:rPr>
                <w:rFonts w:cs="Arial"/>
                <w:i/>
                <w:sz w:val="18"/>
                <w:szCs w:val="18"/>
                <w:lang w:eastAsia="en-GB"/>
              </w:rPr>
              <w:t>The army has attacked that city five times. I have had four quizzes and five tests so far this year. She has talked to several specialists about her problem, but nobody knows why she is sick.”</w:t>
            </w:r>
          </w:p>
        </w:tc>
      </w:tr>
      <w:tr w:rsidR="008539E2" w:rsidRPr="008539E2" w14:paraId="100425AA" w14:textId="77777777" w:rsidTr="00BE05EE">
        <w:trPr>
          <w:trHeight w:val="699"/>
        </w:trPr>
        <w:tc>
          <w:tcPr>
            <w:tcW w:w="3652" w:type="dxa"/>
            <w:shd w:val="clear" w:color="auto" w:fill="auto"/>
          </w:tcPr>
          <w:p w14:paraId="1004259F" w14:textId="77777777" w:rsidR="00BB70E5" w:rsidRPr="008539E2" w:rsidRDefault="00BB70E5" w:rsidP="00EB1B17">
            <w:pPr>
              <w:pStyle w:val="ListParagraph"/>
              <w:numPr>
                <w:ilvl w:val="1"/>
                <w:numId w:val="1"/>
              </w:numPr>
              <w:rPr>
                <w:b/>
                <w:sz w:val="18"/>
              </w:rPr>
            </w:pPr>
            <w:r w:rsidRPr="008539E2">
              <w:rPr>
                <w:b/>
                <w:sz w:val="18"/>
              </w:rPr>
              <w:lastRenderedPageBreak/>
              <w:t>ensuring the consistent and correct use of tense throughout a piece of writing</w:t>
            </w:r>
          </w:p>
        </w:tc>
        <w:tc>
          <w:tcPr>
            <w:tcW w:w="4253" w:type="dxa"/>
          </w:tcPr>
          <w:p w14:paraId="100425A0" w14:textId="77777777" w:rsidR="00BB70E5" w:rsidRPr="008539E2" w:rsidRDefault="00BB70E5" w:rsidP="00EB1B17">
            <w:pPr>
              <w:pStyle w:val="ListParagraph"/>
              <w:numPr>
                <w:ilvl w:val="0"/>
                <w:numId w:val="1"/>
              </w:numPr>
              <w:rPr>
                <w:sz w:val="18"/>
                <w:szCs w:val="18"/>
              </w:rPr>
            </w:pPr>
            <w:r w:rsidRPr="008539E2">
              <w:rPr>
                <w:sz w:val="18"/>
                <w:szCs w:val="18"/>
              </w:rPr>
              <w:t>Pupil can write using tense consistently and correctly throughout: e.g. use past tense in narrative, present tense in non-chronological report and identify and correct own lapses readily.</w:t>
            </w:r>
          </w:p>
          <w:p w14:paraId="100425A1" w14:textId="77777777" w:rsidR="00BE05EE" w:rsidRPr="008539E2" w:rsidRDefault="00BB70E5" w:rsidP="00EB1B17">
            <w:pPr>
              <w:pStyle w:val="ListParagraph"/>
              <w:numPr>
                <w:ilvl w:val="0"/>
                <w:numId w:val="1"/>
              </w:numPr>
              <w:rPr>
                <w:sz w:val="18"/>
                <w:szCs w:val="18"/>
              </w:rPr>
            </w:pPr>
            <w:r w:rsidRPr="008539E2">
              <w:rPr>
                <w:sz w:val="18"/>
                <w:szCs w:val="18"/>
              </w:rPr>
              <w:t>Pupil understands that common group nouns take the singular verb form: e.g. the football team is happy to be playing against Dullford; the government has decided to change exams</w:t>
            </w:r>
          </w:p>
          <w:p w14:paraId="100425A2" w14:textId="77777777" w:rsidR="00BE05EE" w:rsidRPr="008539E2" w:rsidRDefault="00BB70E5" w:rsidP="00EB1B17">
            <w:pPr>
              <w:pStyle w:val="ListParagraph"/>
              <w:numPr>
                <w:ilvl w:val="0"/>
                <w:numId w:val="1"/>
              </w:numPr>
              <w:rPr>
                <w:sz w:val="18"/>
                <w:szCs w:val="18"/>
              </w:rPr>
            </w:pPr>
            <w:r w:rsidRPr="008539E2">
              <w:rPr>
                <w:sz w:val="18"/>
                <w:szCs w:val="18"/>
              </w:rPr>
              <w:t xml:space="preserve">Pupil demonstrates this knowledge across a wide range of independent writing. </w:t>
            </w:r>
          </w:p>
          <w:p w14:paraId="100425A3" w14:textId="77777777" w:rsidR="00BB70E5" w:rsidRPr="008539E2" w:rsidRDefault="00BB70E5" w:rsidP="00EB1B17">
            <w:pPr>
              <w:pStyle w:val="ListParagraph"/>
              <w:numPr>
                <w:ilvl w:val="0"/>
                <w:numId w:val="1"/>
              </w:numPr>
              <w:rPr>
                <w:sz w:val="18"/>
                <w:szCs w:val="18"/>
              </w:rPr>
            </w:pPr>
            <w:r w:rsidRPr="008539E2">
              <w:rPr>
                <w:sz w:val="18"/>
                <w:szCs w:val="18"/>
              </w:rPr>
              <w:t>Pupil can usually identify examples of informal speech patterns and structures in their own and others' writing and amend or suggest amendments to reflect standard English usage where appropriate.</w:t>
            </w:r>
          </w:p>
        </w:tc>
        <w:tc>
          <w:tcPr>
            <w:tcW w:w="8015" w:type="dxa"/>
          </w:tcPr>
          <w:p w14:paraId="100425A4" w14:textId="77777777" w:rsidR="00BB70E5" w:rsidRPr="008539E2" w:rsidRDefault="00BB70E5" w:rsidP="00BB70E5">
            <w:pPr>
              <w:pStyle w:val="Default"/>
              <w:numPr>
                <w:ilvl w:val="0"/>
                <w:numId w:val="101"/>
              </w:numPr>
              <w:rPr>
                <w:rFonts w:asciiTheme="minorHAnsi" w:hAnsiTheme="minorHAnsi"/>
                <w:color w:val="auto"/>
                <w:sz w:val="18"/>
                <w:szCs w:val="18"/>
              </w:rPr>
            </w:pPr>
            <w:r w:rsidRPr="008539E2">
              <w:rPr>
                <w:rFonts w:asciiTheme="minorHAnsi" w:hAnsiTheme="minorHAnsi"/>
                <w:color w:val="auto"/>
                <w:sz w:val="18"/>
                <w:szCs w:val="18"/>
              </w:rPr>
              <w:t xml:space="preserve">For example, </w:t>
            </w:r>
            <w:r w:rsidRPr="008539E2">
              <w:rPr>
                <w:rFonts w:asciiTheme="minorHAnsi" w:hAnsiTheme="minorHAnsi"/>
                <w:iCs/>
                <w:color w:val="auto"/>
                <w:sz w:val="18"/>
                <w:szCs w:val="18"/>
              </w:rPr>
              <w:t xml:space="preserve">the consistent use of tense, such as </w:t>
            </w:r>
          </w:p>
          <w:p w14:paraId="100425A5" w14:textId="77777777" w:rsidR="00BB70E5" w:rsidRPr="008539E2" w:rsidRDefault="00BB70E5" w:rsidP="00BB70E5">
            <w:pPr>
              <w:pStyle w:val="Default"/>
              <w:numPr>
                <w:ilvl w:val="1"/>
                <w:numId w:val="101"/>
              </w:numPr>
              <w:rPr>
                <w:rFonts w:asciiTheme="minorHAnsi" w:hAnsiTheme="minorHAnsi"/>
                <w:i/>
                <w:color w:val="auto"/>
                <w:sz w:val="18"/>
                <w:szCs w:val="18"/>
              </w:rPr>
            </w:pPr>
            <w:r w:rsidRPr="008539E2">
              <w:rPr>
                <w:rFonts w:asciiTheme="minorHAnsi" w:hAnsiTheme="minorHAnsi"/>
                <w:i/>
                <w:iCs/>
                <w:color w:val="auto"/>
                <w:sz w:val="18"/>
                <w:szCs w:val="18"/>
              </w:rPr>
              <w:t xml:space="preserve">past tense for narrative/present tense for instructions, </w:t>
            </w:r>
          </w:p>
          <w:p w14:paraId="100425A6" w14:textId="77777777" w:rsidR="00BB70E5" w:rsidRPr="008539E2" w:rsidRDefault="00BB70E5" w:rsidP="00BB70E5">
            <w:pPr>
              <w:pStyle w:val="Default"/>
              <w:numPr>
                <w:ilvl w:val="1"/>
                <w:numId w:val="101"/>
              </w:numPr>
              <w:rPr>
                <w:rFonts w:asciiTheme="minorHAnsi" w:hAnsiTheme="minorHAnsi"/>
                <w:color w:val="auto"/>
                <w:sz w:val="18"/>
                <w:szCs w:val="18"/>
              </w:rPr>
            </w:pPr>
            <w:r w:rsidRPr="008539E2">
              <w:rPr>
                <w:rFonts w:asciiTheme="minorHAnsi" w:hAnsiTheme="minorHAnsi"/>
                <w:i/>
                <w:iCs/>
                <w:color w:val="auto"/>
                <w:sz w:val="18"/>
                <w:szCs w:val="18"/>
              </w:rPr>
              <w:t>noun/verb agreements, such as ‘I am/they are’,</w:t>
            </w:r>
          </w:p>
          <w:p w14:paraId="100425A7" w14:textId="77777777" w:rsidR="00BB70E5" w:rsidRPr="008539E2" w:rsidRDefault="00BB70E5" w:rsidP="00BB70E5">
            <w:pPr>
              <w:pStyle w:val="Default"/>
              <w:numPr>
                <w:ilvl w:val="1"/>
                <w:numId w:val="101"/>
              </w:numPr>
              <w:rPr>
                <w:rFonts w:asciiTheme="minorHAnsi" w:hAnsiTheme="minorHAnsi"/>
                <w:color w:val="auto"/>
                <w:sz w:val="18"/>
                <w:szCs w:val="18"/>
              </w:rPr>
            </w:pPr>
            <w:r w:rsidRPr="008539E2">
              <w:rPr>
                <w:rFonts w:asciiTheme="minorHAnsi" w:hAnsiTheme="minorHAnsi"/>
                <w:i/>
                <w:iCs/>
                <w:color w:val="auto"/>
                <w:sz w:val="18"/>
                <w:szCs w:val="18"/>
              </w:rPr>
              <w:t xml:space="preserve">verb/tense agreements such as ‘they were dancing/we will dance/we danced’ </w:t>
            </w:r>
          </w:p>
          <w:p w14:paraId="100425A8" w14:textId="77777777" w:rsidR="00BB70E5" w:rsidRPr="008539E2" w:rsidRDefault="00BB70E5" w:rsidP="00BB70E5">
            <w:pPr>
              <w:pStyle w:val="Default"/>
              <w:numPr>
                <w:ilvl w:val="1"/>
                <w:numId w:val="101"/>
              </w:numPr>
              <w:rPr>
                <w:rFonts w:asciiTheme="minorHAnsi" w:hAnsiTheme="minorHAnsi"/>
                <w:color w:val="auto"/>
                <w:sz w:val="18"/>
                <w:szCs w:val="18"/>
              </w:rPr>
            </w:pPr>
            <w:r w:rsidRPr="008539E2">
              <w:rPr>
                <w:rFonts w:asciiTheme="minorHAnsi" w:hAnsiTheme="minorHAnsi"/>
                <w:i/>
                <w:iCs/>
                <w:color w:val="auto"/>
                <w:sz w:val="18"/>
                <w:szCs w:val="18"/>
              </w:rPr>
              <w:t>and irregular verb/tense agreements such as, ‘grow/grew/grown’, ‘dwelt/dwell/dwelled’.</w:t>
            </w:r>
          </w:p>
          <w:p w14:paraId="100425A9" w14:textId="77777777" w:rsidR="00BB70E5" w:rsidRPr="008539E2" w:rsidRDefault="00BB70E5" w:rsidP="00EB1B17">
            <w:pPr>
              <w:ind w:left="720"/>
              <w:rPr>
                <w:b/>
                <w:sz w:val="18"/>
              </w:rPr>
            </w:pPr>
          </w:p>
        </w:tc>
      </w:tr>
      <w:tr w:rsidR="008539E2" w:rsidRPr="008539E2" w14:paraId="100425B2" w14:textId="77777777" w:rsidTr="00BB70E5">
        <w:trPr>
          <w:trHeight w:val="463"/>
        </w:trPr>
        <w:tc>
          <w:tcPr>
            <w:tcW w:w="3652" w:type="dxa"/>
            <w:shd w:val="clear" w:color="auto" w:fill="auto"/>
          </w:tcPr>
          <w:p w14:paraId="100425AB" w14:textId="77777777" w:rsidR="00BB70E5" w:rsidRPr="008539E2" w:rsidRDefault="00BB70E5" w:rsidP="00EB1B17">
            <w:pPr>
              <w:pStyle w:val="ListParagraph"/>
              <w:numPr>
                <w:ilvl w:val="1"/>
                <w:numId w:val="1"/>
              </w:numPr>
              <w:rPr>
                <w:sz w:val="18"/>
                <w:szCs w:val="18"/>
              </w:rPr>
            </w:pPr>
            <w:r w:rsidRPr="008539E2">
              <w:rPr>
                <w:sz w:val="18"/>
              </w:rPr>
              <w:t>using expanded noun phrases to convey complicated information concisely</w:t>
            </w:r>
          </w:p>
        </w:tc>
        <w:tc>
          <w:tcPr>
            <w:tcW w:w="4253" w:type="dxa"/>
          </w:tcPr>
          <w:p w14:paraId="100425AC" w14:textId="77777777" w:rsidR="00BB70E5" w:rsidRPr="008539E2" w:rsidRDefault="00BB70E5" w:rsidP="00BB70E5">
            <w:pPr>
              <w:pStyle w:val="ListParagraph"/>
              <w:numPr>
                <w:ilvl w:val="0"/>
                <w:numId w:val="98"/>
              </w:numPr>
              <w:rPr>
                <w:sz w:val="18"/>
                <w:szCs w:val="18"/>
              </w:rPr>
            </w:pPr>
            <w:r w:rsidRPr="008539E2">
              <w:rPr>
                <w:sz w:val="18"/>
                <w:szCs w:val="18"/>
              </w:rPr>
              <w:t>Pupil can usually use expanded noun phrases to convey precise and detailed information concisely: e.g. …the small playground with the horizontal climbing wall…; ...the north coast beaches with the best surf…; ...a tiny kitten with its eyes still closed...</w:t>
            </w:r>
          </w:p>
          <w:p w14:paraId="100425AD" w14:textId="77777777" w:rsidR="00BE05EE" w:rsidRPr="008539E2" w:rsidRDefault="00BE05EE" w:rsidP="00BB70E5">
            <w:pPr>
              <w:pStyle w:val="ListParagraph"/>
              <w:numPr>
                <w:ilvl w:val="0"/>
                <w:numId w:val="98"/>
              </w:numPr>
              <w:rPr>
                <w:sz w:val="18"/>
                <w:szCs w:val="18"/>
              </w:rPr>
            </w:pPr>
            <w:r w:rsidRPr="008539E2">
              <w:rPr>
                <w:sz w:val="18"/>
                <w:szCs w:val="18"/>
              </w:rPr>
              <w:t>Pupils at this stage may still overuse the amount of expanded noun phrases or demonstrate tautology e.g. the soggy wet flannel.</w:t>
            </w:r>
          </w:p>
          <w:p w14:paraId="100425AE" w14:textId="77777777" w:rsidR="00BB70E5" w:rsidRPr="008539E2" w:rsidRDefault="00BB70E5" w:rsidP="00EB1B17">
            <w:pPr>
              <w:rPr>
                <w:sz w:val="18"/>
                <w:szCs w:val="18"/>
              </w:rPr>
            </w:pPr>
          </w:p>
        </w:tc>
        <w:tc>
          <w:tcPr>
            <w:tcW w:w="8015" w:type="dxa"/>
          </w:tcPr>
          <w:p w14:paraId="100425AF" w14:textId="77777777" w:rsidR="00BB70E5" w:rsidRPr="008539E2" w:rsidRDefault="00BB70E5" w:rsidP="00BB70E5">
            <w:pPr>
              <w:pStyle w:val="ListParagraph"/>
              <w:numPr>
                <w:ilvl w:val="0"/>
                <w:numId w:val="98"/>
              </w:numPr>
              <w:autoSpaceDE w:val="0"/>
              <w:autoSpaceDN w:val="0"/>
              <w:adjustRightInd w:val="0"/>
              <w:rPr>
                <w:rFonts w:cs="ArialMT"/>
                <w:sz w:val="18"/>
                <w:szCs w:val="18"/>
              </w:rPr>
            </w:pPr>
            <w:r w:rsidRPr="008539E2">
              <w:rPr>
                <w:rFonts w:cs="ArialMT"/>
                <w:sz w:val="18"/>
                <w:szCs w:val="18"/>
              </w:rPr>
              <w:t>Recap previous grammar knowledge acquired and touch on areas of uncertainty, particularly nouns, adjectives and commas in a list.</w:t>
            </w:r>
          </w:p>
          <w:p w14:paraId="100425B0" w14:textId="77777777" w:rsidR="00BB70E5" w:rsidRPr="008539E2" w:rsidRDefault="00BB70E5" w:rsidP="00BB70E5">
            <w:pPr>
              <w:pStyle w:val="ListParagraph"/>
              <w:numPr>
                <w:ilvl w:val="0"/>
                <w:numId w:val="98"/>
              </w:numPr>
              <w:autoSpaceDE w:val="0"/>
              <w:autoSpaceDN w:val="0"/>
              <w:adjustRightInd w:val="0"/>
              <w:rPr>
                <w:rFonts w:cs="Arial-BoldMT"/>
                <w:bCs/>
                <w:sz w:val="18"/>
                <w:szCs w:val="18"/>
              </w:rPr>
            </w:pPr>
            <w:r w:rsidRPr="008539E2">
              <w:rPr>
                <w:rFonts w:cs="ArialMT"/>
                <w:sz w:val="18"/>
                <w:szCs w:val="18"/>
              </w:rPr>
              <w:t xml:space="preserve">Explain that nouns are the subject or object of a verb. In the sentence, </w:t>
            </w:r>
            <w:r w:rsidRPr="008539E2">
              <w:rPr>
                <w:rFonts w:cs="Arial-BoldMT"/>
                <w:bCs/>
                <w:i/>
                <w:sz w:val="18"/>
                <w:szCs w:val="18"/>
              </w:rPr>
              <w:t>“The girl sat on the wall”</w:t>
            </w:r>
            <w:r w:rsidRPr="008539E2">
              <w:rPr>
                <w:rFonts w:cs="ArialMT"/>
                <w:i/>
                <w:sz w:val="18"/>
                <w:szCs w:val="18"/>
              </w:rPr>
              <w:t xml:space="preserve">, </w:t>
            </w:r>
            <w:r w:rsidRPr="008539E2">
              <w:rPr>
                <w:rFonts w:cs="Arial-BoldMT"/>
                <w:bCs/>
                <w:i/>
                <w:sz w:val="18"/>
                <w:szCs w:val="18"/>
              </w:rPr>
              <w:t>“sat”</w:t>
            </w:r>
            <w:r w:rsidRPr="008539E2">
              <w:rPr>
                <w:rFonts w:cs="Arial-BoldMT"/>
                <w:bCs/>
                <w:sz w:val="18"/>
                <w:szCs w:val="18"/>
              </w:rPr>
              <w:t xml:space="preserve"> </w:t>
            </w:r>
            <w:r w:rsidRPr="008539E2">
              <w:rPr>
                <w:rFonts w:cs="ArialMT"/>
                <w:sz w:val="18"/>
                <w:szCs w:val="18"/>
              </w:rPr>
              <w:t xml:space="preserve">is the verb, </w:t>
            </w:r>
            <w:r w:rsidRPr="008539E2">
              <w:rPr>
                <w:rFonts w:cs="Arial-BoldMT"/>
                <w:bCs/>
                <w:i/>
                <w:sz w:val="18"/>
                <w:szCs w:val="18"/>
              </w:rPr>
              <w:t>“girl”</w:t>
            </w:r>
            <w:r w:rsidRPr="008539E2">
              <w:rPr>
                <w:rFonts w:cs="Arial-BoldMT"/>
                <w:bCs/>
                <w:sz w:val="18"/>
                <w:szCs w:val="18"/>
              </w:rPr>
              <w:t xml:space="preserve"> </w:t>
            </w:r>
            <w:r w:rsidRPr="008539E2">
              <w:rPr>
                <w:rFonts w:cs="ArialMT"/>
                <w:sz w:val="18"/>
                <w:szCs w:val="18"/>
              </w:rPr>
              <w:t xml:space="preserve">is the subject and </w:t>
            </w:r>
            <w:r w:rsidRPr="008539E2">
              <w:rPr>
                <w:rFonts w:cs="Arial-BoldMT"/>
                <w:bCs/>
                <w:i/>
                <w:sz w:val="18"/>
                <w:szCs w:val="18"/>
              </w:rPr>
              <w:t>“wall”</w:t>
            </w:r>
            <w:r w:rsidRPr="008539E2">
              <w:rPr>
                <w:rFonts w:cs="Arial-BoldMT"/>
                <w:bCs/>
                <w:sz w:val="18"/>
                <w:szCs w:val="18"/>
              </w:rPr>
              <w:t xml:space="preserve"> </w:t>
            </w:r>
            <w:r w:rsidRPr="008539E2">
              <w:rPr>
                <w:rFonts w:cs="ArialMT"/>
                <w:sz w:val="18"/>
                <w:szCs w:val="18"/>
              </w:rPr>
              <w:t>is the object. Phrases are groups of words that work together; in a phrase, there will be one word that all the other words modify. In a noun phrase, the other</w:t>
            </w:r>
            <w:r w:rsidRPr="008539E2">
              <w:rPr>
                <w:rFonts w:cs="Arial-BoldMT"/>
                <w:bCs/>
                <w:sz w:val="18"/>
                <w:szCs w:val="18"/>
              </w:rPr>
              <w:t xml:space="preserve"> </w:t>
            </w:r>
            <w:r w:rsidRPr="008539E2">
              <w:rPr>
                <w:rFonts w:cs="ArialMT"/>
                <w:sz w:val="18"/>
                <w:szCs w:val="18"/>
              </w:rPr>
              <w:t xml:space="preserve">words will be modifying a noun. In the sentence above, </w:t>
            </w:r>
            <w:r w:rsidRPr="008539E2">
              <w:rPr>
                <w:rFonts w:cs="Arial-BoldMT"/>
                <w:bCs/>
                <w:i/>
                <w:sz w:val="18"/>
                <w:szCs w:val="18"/>
              </w:rPr>
              <w:t>“girl”</w:t>
            </w:r>
            <w:r w:rsidRPr="008539E2">
              <w:rPr>
                <w:rFonts w:cs="Arial-BoldMT"/>
                <w:bCs/>
                <w:sz w:val="18"/>
                <w:szCs w:val="18"/>
              </w:rPr>
              <w:t xml:space="preserve"> </w:t>
            </w:r>
            <w:r w:rsidRPr="008539E2">
              <w:rPr>
                <w:rFonts w:cs="ArialMT"/>
                <w:sz w:val="18"/>
                <w:szCs w:val="18"/>
              </w:rPr>
              <w:t>is a noun;</w:t>
            </w:r>
            <w:r w:rsidRPr="008539E2">
              <w:rPr>
                <w:rFonts w:cs="Arial-BoldMT"/>
                <w:bCs/>
                <w:sz w:val="18"/>
                <w:szCs w:val="18"/>
              </w:rPr>
              <w:t xml:space="preserve"> </w:t>
            </w:r>
            <w:r w:rsidRPr="008539E2">
              <w:rPr>
                <w:rFonts w:cs="Arial-BoldMT"/>
                <w:bCs/>
                <w:i/>
                <w:sz w:val="18"/>
                <w:szCs w:val="18"/>
              </w:rPr>
              <w:t>“the girl”</w:t>
            </w:r>
            <w:r w:rsidRPr="008539E2">
              <w:rPr>
                <w:rFonts w:cs="Arial-BoldMT"/>
                <w:bCs/>
                <w:sz w:val="18"/>
                <w:szCs w:val="18"/>
              </w:rPr>
              <w:t xml:space="preserve"> </w:t>
            </w:r>
            <w:r w:rsidRPr="008539E2">
              <w:rPr>
                <w:rFonts w:cs="ArialMT"/>
                <w:sz w:val="18"/>
                <w:szCs w:val="18"/>
              </w:rPr>
              <w:t>is a simple noun phrase. This can then be expanded with</w:t>
            </w:r>
            <w:r w:rsidRPr="008539E2">
              <w:rPr>
                <w:rFonts w:cs="Arial-BoldMT"/>
                <w:bCs/>
                <w:sz w:val="18"/>
                <w:szCs w:val="18"/>
              </w:rPr>
              <w:t xml:space="preserve"> </w:t>
            </w:r>
            <w:r w:rsidRPr="008539E2">
              <w:rPr>
                <w:rFonts w:cs="ArialMT"/>
                <w:sz w:val="18"/>
                <w:szCs w:val="18"/>
              </w:rPr>
              <w:t xml:space="preserve">an adjective: </w:t>
            </w:r>
            <w:r w:rsidRPr="008539E2">
              <w:rPr>
                <w:rFonts w:cs="Arial-BoldMT"/>
                <w:bCs/>
                <w:i/>
                <w:sz w:val="18"/>
                <w:szCs w:val="18"/>
              </w:rPr>
              <w:t>“the tall girl”</w:t>
            </w:r>
            <w:r w:rsidRPr="008539E2">
              <w:rPr>
                <w:rFonts w:cs="Arial-BoldMT"/>
                <w:bCs/>
                <w:sz w:val="18"/>
                <w:szCs w:val="18"/>
              </w:rPr>
              <w:t xml:space="preserve"> </w:t>
            </w:r>
            <w:r w:rsidRPr="008539E2">
              <w:rPr>
                <w:rFonts w:cs="ArialMT"/>
                <w:sz w:val="18"/>
                <w:szCs w:val="18"/>
              </w:rPr>
              <w:t>is an expanded noun phrase, albeit a very straightforward one.</w:t>
            </w:r>
          </w:p>
          <w:p w14:paraId="100425B1" w14:textId="77777777" w:rsidR="00BB70E5" w:rsidRPr="008539E2" w:rsidRDefault="00BB70E5" w:rsidP="00BB70E5">
            <w:pPr>
              <w:pStyle w:val="ListParagraph"/>
              <w:numPr>
                <w:ilvl w:val="0"/>
                <w:numId w:val="98"/>
              </w:numPr>
              <w:autoSpaceDE w:val="0"/>
              <w:autoSpaceDN w:val="0"/>
              <w:adjustRightInd w:val="0"/>
              <w:rPr>
                <w:rFonts w:cs="ArialMT"/>
                <w:sz w:val="18"/>
                <w:szCs w:val="18"/>
              </w:rPr>
            </w:pPr>
            <w:r w:rsidRPr="008539E2">
              <w:rPr>
                <w:rFonts w:cs="ArialMT"/>
                <w:sz w:val="18"/>
                <w:szCs w:val="18"/>
              </w:rPr>
              <w:t xml:space="preserve">Expanded noun phrases allow us to communicate precise information in a quick, concise way. The adding of adjectives before nouns is a basic skill in the building of description, and is the simplest way to expand a noun phrase, but it requires practice to do well. Redundant adjectives should be avoided: </w:t>
            </w:r>
            <w:r w:rsidRPr="008539E2">
              <w:rPr>
                <w:rFonts w:cs="Arial-BoldMT"/>
                <w:bCs/>
                <w:i/>
                <w:sz w:val="18"/>
                <w:szCs w:val="18"/>
              </w:rPr>
              <w:lastRenderedPageBreak/>
              <w:t>“The soggy, wet flannel”</w:t>
            </w:r>
            <w:r w:rsidRPr="008539E2">
              <w:rPr>
                <w:rFonts w:cs="ArialMT"/>
                <w:i/>
                <w:sz w:val="18"/>
                <w:szCs w:val="18"/>
              </w:rPr>
              <w:t>,</w:t>
            </w:r>
            <w:r w:rsidRPr="008539E2">
              <w:rPr>
                <w:rFonts w:cs="ArialMT"/>
                <w:sz w:val="18"/>
                <w:szCs w:val="18"/>
              </w:rPr>
              <w:t xml:space="preserve"> where soggy and wet say the same thing; </w:t>
            </w:r>
            <w:r w:rsidRPr="008539E2">
              <w:rPr>
                <w:rFonts w:cs="Arial-BoldMT"/>
                <w:bCs/>
                <w:i/>
                <w:sz w:val="18"/>
                <w:szCs w:val="18"/>
              </w:rPr>
              <w:t>“The huge giant”</w:t>
            </w:r>
            <w:r w:rsidRPr="008539E2">
              <w:rPr>
                <w:rFonts w:cs="ArialMT"/>
                <w:i/>
                <w:sz w:val="18"/>
                <w:szCs w:val="18"/>
              </w:rPr>
              <w:t>,</w:t>
            </w:r>
            <w:r w:rsidRPr="008539E2">
              <w:rPr>
                <w:rFonts w:cs="ArialMT"/>
                <w:sz w:val="18"/>
                <w:szCs w:val="18"/>
              </w:rPr>
              <w:t xml:space="preserve"> where the adjective is adding no value to the already descriptive noun. Adjectives should be chosen to convey precise meaning, and where they are not needed, simplicity may be best</w:t>
            </w:r>
            <w:r w:rsidRPr="008539E2">
              <w:rPr>
                <w:rFonts w:cs="ArialMT"/>
                <w:i/>
                <w:sz w:val="18"/>
                <w:szCs w:val="18"/>
              </w:rPr>
              <w:t xml:space="preserve">: </w:t>
            </w:r>
            <w:r w:rsidRPr="008539E2">
              <w:rPr>
                <w:rFonts w:cs="Arial-BoldMT"/>
                <w:bCs/>
                <w:i/>
                <w:sz w:val="18"/>
                <w:szCs w:val="18"/>
              </w:rPr>
              <w:t>“The big, black, powerful Rottweiler”</w:t>
            </w:r>
            <w:r w:rsidRPr="008539E2">
              <w:rPr>
                <w:rFonts w:cs="Arial-BoldMT"/>
                <w:bCs/>
                <w:sz w:val="18"/>
                <w:szCs w:val="18"/>
              </w:rPr>
              <w:t xml:space="preserve"> </w:t>
            </w:r>
            <w:r w:rsidRPr="008539E2">
              <w:rPr>
                <w:rFonts w:cs="ArialMT"/>
                <w:sz w:val="18"/>
                <w:szCs w:val="18"/>
              </w:rPr>
              <w:t xml:space="preserve">may not tell the reader more than </w:t>
            </w:r>
            <w:r w:rsidRPr="008539E2">
              <w:rPr>
                <w:rFonts w:cs="Arial-BoldMT"/>
                <w:bCs/>
                <w:i/>
                <w:sz w:val="18"/>
                <w:szCs w:val="18"/>
              </w:rPr>
              <w:t>“The Rottweiler”</w:t>
            </w:r>
            <w:r w:rsidRPr="008539E2">
              <w:rPr>
                <w:rFonts w:cs="ArialMT"/>
                <w:i/>
                <w:sz w:val="18"/>
                <w:szCs w:val="18"/>
              </w:rPr>
              <w:t>;</w:t>
            </w:r>
            <w:r w:rsidRPr="008539E2">
              <w:rPr>
                <w:rFonts w:cs="ArialMT"/>
                <w:sz w:val="18"/>
                <w:szCs w:val="18"/>
              </w:rPr>
              <w:t xml:space="preserve"> </w:t>
            </w:r>
            <w:r w:rsidRPr="008539E2">
              <w:rPr>
                <w:rFonts w:cs="Arial-BoldMT"/>
                <w:bCs/>
                <w:i/>
                <w:sz w:val="18"/>
                <w:szCs w:val="18"/>
              </w:rPr>
              <w:t>“The small, cuddly Rottweiler”</w:t>
            </w:r>
            <w:r w:rsidRPr="008539E2">
              <w:rPr>
                <w:rFonts w:cs="Arial-BoldMT"/>
                <w:bCs/>
                <w:sz w:val="18"/>
                <w:szCs w:val="18"/>
              </w:rPr>
              <w:t xml:space="preserve"> </w:t>
            </w:r>
            <w:r w:rsidRPr="008539E2">
              <w:rPr>
                <w:rFonts w:cs="ArialMT"/>
                <w:sz w:val="18"/>
                <w:szCs w:val="18"/>
              </w:rPr>
              <w:t>conveys useful additional information.</w:t>
            </w:r>
          </w:p>
        </w:tc>
      </w:tr>
      <w:tr w:rsidR="008539E2" w:rsidRPr="008539E2" w14:paraId="100425B8" w14:textId="77777777" w:rsidTr="00BB70E5">
        <w:trPr>
          <w:trHeight w:val="474"/>
        </w:trPr>
        <w:tc>
          <w:tcPr>
            <w:tcW w:w="3652" w:type="dxa"/>
            <w:shd w:val="clear" w:color="auto" w:fill="auto"/>
          </w:tcPr>
          <w:p w14:paraId="100425B3" w14:textId="77777777" w:rsidR="00BB70E5" w:rsidRPr="008539E2" w:rsidRDefault="00BB70E5" w:rsidP="00EB1B17">
            <w:pPr>
              <w:pStyle w:val="ListParagraph"/>
              <w:numPr>
                <w:ilvl w:val="1"/>
                <w:numId w:val="1"/>
              </w:numPr>
              <w:rPr>
                <w:b/>
                <w:sz w:val="18"/>
              </w:rPr>
            </w:pPr>
            <w:r w:rsidRPr="008539E2">
              <w:rPr>
                <w:b/>
                <w:sz w:val="18"/>
              </w:rPr>
              <w:lastRenderedPageBreak/>
              <w:t>using modal verbs or adverbs to indicate degrees of possibility</w:t>
            </w:r>
          </w:p>
        </w:tc>
        <w:tc>
          <w:tcPr>
            <w:tcW w:w="4253" w:type="dxa"/>
          </w:tcPr>
          <w:p w14:paraId="100425B4" w14:textId="77777777" w:rsidR="00BB70E5" w:rsidRPr="008539E2" w:rsidRDefault="00BB70E5" w:rsidP="00BB70E5">
            <w:pPr>
              <w:pStyle w:val="ListParagraph"/>
              <w:numPr>
                <w:ilvl w:val="0"/>
                <w:numId w:val="85"/>
              </w:numPr>
              <w:rPr>
                <w:sz w:val="18"/>
                <w:szCs w:val="18"/>
              </w:rPr>
            </w:pPr>
            <w:r w:rsidRPr="008539E2">
              <w:rPr>
                <w:sz w:val="18"/>
                <w:szCs w:val="18"/>
              </w:rPr>
              <w:t>Pupil can usually use modal verbs or adverbs to indicate degrees of possibility: e.g. there might be … it could be … we may be … sometimes… possibly… occasionally.</w:t>
            </w:r>
            <w:r w:rsidR="006A7AC6" w:rsidRPr="008539E2">
              <w:rPr>
                <w:sz w:val="18"/>
                <w:szCs w:val="18"/>
              </w:rPr>
              <w:t xml:space="preserve"> </w:t>
            </w:r>
          </w:p>
        </w:tc>
        <w:tc>
          <w:tcPr>
            <w:tcW w:w="8015" w:type="dxa"/>
          </w:tcPr>
          <w:p w14:paraId="100425B5" w14:textId="77777777" w:rsidR="00BB70E5" w:rsidRPr="008539E2" w:rsidRDefault="00BB70E5" w:rsidP="00BB70E5">
            <w:pPr>
              <w:pStyle w:val="ListParagraph"/>
              <w:numPr>
                <w:ilvl w:val="0"/>
                <w:numId w:val="85"/>
              </w:numPr>
              <w:rPr>
                <w:sz w:val="18"/>
                <w:szCs w:val="18"/>
              </w:rPr>
            </w:pPr>
            <w:r w:rsidRPr="008539E2">
              <w:rPr>
                <w:sz w:val="18"/>
                <w:szCs w:val="18"/>
              </w:rPr>
              <w:t>Get the children to examine texts where modal verbs are used. They can express meanings such as certainty, possibility, ability, or obligation. In grammar lessons and cross curricular writing, ask the children to consider outcomes, for example the water might travel up the stem of the flower.</w:t>
            </w:r>
          </w:p>
          <w:p w14:paraId="100425B6" w14:textId="77777777" w:rsidR="00BB70E5" w:rsidRPr="008539E2" w:rsidRDefault="00BB70E5" w:rsidP="00BB70E5">
            <w:pPr>
              <w:pStyle w:val="ListParagraph"/>
              <w:numPr>
                <w:ilvl w:val="0"/>
                <w:numId w:val="85"/>
              </w:numPr>
              <w:rPr>
                <w:i/>
                <w:sz w:val="18"/>
                <w:szCs w:val="18"/>
              </w:rPr>
            </w:pPr>
            <w:r w:rsidRPr="008539E2">
              <w:rPr>
                <w:sz w:val="18"/>
                <w:szCs w:val="18"/>
              </w:rPr>
              <w:t>Ask the children to apply this in their writing of non fiction, e.g</w:t>
            </w:r>
            <w:r w:rsidR="00816F3C">
              <w:rPr>
                <w:i/>
                <w:sz w:val="18"/>
                <w:szCs w:val="18"/>
              </w:rPr>
              <w:t>. “</w:t>
            </w:r>
            <w:r w:rsidRPr="008539E2">
              <w:rPr>
                <w:i/>
                <w:sz w:val="18"/>
                <w:szCs w:val="18"/>
              </w:rPr>
              <w:t>Sharks waiting in caves, waiting fo</w:t>
            </w:r>
            <w:r w:rsidR="00816F3C">
              <w:rPr>
                <w:i/>
                <w:sz w:val="18"/>
                <w:szCs w:val="18"/>
              </w:rPr>
              <w:t>r prey that may eventually pass”</w:t>
            </w:r>
            <w:r w:rsidRPr="008539E2">
              <w:rPr>
                <w:i/>
                <w:sz w:val="18"/>
                <w:szCs w:val="18"/>
              </w:rPr>
              <w:t xml:space="preserve">; </w:t>
            </w:r>
            <w:r w:rsidR="00816F3C">
              <w:rPr>
                <w:i/>
                <w:sz w:val="18"/>
                <w:szCs w:val="18"/>
              </w:rPr>
              <w:t>“</w:t>
            </w:r>
            <w:r w:rsidRPr="008539E2">
              <w:rPr>
                <w:i/>
                <w:sz w:val="18"/>
                <w:szCs w:val="18"/>
              </w:rPr>
              <w:t>Dear Mr Brown, I was hoping that we might di</w:t>
            </w:r>
            <w:r w:rsidR="00816F3C">
              <w:rPr>
                <w:i/>
                <w:sz w:val="18"/>
                <w:szCs w:val="18"/>
              </w:rPr>
              <w:t>scuss this matter on the phone.”</w:t>
            </w:r>
          </w:p>
          <w:p w14:paraId="100425B7" w14:textId="77777777" w:rsidR="00BB70E5" w:rsidRPr="008539E2" w:rsidRDefault="00BB70E5" w:rsidP="00BB70E5">
            <w:pPr>
              <w:pStyle w:val="ListParagraph"/>
              <w:numPr>
                <w:ilvl w:val="0"/>
                <w:numId w:val="85"/>
              </w:numPr>
              <w:rPr>
                <w:sz w:val="18"/>
                <w:szCs w:val="18"/>
              </w:rPr>
            </w:pPr>
            <w:r w:rsidRPr="008539E2">
              <w:rPr>
                <w:b/>
                <w:sz w:val="18"/>
                <w:szCs w:val="18"/>
              </w:rPr>
              <w:t>NB</w:t>
            </w:r>
            <w:r w:rsidRPr="008539E2">
              <w:rPr>
                <w:sz w:val="18"/>
                <w:szCs w:val="18"/>
              </w:rPr>
              <w:t xml:space="preserve"> Modal verbs are used to change the meaning of other verbs. The main modal verbs are </w:t>
            </w:r>
            <w:r w:rsidRPr="008539E2">
              <w:rPr>
                <w:i/>
                <w:iCs/>
                <w:sz w:val="18"/>
                <w:szCs w:val="18"/>
              </w:rPr>
              <w:t xml:space="preserve">will, would, can, could, may, might, shall, should, must </w:t>
            </w:r>
            <w:r w:rsidRPr="008539E2">
              <w:rPr>
                <w:sz w:val="18"/>
                <w:szCs w:val="18"/>
              </w:rPr>
              <w:t xml:space="preserve">and </w:t>
            </w:r>
            <w:r w:rsidRPr="008539E2">
              <w:rPr>
                <w:i/>
                <w:iCs/>
                <w:sz w:val="18"/>
                <w:szCs w:val="18"/>
              </w:rPr>
              <w:t>ought</w:t>
            </w:r>
            <w:r w:rsidRPr="008539E2">
              <w:rPr>
                <w:sz w:val="18"/>
                <w:szCs w:val="18"/>
              </w:rPr>
              <w:t xml:space="preserve">. A modal verb only has finite forms and has no suffixes (e.g. </w:t>
            </w:r>
            <w:r w:rsidR="00816F3C">
              <w:rPr>
                <w:sz w:val="18"/>
                <w:szCs w:val="18"/>
              </w:rPr>
              <w:t>‘</w:t>
            </w:r>
            <w:r w:rsidRPr="008539E2">
              <w:rPr>
                <w:i/>
                <w:iCs/>
                <w:sz w:val="18"/>
                <w:szCs w:val="18"/>
              </w:rPr>
              <w:t>I sing – he sings</w:t>
            </w:r>
            <w:r w:rsidR="00816F3C">
              <w:rPr>
                <w:i/>
                <w:iCs/>
                <w:sz w:val="18"/>
                <w:szCs w:val="18"/>
              </w:rPr>
              <w:t>’</w:t>
            </w:r>
            <w:r w:rsidRPr="008539E2">
              <w:rPr>
                <w:sz w:val="18"/>
                <w:szCs w:val="18"/>
              </w:rPr>
              <w:t xml:space="preserve">, but not </w:t>
            </w:r>
            <w:r w:rsidR="00816F3C">
              <w:rPr>
                <w:sz w:val="18"/>
                <w:szCs w:val="18"/>
              </w:rPr>
              <w:t>‘</w:t>
            </w:r>
            <w:r w:rsidRPr="008539E2">
              <w:rPr>
                <w:i/>
                <w:iCs/>
                <w:sz w:val="18"/>
                <w:szCs w:val="18"/>
              </w:rPr>
              <w:t>I must – he musts</w:t>
            </w:r>
            <w:r w:rsidR="00816F3C">
              <w:rPr>
                <w:i/>
                <w:iCs/>
                <w:sz w:val="18"/>
                <w:szCs w:val="18"/>
              </w:rPr>
              <w:t>’</w:t>
            </w:r>
            <w:r w:rsidRPr="008539E2">
              <w:rPr>
                <w:sz w:val="18"/>
                <w:szCs w:val="18"/>
              </w:rPr>
              <w:t>).</w:t>
            </w:r>
          </w:p>
        </w:tc>
      </w:tr>
      <w:tr w:rsidR="008539E2" w:rsidRPr="008539E2" w14:paraId="100425BE" w14:textId="77777777" w:rsidTr="00BB70E5">
        <w:trPr>
          <w:trHeight w:val="668"/>
        </w:trPr>
        <w:tc>
          <w:tcPr>
            <w:tcW w:w="3652" w:type="dxa"/>
            <w:shd w:val="clear" w:color="auto" w:fill="auto"/>
          </w:tcPr>
          <w:p w14:paraId="100425B9" w14:textId="77777777" w:rsidR="00BB70E5" w:rsidRPr="008539E2" w:rsidRDefault="00BB70E5" w:rsidP="00EB1B17">
            <w:pPr>
              <w:pStyle w:val="ListParagraph"/>
              <w:numPr>
                <w:ilvl w:val="1"/>
                <w:numId w:val="1"/>
              </w:numPr>
              <w:rPr>
                <w:sz w:val="18"/>
              </w:rPr>
            </w:pPr>
            <w:r w:rsidRPr="008539E2">
              <w:rPr>
                <w:sz w:val="18"/>
              </w:rPr>
              <w:t>using relative clauses beginning with who, which, where, when, whose, that or with an implied (i.e. omitted) relative pronoun</w:t>
            </w:r>
          </w:p>
        </w:tc>
        <w:tc>
          <w:tcPr>
            <w:tcW w:w="4253" w:type="dxa"/>
          </w:tcPr>
          <w:p w14:paraId="100425BA" w14:textId="77777777" w:rsidR="00BB70E5" w:rsidRPr="008539E2" w:rsidRDefault="00BB70E5" w:rsidP="006A7AC6">
            <w:pPr>
              <w:pStyle w:val="ListParagraph"/>
              <w:numPr>
                <w:ilvl w:val="0"/>
                <w:numId w:val="85"/>
              </w:numPr>
              <w:rPr>
                <w:sz w:val="18"/>
                <w:szCs w:val="18"/>
              </w:rPr>
            </w:pPr>
            <w:r w:rsidRPr="008539E2">
              <w:rPr>
                <w:sz w:val="18"/>
                <w:szCs w:val="18"/>
              </w:rPr>
              <w:t xml:space="preserve">Pupil can usually use relative clauses beginning with who, which, where, when, whose, that or with an implied (i.e. omitted) relative pronoun: e.g. The song (that) I like is being played on Radio </w:t>
            </w:r>
            <w:r w:rsidR="006A7AC6" w:rsidRPr="008539E2">
              <w:rPr>
                <w:sz w:val="18"/>
                <w:szCs w:val="18"/>
              </w:rPr>
              <w:t>one</w:t>
            </w:r>
            <w:r w:rsidRPr="008539E2">
              <w:rPr>
                <w:sz w:val="18"/>
                <w:szCs w:val="18"/>
              </w:rPr>
              <w:t>; The woman who moved in next door has a daughter my age; The boy whose cast you signed broke his leg playing rugby</w:t>
            </w:r>
          </w:p>
        </w:tc>
        <w:tc>
          <w:tcPr>
            <w:tcW w:w="8015" w:type="dxa"/>
          </w:tcPr>
          <w:p w14:paraId="100425BB" w14:textId="77777777" w:rsidR="00BB70E5" w:rsidRPr="008539E2" w:rsidRDefault="00BB70E5" w:rsidP="00BB70E5">
            <w:pPr>
              <w:pStyle w:val="ListParagraph"/>
              <w:numPr>
                <w:ilvl w:val="0"/>
                <w:numId w:val="85"/>
              </w:numPr>
              <w:rPr>
                <w:sz w:val="18"/>
                <w:szCs w:val="18"/>
              </w:rPr>
            </w:pPr>
            <w:r w:rsidRPr="008539E2">
              <w:rPr>
                <w:sz w:val="18"/>
                <w:szCs w:val="18"/>
              </w:rPr>
              <w:t>Allow children to build and play around with sentences, adding in relative clauses, to further explain the sentence.</w:t>
            </w:r>
          </w:p>
          <w:p w14:paraId="100425BC" w14:textId="77777777" w:rsidR="00BB70E5" w:rsidRPr="008539E2" w:rsidRDefault="00BB70E5" w:rsidP="00BB70E5">
            <w:pPr>
              <w:pStyle w:val="ListParagraph"/>
              <w:numPr>
                <w:ilvl w:val="0"/>
                <w:numId w:val="85"/>
              </w:numPr>
              <w:rPr>
                <w:sz w:val="18"/>
                <w:szCs w:val="18"/>
              </w:rPr>
            </w:pPr>
            <w:r w:rsidRPr="008539E2">
              <w:rPr>
                <w:b/>
                <w:sz w:val="18"/>
                <w:szCs w:val="18"/>
              </w:rPr>
              <w:t>NB</w:t>
            </w:r>
            <w:r w:rsidRPr="008539E2">
              <w:rPr>
                <w:sz w:val="18"/>
                <w:szCs w:val="18"/>
              </w:rPr>
              <w:t xml:space="preserve"> A relative clause is a special type of subordinate clause that modifies a noun. It often does this by using a relative pronoun such as ‘who’ or ‘that’ to refer back to that noun, though the relative pronoun ‘that’ is often omitted. A relative clause may also be attached to a clause. In that case, the pronoun refers back to the whole clause, rather than referring back to a noun. </w:t>
            </w:r>
          </w:p>
          <w:p w14:paraId="100425BD" w14:textId="77777777" w:rsidR="00BB70E5" w:rsidRPr="008539E2" w:rsidRDefault="00BB70E5" w:rsidP="00EB1B17">
            <w:pPr>
              <w:ind w:left="360"/>
              <w:rPr>
                <w:sz w:val="18"/>
              </w:rPr>
            </w:pPr>
            <w:r w:rsidRPr="008539E2">
              <w:rPr>
                <w:sz w:val="18"/>
                <w:szCs w:val="18"/>
              </w:rPr>
              <w:t xml:space="preserve">Examples: </w:t>
            </w:r>
            <w:r w:rsidRPr="008539E2">
              <w:rPr>
                <w:i/>
                <w:sz w:val="18"/>
                <w:szCs w:val="18"/>
              </w:rPr>
              <w:t>“That’s the boy who lives near school.” [who refers back to boy] “The prize that I won was a book.” [that refers back to prize] “The prize I won was a book.” [the pronoun that is omitted] “Tom broke the game, which annoyed Ali.</w:t>
            </w:r>
            <w:r w:rsidR="00816F3C">
              <w:rPr>
                <w:i/>
                <w:sz w:val="18"/>
                <w:szCs w:val="18"/>
              </w:rPr>
              <w:t>”</w:t>
            </w:r>
            <w:r w:rsidRPr="008539E2">
              <w:rPr>
                <w:i/>
                <w:sz w:val="18"/>
                <w:szCs w:val="18"/>
              </w:rPr>
              <w:t xml:space="preserve"> [which r</w:t>
            </w:r>
            <w:r w:rsidR="00816F3C">
              <w:rPr>
                <w:i/>
                <w:sz w:val="18"/>
                <w:szCs w:val="18"/>
              </w:rPr>
              <w:t>efers back to the whole clause]</w:t>
            </w:r>
          </w:p>
        </w:tc>
      </w:tr>
      <w:tr w:rsidR="008539E2" w:rsidRPr="008539E2" w14:paraId="100425CC" w14:textId="77777777" w:rsidTr="00BB70E5">
        <w:trPr>
          <w:trHeight w:val="668"/>
        </w:trPr>
        <w:tc>
          <w:tcPr>
            <w:tcW w:w="3652" w:type="dxa"/>
            <w:shd w:val="clear" w:color="auto" w:fill="auto"/>
          </w:tcPr>
          <w:p w14:paraId="100425BF" w14:textId="77777777" w:rsidR="00BB70E5" w:rsidRPr="008539E2" w:rsidRDefault="00BB70E5" w:rsidP="00EB1B17">
            <w:pPr>
              <w:pStyle w:val="ListParagraph"/>
              <w:numPr>
                <w:ilvl w:val="0"/>
                <w:numId w:val="1"/>
              </w:numPr>
              <w:spacing w:line="276" w:lineRule="auto"/>
              <w:rPr>
                <w:sz w:val="18"/>
              </w:rPr>
            </w:pPr>
            <w:r w:rsidRPr="008539E2">
              <w:rPr>
                <w:sz w:val="18"/>
              </w:rPr>
              <w:t>draft and write by:</w:t>
            </w:r>
          </w:p>
          <w:p w14:paraId="100425C0" w14:textId="77777777" w:rsidR="00BB70E5" w:rsidRPr="008539E2" w:rsidRDefault="00BB70E5" w:rsidP="00EB1B17">
            <w:pPr>
              <w:pStyle w:val="ListParagraph"/>
              <w:numPr>
                <w:ilvl w:val="1"/>
                <w:numId w:val="1"/>
              </w:numPr>
              <w:rPr>
                <w:sz w:val="18"/>
              </w:rPr>
            </w:pPr>
            <w:r w:rsidRPr="008539E2">
              <w:rPr>
                <w:sz w:val="18"/>
              </w:rPr>
              <w:t>selecting appropriate grammar and vocabulary, understanding how such choices can change and enhance meaning</w:t>
            </w:r>
          </w:p>
        </w:tc>
        <w:tc>
          <w:tcPr>
            <w:tcW w:w="4253" w:type="dxa"/>
          </w:tcPr>
          <w:p w14:paraId="100425C1" w14:textId="77777777" w:rsidR="00BB70E5" w:rsidRPr="008539E2" w:rsidRDefault="00BB70E5" w:rsidP="00BB70E5">
            <w:pPr>
              <w:pStyle w:val="ListParagraph"/>
              <w:numPr>
                <w:ilvl w:val="0"/>
                <w:numId w:val="85"/>
              </w:numPr>
              <w:rPr>
                <w:sz w:val="18"/>
                <w:szCs w:val="18"/>
              </w:rPr>
            </w:pPr>
            <w:r w:rsidRPr="008539E2">
              <w:rPr>
                <w:sz w:val="18"/>
                <w:szCs w:val="18"/>
              </w:rPr>
              <w:t>Pupil can usually select appropriate grammar and vocabulary and is beginning to understand how such choices can change and enhance meaning: e.g. make deliberate vocabulary choices for effect, select specialist vocabulary to match the topic.</w:t>
            </w:r>
          </w:p>
        </w:tc>
        <w:tc>
          <w:tcPr>
            <w:tcW w:w="8015" w:type="dxa"/>
          </w:tcPr>
          <w:p w14:paraId="100425C2" w14:textId="77777777" w:rsidR="00BB70E5" w:rsidRPr="008539E2" w:rsidRDefault="00BB70E5" w:rsidP="00BB70E5">
            <w:pPr>
              <w:pStyle w:val="Default"/>
              <w:numPr>
                <w:ilvl w:val="0"/>
                <w:numId w:val="4"/>
              </w:numPr>
              <w:rPr>
                <w:rFonts w:asciiTheme="minorHAnsi" w:hAnsiTheme="minorHAnsi"/>
                <w:color w:val="auto"/>
                <w:sz w:val="18"/>
                <w:szCs w:val="18"/>
              </w:rPr>
            </w:pPr>
            <w:r w:rsidRPr="008539E2">
              <w:rPr>
                <w:rFonts w:asciiTheme="minorHAnsi" w:hAnsiTheme="minorHAnsi"/>
                <w:color w:val="auto"/>
                <w:sz w:val="18"/>
                <w:szCs w:val="18"/>
              </w:rPr>
              <w:t xml:space="preserve">Get children to include more information by using effective, ambitious vocabulary which enhances the meaning and/or the mood of their writing. For example, </w:t>
            </w:r>
            <w:r w:rsidRPr="008539E2">
              <w:rPr>
                <w:rFonts w:asciiTheme="minorHAnsi" w:hAnsiTheme="minorHAnsi"/>
                <w:iCs/>
                <w:color w:val="auto"/>
                <w:sz w:val="18"/>
                <w:szCs w:val="18"/>
              </w:rPr>
              <w:t>by using proper nouns such as the names of places or c</w:t>
            </w:r>
            <w:r w:rsidR="006A7AC6" w:rsidRPr="008539E2">
              <w:rPr>
                <w:rFonts w:asciiTheme="minorHAnsi" w:hAnsiTheme="minorHAnsi"/>
                <w:iCs/>
                <w:color w:val="auto"/>
                <w:sz w:val="18"/>
                <w:szCs w:val="18"/>
              </w:rPr>
              <w:t>haracters; using a range of pro</w:t>
            </w:r>
            <w:r w:rsidRPr="008539E2">
              <w:rPr>
                <w:rFonts w:asciiTheme="minorHAnsi" w:hAnsiTheme="minorHAnsi"/>
                <w:iCs/>
                <w:color w:val="auto"/>
                <w:sz w:val="18"/>
                <w:szCs w:val="18"/>
              </w:rPr>
              <w:t>nouns, such as ‘</w:t>
            </w:r>
            <w:r w:rsidRPr="00816F3C">
              <w:rPr>
                <w:rFonts w:asciiTheme="minorHAnsi" w:hAnsiTheme="minorHAnsi"/>
                <w:i/>
                <w:iCs/>
                <w:color w:val="auto"/>
                <w:sz w:val="18"/>
                <w:szCs w:val="18"/>
              </w:rPr>
              <w:t>their/them’</w:t>
            </w:r>
            <w:r w:rsidRPr="008539E2">
              <w:rPr>
                <w:rFonts w:asciiTheme="minorHAnsi" w:hAnsiTheme="minorHAnsi"/>
                <w:iCs/>
                <w:color w:val="auto"/>
                <w:sz w:val="18"/>
                <w:szCs w:val="18"/>
              </w:rPr>
              <w:t xml:space="preserve">, to avoid repetition; using adverbs [how], such as </w:t>
            </w:r>
            <w:r w:rsidRPr="00816F3C">
              <w:rPr>
                <w:rFonts w:asciiTheme="minorHAnsi" w:hAnsiTheme="minorHAnsi"/>
                <w:i/>
                <w:iCs/>
                <w:color w:val="auto"/>
                <w:sz w:val="18"/>
                <w:szCs w:val="18"/>
              </w:rPr>
              <w:t>‘ruthlessly’</w:t>
            </w:r>
            <w:r w:rsidRPr="008539E2">
              <w:rPr>
                <w:rFonts w:asciiTheme="minorHAnsi" w:hAnsiTheme="minorHAnsi"/>
                <w:iCs/>
                <w:color w:val="auto"/>
                <w:sz w:val="18"/>
                <w:szCs w:val="18"/>
              </w:rPr>
              <w:t xml:space="preserve"> to qualify verbs; using adverbial words and phrases, such as </w:t>
            </w:r>
            <w:r w:rsidRPr="00816F3C">
              <w:rPr>
                <w:rFonts w:asciiTheme="minorHAnsi" w:hAnsiTheme="minorHAnsi"/>
                <w:i/>
                <w:iCs/>
                <w:color w:val="auto"/>
                <w:sz w:val="18"/>
                <w:szCs w:val="18"/>
              </w:rPr>
              <w:t>‘around about midnight/where the sea meets the shore’</w:t>
            </w:r>
            <w:r w:rsidRPr="008539E2">
              <w:rPr>
                <w:rFonts w:asciiTheme="minorHAnsi" w:hAnsiTheme="minorHAnsi"/>
                <w:iCs/>
                <w:color w:val="auto"/>
                <w:sz w:val="18"/>
                <w:szCs w:val="18"/>
              </w:rPr>
              <w:t xml:space="preserve">, to qualify when or where something happened; using more powerful verb choices, such as </w:t>
            </w:r>
            <w:r w:rsidRPr="00816F3C">
              <w:rPr>
                <w:rFonts w:asciiTheme="minorHAnsi" w:hAnsiTheme="minorHAnsi"/>
                <w:i/>
                <w:iCs/>
                <w:color w:val="auto"/>
                <w:sz w:val="18"/>
                <w:szCs w:val="18"/>
              </w:rPr>
              <w:t>‘rallied/avoid’</w:t>
            </w:r>
            <w:r w:rsidRPr="008539E2">
              <w:rPr>
                <w:rFonts w:asciiTheme="minorHAnsi" w:hAnsiTheme="minorHAnsi"/>
                <w:iCs/>
                <w:color w:val="auto"/>
                <w:sz w:val="18"/>
                <w:szCs w:val="18"/>
              </w:rPr>
              <w:t xml:space="preserve">; by using connecting words and phrases to add cohesion, such as </w:t>
            </w:r>
            <w:r w:rsidRPr="00816F3C">
              <w:rPr>
                <w:rFonts w:asciiTheme="minorHAnsi" w:hAnsiTheme="minorHAnsi"/>
                <w:i/>
                <w:iCs/>
                <w:color w:val="auto"/>
                <w:sz w:val="18"/>
                <w:szCs w:val="18"/>
              </w:rPr>
              <w:t>‘although/following this/however’</w:t>
            </w:r>
            <w:r w:rsidRPr="008539E2">
              <w:rPr>
                <w:rFonts w:asciiTheme="minorHAnsi" w:hAnsiTheme="minorHAnsi"/>
                <w:iCs/>
                <w:color w:val="auto"/>
                <w:sz w:val="18"/>
                <w:szCs w:val="18"/>
              </w:rPr>
              <w:t xml:space="preserve">, and by adding more sophisticated adjectives to create atmosphere, such as </w:t>
            </w:r>
            <w:r w:rsidRPr="00816F3C">
              <w:rPr>
                <w:rFonts w:asciiTheme="minorHAnsi" w:hAnsiTheme="minorHAnsi"/>
                <w:i/>
                <w:iCs/>
                <w:color w:val="auto"/>
                <w:sz w:val="18"/>
                <w:szCs w:val="18"/>
              </w:rPr>
              <w:t>‘perilous/clueless’</w:t>
            </w:r>
            <w:r w:rsidRPr="008539E2">
              <w:rPr>
                <w:rFonts w:asciiTheme="minorHAnsi" w:hAnsiTheme="minorHAnsi"/>
                <w:iCs/>
                <w:color w:val="auto"/>
                <w:sz w:val="18"/>
                <w:szCs w:val="18"/>
              </w:rPr>
              <w:t xml:space="preserve">. </w:t>
            </w:r>
          </w:p>
          <w:p w14:paraId="100425C3" w14:textId="77777777" w:rsidR="00BB70E5" w:rsidRPr="008539E2" w:rsidRDefault="00BB70E5" w:rsidP="00BB70E5">
            <w:pPr>
              <w:pStyle w:val="Default"/>
              <w:numPr>
                <w:ilvl w:val="0"/>
                <w:numId w:val="4"/>
              </w:numPr>
              <w:rPr>
                <w:rFonts w:asciiTheme="minorHAnsi" w:hAnsiTheme="minorHAnsi"/>
                <w:color w:val="auto"/>
                <w:sz w:val="18"/>
                <w:szCs w:val="18"/>
              </w:rPr>
            </w:pPr>
            <w:r w:rsidRPr="008539E2">
              <w:rPr>
                <w:rFonts w:asciiTheme="minorHAnsi" w:hAnsiTheme="minorHAnsi"/>
                <w:color w:val="auto"/>
                <w:sz w:val="18"/>
                <w:szCs w:val="18"/>
              </w:rPr>
              <w:t xml:space="preserve">For example, </w:t>
            </w:r>
            <w:r w:rsidRPr="008539E2">
              <w:rPr>
                <w:rFonts w:asciiTheme="minorHAnsi" w:hAnsiTheme="minorHAnsi"/>
                <w:i/>
                <w:iCs/>
                <w:color w:val="auto"/>
                <w:sz w:val="18"/>
                <w:szCs w:val="18"/>
              </w:rPr>
              <w:t>“</w:t>
            </w:r>
            <w:r w:rsidRPr="008539E2">
              <w:rPr>
                <w:rFonts w:asciiTheme="minorHAnsi" w:hAnsiTheme="minorHAnsi"/>
                <w:bCs/>
                <w:i/>
                <w:iCs/>
                <w:color w:val="auto"/>
                <w:sz w:val="18"/>
                <w:szCs w:val="18"/>
              </w:rPr>
              <w:t>Around about midnight</w:t>
            </w:r>
            <w:r w:rsidRPr="008539E2">
              <w:rPr>
                <w:rFonts w:asciiTheme="minorHAnsi" w:hAnsiTheme="minorHAnsi"/>
                <w:i/>
                <w:iCs/>
                <w:color w:val="auto"/>
                <w:sz w:val="18"/>
                <w:szCs w:val="18"/>
              </w:rPr>
              <w:t xml:space="preserve">, the boys set off. </w:t>
            </w:r>
            <w:r w:rsidRPr="008539E2">
              <w:rPr>
                <w:rFonts w:asciiTheme="minorHAnsi" w:hAnsiTheme="minorHAnsi"/>
                <w:bCs/>
                <w:i/>
                <w:iCs/>
                <w:color w:val="auto"/>
                <w:sz w:val="18"/>
                <w:szCs w:val="18"/>
              </w:rPr>
              <w:t xml:space="preserve">Although they </w:t>
            </w:r>
            <w:r w:rsidRPr="008539E2">
              <w:rPr>
                <w:rFonts w:asciiTheme="minorHAnsi" w:hAnsiTheme="minorHAnsi"/>
                <w:i/>
                <w:iCs/>
                <w:color w:val="auto"/>
                <w:sz w:val="18"/>
                <w:szCs w:val="18"/>
              </w:rPr>
              <w:t xml:space="preserve">knew the terrain was </w:t>
            </w:r>
            <w:r w:rsidRPr="008539E2">
              <w:rPr>
                <w:rFonts w:asciiTheme="minorHAnsi" w:hAnsiTheme="minorHAnsi"/>
                <w:bCs/>
                <w:i/>
                <w:iCs/>
                <w:color w:val="auto"/>
                <w:sz w:val="18"/>
                <w:szCs w:val="18"/>
              </w:rPr>
              <w:t xml:space="preserve">ragged </w:t>
            </w:r>
            <w:r w:rsidRPr="008539E2">
              <w:rPr>
                <w:rFonts w:asciiTheme="minorHAnsi" w:hAnsiTheme="minorHAnsi"/>
                <w:i/>
                <w:iCs/>
                <w:color w:val="auto"/>
                <w:sz w:val="18"/>
                <w:szCs w:val="18"/>
              </w:rPr>
              <w:t xml:space="preserve">they were </w:t>
            </w:r>
            <w:r w:rsidRPr="008539E2">
              <w:rPr>
                <w:rFonts w:asciiTheme="minorHAnsi" w:hAnsiTheme="minorHAnsi"/>
                <w:bCs/>
                <w:i/>
                <w:iCs/>
                <w:color w:val="auto"/>
                <w:sz w:val="18"/>
                <w:szCs w:val="18"/>
              </w:rPr>
              <w:t xml:space="preserve">aware </w:t>
            </w:r>
            <w:r w:rsidRPr="008539E2">
              <w:rPr>
                <w:rFonts w:asciiTheme="minorHAnsi" w:hAnsiTheme="minorHAnsi"/>
                <w:i/>
                <w:iCs/>
                <w:color w:val="auto"/>
                <w:sz w:val="18"/>
                <w:szCs w:val="18"/>
              </w:rPr>
              <w:t xml:space="preserve">of </w:t>
            </w:r>
            <w:r w:rsidRPr="008539E2">
              <w:rPr>
                <w:rFonts w:asciiTheme="minorHAnsi" w:hAnsiTheme="minorHAnsi"/>
                <w:bCs/>
                <w:i/>
                <w:iCs/>
                <w:color w:val="auto"/>
                <w:sz w:val="18"/>
                <w:szCs w:val="18"/>
              </w:rPr>
              <w:t xml:space="preserve">its </w:t>
            </w:r>
            <w:r w:rsidRPr="008539E2">
              <w:rPr>
                <w:rFonts w:asciiTheme="minorHAnsi" w:hAnsiTheme="minorHAnsi"/>
                <w:i/>
                <w:iCs/>
                <w:color w:val="auto"/>
                <w:sz w:val="18"/>
                <w:szCs w:val="18"/>
              </w:rPr>
              <w:t xml:space="preserve">dangers. </w:t>
            </w:r>
            <w:r w:rsidRPr="008539E2">
              <w:rPr>
                <w:rFonts w:asciiTheme="minorHAnsi" w:hAnsiTheme="minorHAnsi"/>
                <w:bCs/>
                <w:i/>
                <w:iCs/>
                <w:color w:val="auto"/>
                <w:sz w:val="18"/>
                <w:szCs w:val="18"/>
              </w:rPr>
              <w:t xml:space="preserve">Their </w:t>
            </w:r>
            <w:r w:rsidRPr="008539E2">
              <w:rPr>
                <w:rFonts w:asciiTheme="minorHAnsi" w:hAnsiTheme="minorHAnsi"/>
                <w:i/>
                <w:iCs/>
                <w:color w:val="auto"/>
                <w:sz w:val="18"/>
                <w:szCs w:val="18"/>
              </w:rPr>
              <w:t xml:space="preserve">instincts told </w:t>
            </w:r>
            <w:r w:rsidRPr="008539E2">
              <w:rPr>
                <w:rFonts w:asciiTheme="minorHAnsi" w:hAnsiTheme="minorHAnsi"/>
                <w:bCs/>
                <w:i/>
                <w:iCs/>
                <w:color w:val="auto"/>
                <w:sz w:val="18"/>
                <w:szCs w:val="18"/>
              </w:rPr>
              <w:t xml:space="preserve">them </w:t>
            </w:r>
            <w:r w:rsidRPr="008539E2">
              <w:rPr>
                <w:rFonts w:asciiTheme="minorHAnsi" w:hAnsiTheme="minorHAnsi"/>
                <w:i/>
                <w:iCs/>
                <w:color w:val="auto"/>
                <w:sz w:val="18"/>
                <w:szCs w:val="18"/>
              </w:rPr>
              <w:t xml:space="preserve">to </w:t>
            </w:r>
            <w:r w:rsidRPr="008539E2">
              <w:rPr>
                <w:rFonts w:asciiTheme="minorHAnsi" w:hAnsiTheme="minorHAnsi"/>
                <w:bCs/>
                <w:i/>
                <w:iCs/>
                <w:color w:val="auto"/>
                <w:sz w:val="18"/>
                <w:szCs w:val="18"/>
              </w:rPr>
              <w:t xml:space="preserve">clamber </w:t>
            </w:r>
            <w:r w:rsidRPr="008539E2">
              <w:rPr>
                <w:rFonts w:asciiTheme="minorHAnsi" w:hAnsiTheme="minorHAnsi"/>
                <w:i/>
                <w:iCs/>
                <w:color w:val="auto"/>
                <w:sz w:val="18"/>
                <w:szCs w:val="18"/>
              </w:rPr>
              <w:t xml:space="preserve">down the lowest ridge in order to </w:t>
            </w:r>
            <w:r w:rsidRPr="008539E2">
              <w:rPr>
                <w:rFonts w:asciiTheme="minorHAnsi" w:hAnsiTheme="minorHAnsi"/>
                <w:bCs/>
                <w:i/>
                <w:iCs/>
                <w:color w:val="auto"/>
                <w:sz w:val="18"/>
                <w:szCs w:val="18"/>
              </w:rPr>
              <w:t xml:space="preserve">avoid </w:t>
            </w:r>
            <w:r w:rsidRPr="008539E2">
              <w:rPr>
                <w:rFonts w:asciiTheme="minorHAnsi" w:hAnsiTheme="minorHAnsi"/>
                <w:i/>
                <w:iCs/>
                <w:color w:val="auto"/>
                <w:sz w:val="18"/>
                <w:szCs w:val="18"/>
              </w:rPr>
              <w:t xml:space="preserve">the most </w:t>
            </w:r>
            <w:r w:rsidRPr="008539E2">
              <w:rPr>
                <w:rFonts w:asciiTheme="minorHAnsi" w:hAnsiTheme="minorHAnsi"/>
                <w:bCs/>
                <w:i/>
                <w:iCs/>
                <w:color w:val="auto"/>
                <w:sz w:val="18"/>
                <w:szCs w:val="18"/>
              </w:rPr>
              <w:t xml:space="preserve">perilous </w:t>
            </w:r>
            <w:r w:rsidRPr="008539E2">
              <w:rPr>
                <w:rFonts w:asciiTheme="minorHAnsi" w:hAnsiTheme="minorHAnsi"/>
                <w:i/>
                <w:iCs/>
                <w:color w:val="auto"/>
                <w:sz w:val="18"/>
                <w:szCs w:val="18"/>
              </w:rPr>
              <w:t xml:space="preserve">rocks </w:t>
            </w:r>
            <w:r w:rsidRPr="008539E2">
              <w:rPr>
                <w:rFonts w:asciiTheme="minorHAnsi" w:hAnsiTheme="minorHAnsi"/>
                <w:bCs/>
                <w:i/>
                <w:iCs/>
                <w:color w:val="auto"/>
                <w:sz w:val="18"/>
                <w:szCs w:val="18"/>
              </w:rPr>
              <w:t xml:space="preserve">where the shore met the sea.” </w:t>
            </w:r>
          </w:p>
          <w:p w14:paraId="100425C4" w14:textId="77777777" w:rsidR="00BB70E5" w:rsidRPr="008539E2" w:rsidRDefault="00BB70E5" w:rsidP="00BB70E5">
            <w:pPr>
              <w:pStyle w:val="Default"/>
              <w:numPr>
                <w:ilvl w:val="0"/>
                <w:numId w:val="84"/>
              </w:numPr>
              <w:rPr>
                <w:rFonts w:asciiTheme="minorHAnsi" w:hAnsiTheme="minorHAnsi"/>
                <w:color w:val="auto"/>
                <w:sz w:val="18"/>
                <w:szCs w:val="18"/>
              </w:rPr>
            </w:pPr>
            <w:r w:rsidRPr="008539E2">
              <w:rPr>
                <w:rFonts w:asciiTheme="minorHAnsi" w:hAnsiTheme="minorHAnsi"/>
                <w:color w:val="auto"/>
                <w:sz w:val="18"/>
                <w:szCs w:val="18"/>
              </w:rPr>
              <w:t xml:space="preserve">Vocabulary choices should be consciously selected to add detail and emphasis with the purpose and audience in mind. </w:t>
            </w:r>
          </w:p>
          <w:p w14:paraId="100425C5" w14:textId="77777777" w:rsidR="00BB70E5" w:rsidRPr="008539E2" w:rsidRDefault="00BB70E5" w:rsidP="00BB70E5">
            <w:pPr>
              <w:pStyle w:val="Default"/>
              <w:numPr>
                <w:ilvl w:val="0"/>
                <w:numId w:val="84"/>
              </w:numPr>
              <w:rPr>
                <w:rFonts w:asciiTheme="minorHAnsi" w:hAnsiTheme="minorHAnsi"/>
                <w:color w:val="auto"/>
                <w:sz w:val="18"/>
                <w:szCs w:val="18"/>
              </w:rPr>
            </w:pPr>
            <w:r w:rsidRPr="008539E2">
              <w:rPr>
                <w:rFonts w:asciiTheme="minorHAnsi" w:hAnsiTheme="minorHAnsi"/>
                <w:color w:val="auto"/>
                <w:sz w:val="18"/>
                <w:szCs w:val="18"/>
              </w:rPr>
              <w:t xml:space="preserve">Get children to understand the function of all word classes. </w:t>
            </w:r>
          </w:p>
          <w:p w14:paraId="100425C6" w14:textId="77777777" w:rsidR="00BB70E5" w:rsidRPr="008539E2" w:rsidRDefault="00BB70E5" w:rsidP="00BB70E5">
            <w:pPr>
              <w:pStyle w:val="Default"/>
              <w:numPr>
                <w:ilvl w:val="0"/>
                <w:numId w:val="84"/>
              </w:numPr>
              <w:rPr>
                <w:rFonts w:asciiTheme="minorHAnsi" w:hAnsiTheme="minorHAnsi"/>
                <w:color w:val="auto"/>
                <w:sz w:val="18"/>
                <w:szCs w:val="18"/>
              </w:rPr>
            </w:pPr>
            <w:r w:rsidRPr="008539E2">
              <w:rPr>
                <w:rFonts w:asciiTheme="minorHAnsi" w:hAnsiTheme="minorHAnsi"/>
                <w:color w:val="auto"/>
                <w:sz w:val="18"/>
                <w:szCs w:val="18"/>
              </w:rPr>
              <w:t xml:space="preserve">They should understand that there are different types of nouns – </w:t>
            </w:r>
            <w:r w:rsidRPr="008539E2">
              <w:rPr>
                <w:rFonts w:asciiTheme="minorHAnsi" w:hAnsiTheme="minorHAnsi"/>
                <w:i/>
                <w:iCs/>
                <w:color w:val="auto"/>
                <w:sz w:val="18"/>
                <w:szCs w:val="18"/>
              </w:rPr>
              <w:t xml:space="preserve">common nouns, proper nouns, collective nouns and abstract nouns. </w:t>
            </w:r>
          </w:p>
          <w:p w14:paraId="100425C7" w14:textId="77777777" w:rsidR="00BB70E5" w:rsidRPr="008539E2" w:rsidRDefault="00BB70E5" w:rsidP="00BB70E5">
            <w:pPr>
              <w:pStyle w:val="Default"/>
              <w:numPr>
                <w:ilvl w:val="0"/>
                <w:numId w:val="84"/>
              </w:numPr>
              <w:rPr>
                <w:rFonts w:asciiTheme="minorHAnsi" w:hAnsiTheme="minorHAnsi"/>
                <w:color w:val="auto"/>
                <w:sz w:val="18"/>
                <w:szCs w:val="18"/>
              </w:rPr>
            </w:pPr>
            <w:r w:rsidRPr="008539E2">
              <w:rPr>
                <w:rFonts w:asciiTheme="minorHAnsi" w:hAnsiTheme="minorHAnsi"/>
                <w:color w:val="auto"/>
                <w:sz w:val="18"/>
                <w:szCs w:val="18"/>
              </w:rPr>
              <w:t xml:space="preserve">Children should understand that verbs are doing and being words and that adverbs qualify verbs by telling when, where or how something happened. For example, </w:t>
            </w:r>
            <w:r w:rsidRPr="008539E2">
              <w:rPr>
                <w:rFonts w:asciiTheme="minorHAnsi" w:hAnsiTheme="minorHAnsi"/>
                <w:i/>
                <w:iCs/>
                <w:color w:val="auto"/>
                <w:sz w:val="18"/>
                <w:szCs w:val="18"/>
              </w:rPr>
              <w:t xml:space="preserve">‘in olden times/in the distance/strangely’. </w:t>
            </w:r>
          </w:p>
          <w:p w14:paraId="100425C8" w14:textId="77777777" w:rsidR="00BB70E5" w:rsidRPr="008539E2" w:rsidRDefault="00BB70E5" w:rsidP="00BB70E5">
            <w:pPr>
              <w:pStyle w:val="Default"/>
              <w:numPr>
                <w:ilvl w:val="0"/>
                <w:numId w:val="84"/>
              </w:numPr>
              <w:rPr>
                <w:rFonts w:asciiTheme="minorHAnsi" w:hAnsiTheme="minorHAnsi"/>
                <w:color w:val="auto"/>
                <w:sz w:val="18"/>
                <w:szCs w:val="18"/>
              </w:rPr>
            </w:pPr>
            <w:r w:rsidRPr="008539E2">
              <w:rPr>
                <w:rFonts w:asciiTheme="minorHAnsi" w:hAnsiTheme="minorHAnsi"/>
                <w:color w:val="auto"/>
                <w:sz w:val="18"/>
                <w:szCs w:val="18"/>
              </w:rPr>
              <w:t xml:space="preserve">Children should understand that adverbs can be moved around a sentence which can change the </w:t>
            </w:r>
            <w:r w:rsidRPr="008539E2">
              <w:rPr>
                <w:rFonts w:asciiTheme="minorHAnsi" w:hAnsiTheme="minorHAnsi"/>
                <w:color w:val="auto"/>
                <w:sz w:val="18"/>
                <w:szCs w:val="18"/>
              </w:rPr>
              <w:lastRenderedPageBreak/>
              <w:t xml:space="preserve">emphasis of what they are trying to write. For example, </w:t>
            </w:r>
            <w:r w:rsidRPr="008539E2">
              <w:rPr>
                <w:rFonts w:asciiTheme="minorHAnsi" w:hAnsiTheme="minorHAnsi"/>
                <w:i/>
                <w:iCs/>
                <w:color w:val="auto"/>
                <w:sz w:val="18"/>
                <w:szCs w:val="18"/>
              </w:rPr>
              <w:t xml:space="preserve">“In olden times people looked strangely at disabled children/people looked strangely at disabled children in olden times/people looked strangely in olden times at disabled people.” </w:t>
            </w:r>
          </w:p>
          <w:p w14:paraId="100425C9" w14:textId="77777777" w:rsidR="00BB70E5" w:rsidRPr="008539E2" w:rsidRDefault="00BB70E5" w:rsidP="00BB70E5">
            <w:pPr>
              <w:pStyle w:val="Default"/>
              <w:numPr>
                <w:ilvl w:val="0"/>
                <w:numId w:val="84"/>
              </w:numPr>
              <w:rPr>
                <w:rFonts w:asciiTheme="minorHAnsi" w:hAnsiTheme="minorHAnsi"/>
                <w:color w:val="auto"/>
                <w:sz w:val="18"/>
                <w:szCs w:val="18"/>
              </w:rPr>
            </w:pPr>
            <w:r w:rsidRPr="008539E2">
              <w:rPr>
                <w:rFonts w:asciiTheme="minorHAnsi" w:hAnsiTheme="minorHAnsi"/>
                <w:color w:val="auto"/>
                <w:sz w:val="18"/>
                <w:szCs w:val="18"/>
              </w:rPr>
              <w:t xml:space="preserve">Children should use a wide range of connective words and phrases, including adverbial phrases to give their writing cohesion, selecting the most appropriate to the text type. For example, </w:t>
            </w:r>
            <w:r w:rsidRPr="008539E2">
              <w:rPr>
                <w:rFonts w:asciiTheme="minorHAnsi" w:hAnsiTheme="minorHAnsi"/>
                <w:iCs/>
                <w:color w:val="auto"/>
                <w:sz w:val="18"/>
                <w:szCs w:val="18"/>
              </w:rPr>
              <w:t>when writing arguments. They may use phrases such as,</w:t>
            </w:r>
            <w:r w:rsidRPr="008539E2">
              <w:rPr>
                <w:rFonts w:asciiTheme="minorHAnsi" w:hAnsiTheme="minorHAnsi"/>
                <w:i/>
                <w:iCs/>
                <w:color w:val="auto"/>
                <w:sz w:val="18"/>
                <w:szCs w:val="18"/>
              </w:rPr>
              <w:t xml:space="preserve"> ‘</w:t>
            </w:r>
            <w:r w:rsidRPr="008539E2">
              <w:rPr>
                <w:rFonts w:asciiTheme="minorHAnsi" w:hAnsiTheme="minorHAnsi"/>
                <w:bCs/>
                <w:i/>
                <w:iCs/>
                <w:color w:val="auto"/>
                <w:sz w:val="18"/>
                <w:szCs w:val="18"/>
              </w:rPr>
              <w:t>on the one hand</w:t>
            </w:r>
            <w:r w:rsidRPr="008539E2">
              <w:rPr>
                <w:rFonts w:asciiTheme="minorHAnsi" w:hAnsiTheme="minorHAnsi"/>
                <w:b/>
                <w:bCs/>
                <w:i/>
                <w:iCs/>
                <w:color w:val="auto"/>
                <w:sz w:val="18"/>
                <w:szCs w:val="18"/>
              </w:rPr>
              <w:t xml:space="preserve"> </w:t>
            </w:r>
            <w:r w:rsidRPr="008539E2">
              <w:rPr>
                <w:rFonts w:asciiTheme="minorHAnsi" w:hAnsiTheme="minorHAnsi"/>
                <w:i/>
                <w:iCs/>
                <w:color w:val="auto"/>
                <w:sz w:val="18"/>
                <w:szCs w:val="18"/>
              </w:rPr>
              <w:t>it is important…</w:t>
            </w:r>
            <w:r w:rsidRPr="008539E2">
              <w:rPr>
                <w:rFonts w:asciiTheme="minorHAnsi" w:hAnsiTheme="minorHAnsi"/>
                <w:bCs/>
                <w:i/>
                <w:iCs/>
                <w:color w:val="auto"/>
                <w:sz w:val="18"/>
                <w:szCs w:val="18"/>
              </w:rPr>
              <w:t>but in the meantime</w:t>
            </w:r>
            <w:r w:rsidRPr="008539E2">
              <w:rPr>
                <w:rFonts w:asciiTheme="minorHAnsi" w:hAnsiTheme="minorHAnsi"/>
                <w:b/>
                <w:bCs/>
                <w:i/>
                <w:iCs/>
                <w:color w:val="auto"/>
                <w:sz w:val="18"/>
                <w:szCs w:val="18"/>
              </w:rPr>
              <w:t xml:space="preserve"> </w:t>
            </w:r>
            <w:r w:rsidRPr="008539E2">
              <w:rPr>
                <w:rFonts w:asciiTheme="minorHAnsi" w:hAnsiTheme="minorHAnsi"/>
                <w:i/>
                <w:iCs/>
                <w:color w:val="auto"/>
                <w:sz w:val="18"/>
                <w:szCs w:val="18"/>
              </w:rPr>
              <w:t xml:space="preserve">it might be possible to…’ </w:t>
            </w:r>
            <w:r w:rsidRPr="008539E2">
              <w:rPr>
                <w:rFonts w:asciiTheme="minorHAnsi" w:hAnsiTheme="minorHAnsi"/>
                <w:color w:val="auto"/>
                <w:sz w:val="18"/>
                <w:szCs w:val="18"/>
              </w:rPr>
              <w:t xml:space="preserve">Connectives can link two sentences together, clauses in a sentence and paragraphs. </w:t>
            </w:r>
          </w:p>
          <w:p w14:paraId="100425CA" w14:textId="77777777" w:rsidR="00BB70E5" w:rsidRPr="008539E2" w:rsidRDefault="00BB70E5" w:rsidP="00BB70E5">
            <w:pPr>
              <w:pStyle w:val="ListParagraph"/>
              <w:numPr>
                <w:ilvl w:val="0"/>
                <w:numId w:val="85"/>
              </w:numPr>
              <w:rPr>
                <w:sz w:val="18"/>
                <w:szCs w:val="18"/>
              </w:rPr>
            </w:pPr>
            <w:r w:rsidRPr="008539E2">
              <w:rPr>
                <w:sz w:val="18"/>
                <w:szCs w:val="18"/>
              </w:rPr>
              <w:t>Children should understand that pronouns are used instead of a noun to avoid repetition. For example, “</w:t>
            </w:r>
            <w:r w:rsidRPr="008539E2">
              <w:rPr>
                <w:bCs/>
                <w:i/>
                <w:iCs/>
                <w:sz w:val="18"/>
                <w:szCs w:val="18"/>
              </w:rPr>
              <w:t xml:space="preserve">The Mary Rose </w:t>
            </w:r>
            <w:r w:rsidRPr="008539E2">
              <w:rPr>
                <w:i/>
                <w:iCs/>
                <w:sz w:val="18"/>
                <w:szCs w:val="18"/>
              </w:rPr>
              <w:t xml:space="preserve">was an old ship. </w:t>
            </w:r>
            <w:r w:rsidRPr="008539E2">
              <w:rPr>
                <w:bCs/>
                <w:i/>
                <w:iCs/>
                <w:sz w:val="18"/>
                <w:szCs w:val="18"/>
              </w:rPr>
              <w:t xml:space="preserve">She </w:t>
            </w:r>
            <w:r w:rsidRPr="008539E2">
              <w:rPr>
                <w:i/>
                <w:iCs/>
                <w:sz w:val="18"/>
                <w:szCs w:val="18"/>
              </w:rPr>
              <w:t>sailed the ocean seas.”</w:t>
            </w:r>
            <w:r w:rsidRPr="008539E2">
              <w:rPr>
                <w:sz w:val="18"/>
                <w:szCs w:val="18"/>
              </w:rPr>
              <w:t xml:space="preserve"> </w:t>
            </w:r>
          </w:p>
          <w:p w14:paraId="100425CB" w14:textId="77777777" w:rsidR="00BB70E5" w:rsidRPr="008539E2" w:rsidRDefault="00BB70E5" w:rsidP="00BB70E5">
            <w:pPr>
              <w:pStyle w:val="ListParagraph"/>
              <w:numPr>
                <w:ilvl w:val="0"/>
                <w:numId w:val="85"/>
              </w:numPr>
              <w:rPr>
                <w:sz w:val="18"/>
                <w:szCs w:val="18"/>
              </w:rPr>
            </w:pPr>
            <w:r w:rsidRPr="008539E2">
              <w:rPr>
                <w:sz w:val="18"/>
                <w:szCs w:val="18"/>
              </w:rPr>
              <w:t xml:space="preserve">Children should understand and use figurative language, for example, </w:t>
            </w:r>
            <w:r w:rsidRPr="008539E2">
              <w:rPr>
                <w:i/>
                <w:iCs/>
                <w:sz w:val="18"/>
                <w:szCs w:val="18"/>
              </w:rPr>
              <w:t xml:space="preserve">simile, metaphor, personification and alliteration </w:t>
            </w:r>
            <w:r w:rsidRPr="008539E2">
              <w:rPr>
                <w:sz w:val="18"/>
                <w:szCs w:val="18"/>
              </w:rPr>
              <w:t xml:space="preserve">for effect. For example, </w:t>
            </w:r>
            <w:r w:rsidRPr="00816F3C">
              <w:rPr>
                <w:i/>
                <w:iCs/>
                <w:sz w:val="18"/>
                <w:szCs w:val="18"/>
              </w:rPr>
              <w:t>“</w:t>
            </w:r>
            <w:r w:rsidR="00816F3C">
              <w:rPr>
                <w:bCs/>
                <w:i/>
                <w:iCs/>
                <w:sz w:val="18"/>
                <w:szCs w:val="18"/>
              </w:rPr>
              <w:t>L</w:t>
            </w:r>
            <w:r w:rsidRPr="00816F3C">
              <w:rPr>
                <w:bCs/>
                <w:i/>
                <w:iCs/>
                <w:sz w:val="18"/>
                <w:szCs w:val="18"/>
              </w:rPr>
              <w:t>ike a bear with a sore head</w:t>
            </w:r>
            <w:r w:rsidRPr="00816F3C">
              <w:rPr>
                <w:i/>
                <w:iCs/>
                <w:sz w:val="18"/>
                <w:szCs w:val="18"/>
              </w:rPr>
              <w:t>,</w:t>
            </w:r>
            <w:r w:rsidRPr="008539E2">
              <w:rPr>
                <w:i/>
                <w:iCs/>
                <w:sz w:val="18"/>
                <w:szCs w:val="18"/>
              </w:rPr>
              <w:t xml:space="preserve"> [simile] the boy s</w:t>
            </w:r>
            <w:r w:rsidR="00816F3C">
              <w:rPr>
                <w:i/>
                <w:iCs/>
                <w:sz w:val="18"/>
                <w:szCs w:val="18"/>
              </w:rPr>
              <w:t>tomped out of the room.”</w:t>
            </w:r>
            <w:r w:rsidRPr="008539E2">
              <w:rPr>
                <w:sz w:val="18"/>
                <w:szCs w:val="18"/>
              </w:rPr>
              <w:t xml:space="preserve"> </w:t>
            </w:r>
            <w:r w:rsidRPr="008539E2">
              <w:rPr>
                <w:i/>
                <w:iCs/>
                <w:sz w:val="18"/>
                <w:szCs w:val="18"/>
              </w:rPr>
              <w:t>“</w:t>
            </w:r>
            <w:r w:rsidRPr="008539E2">
              <w:rPr>
                <w:bCs/>
                <w:i/>
                <w:iCs/>
                <w:sz w:val="18"/>
                <w:szCs w:val="18"/>
              </w:rPr>
              <w:t>A blanket of snow</w:t>
            </w:r>
            <w:r w:rsidRPr="008539E2">
              <w:rPr>
                <w:b/>
                <w:bCs/>
                <w:i/>
                <w:iCs/>
                <w:sz w:val="18"/>
                <w:szCs w:val="18"/>
              </w:rPr>
              <w:t xml:space="preserve"> </w:t>
            </w:r>
            <w:r w:rsidRPr="008539E2">
              <w:rPr>
                <w:i/>
                <w:iCs/>
                <w:sz w:val="18"/>
                <w:szCs w:val="18"/>
              </w:rPr>
              <w:t>[metaphor] covered the street.</w:t>
            </w:r>
            <w:r w:rsidRPr="008539E2">
              <w:rPr>
                <w:sz w:val="18"/>
                <w:szCs w:val="18"/>
              </w:rPr>
              <w:t xml:space="preserve">” </w:t>
            </w:r>
            <w:r w:rsidRPr="008539E2">
              <w:rPr>
                <w:i/>
                <w:iCs/>
                <w:sz w:val="18"/>
                <w:szCs w:val="18"/>
              </w:rPr>
              <w:t xml:space="preserve">“All she could imagine was </w:t>
            </w:r>
            <w:r w:rsidRPr="008539E2">
              <w:rPr>
                <w:bCs/>
                <w:i/>
                <w:iCs/>
                <w:sz w:val="18"/>
                <w:szCs w:val="18"/>
              </w:rPr>
              <w:t>sea, sand and sun.”</w:t>
            </w:r>
            <w:r w:rsidRPr="008539E2">
              <w:rPr>
                <w:b/>
                <w:bCs/>
                <w:i/>
                <w:iCs/>
                <w:sz w:val="18"/>
                <w:szCs w:val="18"/>
              </w:rPr>
              <w:t xml:space="preserve"> </w:t>
            </w:r>
            <w:r w:rsidRPr="008539E2">
              <w:rPr>
                <w:i/>
                <w:iCs/>
                <w:sz w:val="18"/>
                <w:szCs w:val="18"/>
              </w:rPr>
              <w:t xml:space="preserve">[alliteration]. “At last </w:t>
            </w:r>
            <w:r w:rsidRPr="008539E2">
              <w:rPr>
                <w:bCs/>
                <w:i/>
                <w:iCs/>
                <w:sz w:val="18"/>
                <w:szCs w:val="18"/>
              </w:rPr>
              <w:t>the sun decided to come out.”</w:t>
            </w:r>
            <w:r w:rsidRPr="008539E2">
              <w:rPr>
                <w:b/>
                <w:bCs/>
                <w:i/>
                <w:iCs/>
                <w:sz w:val="18"/>
                <w:szCs w:val="18"/>
              </w:rPr>
              <w:t xml:space="preserve"> </w:t>
            </w:r>
            <w:r w:rsidRPr="008539E2">
              <w:rPr>
                <w:i/>
                <w:iCs/>
                <w:sz w:val="18"/>
                <w:szCs w:val="18"/>
              </w:rPr>
              <w:t>[personification].</w:t>
            </w:r>
          </w:p>
        </w:tc>
      </w:tr>
      <w:tr w:rsidR="008539E2" w:rsidRPr="008539E2" w14:paraId="100425D3" w14:textId="77777777" w:rsidTr="00BB70E5">
        <w:trPr>
          <w:trHeight w:val="391"/>
        </w:trPr>
        <w:tc>
          <w:tcPr>
            <w:tcW w:w="3652" w:type="dxa"/>
            <w:shd w:val="clear" w:color="auto" w:fill="auto"/>
          </w:tcPr>
          <w:p w14:paraId="100425CD" w14:textId="77777777" w:rsidR="00BB70E5" w:rsidRPr="008539E2" w:rsidRDefault="00BB70E5" w:rsidP="00EB1B17">
            <w:pPr>
              <w:pStyle w:val="ListParagraph"/>
              <w:numPr>
                <w:ilvl w:val="1"/>
                <w:numId w:val="1"/>
              </w:numPr>
              <w:rPr>
                <w:sz w:val="18"/>
              </w:rPr>
            </w:pPr>
            <w:r w:rsidRPr="008539E2">
              <w:rPr>
                <w:sz w:val="18"/>
              </w:rPr>
              <w:lastRenderedPageBreak/>
              <w:t>learning the grammar for years 5 and 6 in English Appendix 2</w:t>
            </w:r>
          </w:p>
        </w:tc>
        <w:tc>
          <w:tcPr>
            <w:tcW w:w="4253" w:type="dxa"/>
          </w:tcPr>
          <w:p w14:paraId="100425CE" w14:textId="77777777" w:rsidR="006A7AC6" w:rsidRPr="008539E2" w:rsidRDefault="006A7AC6" w:rsidP="006A7AC6">
            <w:pPr>
              <w:pStyle w:val="Default"/>
              <w:numPr>
                <w:ilvl w:val="0"/>
                <w:numId w:val="4"/>
              </w:numPr>
              <w:rPr>
                <w:rFonts w:asciiTheme="minorHAnsi" w:hAnsiTheme="minorHAnsi" w:cstheme="minorHAnsi"/>
                <w:color w:val="auto"/>
                <w:sz w:val="18"/>
                <w:szCs w:val="18"/>
              </w:rPr>
            </w:pPr>
            <w:r w:rsidRPr="008539E2">
              <w:rPr>
                <w:rFonts w:asciiTheme="minorHAnsi" w:hAnsiTheme="minorHAnsi" w:cstheme="minorHAnsi"/>
                <w:color w:val="auto"/>
                <w:sz w:val="18"/>
                <w:szCs w:val="18"/>
              </w:rPr>
              <w:t>Pupil shows a growing understanding of grammar terminology appropriate to age. (</w:t>
            </w:r>
            <w:r w:rsidRPr="008539E2">
              <w:rPr>
                <w:rFonts w:asciiTheme="minorHAnsi" w:hAnsiTheme="minorHAnsi"/>
                <w:color w:val="auto"/>
                <w:sz w:val="18"/>
                <w:szCs w:val="18"/>
              </w:rPr>
              <w:t>noun verb adjective adverb, clauses, phrases)</w:t>
            </w:r>
          </w:p>
          <w:p w14:paraId="100425CF" w14:textId="77777777" w:rsidR="006A7AC6" w:rsidRPr="008539E2" w:rsidRDefault="006A7AC6" w:rsidP="006A7AC6">
            <w:pPr>
              <w:pStyle w:val="Default"/>
              <w:numPr>
                <w:ilvl w:val="0"/>
                <w:numId w:val="4"/>
              </w:numPr>
              <w:rPr>
                <w:rFonts w:asciiTheme="minorHAnsi" w:hAnsiTheme="minorHAnsi" w:cstheme="minorHAnsi"/>
                <w:color w:val="auto"/>
                <w:sz w:val="18"/>
                <w:szCs w:val="18"/>
              </w:rPr>
            </w:pPr>
            <w:r w:rsidRPr="008539E2">
              <w:rPr>
                <w:rFonts w:asciiTheme="minorHAnsi" w:hAnsiTheme="minorHAnsi" w:cstheme="minorHAnsi"/>
                <w:color w:val="auto"/>
                <w:sz w:val="18"/>
                <w:szCs w:val="18"/>
              </w:rPr>
              <w:t>Pupil knows what function the grammar has</w:t>
            </w:r>
          </w:p>
          <w:p w14:paraId="100425D0" w14:textId="77777777" w:rsidR="006A7AC6" w:rsidRPr="008539E2" w:rsidRDefault="006A7AC6" w:rsidP="006A7AC6">
            <w:pPr>
              <w:pStyle w:val="Default"/>
              <w:numPr>
                <w:ilvl w:val="0"/>
                <w:numId w:val="4"/>
              </w:numPr>
              <w:rPr>
                <w:rFonts w:asciiTheme="minorHAnsi" w:hAnsiTheme="minorHAnsi" w:cstheme="minorHAnsi"/>
                <w:color w:val="auto"/>
                <w:sz w:val="18"/>
                <w:szCs w:val="18"/>
              </w:rPr>
            </w:pPr>
            <w:r w:rsidRPr="008539E2">
              <w:rPr>
                <w:rFonts w:asciiTheme="minorHAnsi" w:hAnsiTheme="minorHAnsi" w:cstheme="minorHAnsi"/>
                <w:color w:val="auto"/>
                <w:sz w:val="18"/>
                <w:szCs w:val="18"/>
              </w:rPr>
              <w:t xml:space="preserve">Pupil is beginning to make choices about the grammar they use. </w:t>
            </w:r>
          </w:p>
          <w:p w14:paraId="100425D1" w14:textId="77777777" w:rsidR="00BB70E5" w:rsidRPr="008539E2" w:rsidRDefault="006A7AC6" w:rsidP="00EB1B17">
            <w:pPr>
              <w:pStyle w:val="Default"/>
              <w:numPr>
                <w:ilvl w:val="0"/>
                <w:numId w:val="4"/>
              </w:numPr>
              <w:rPr>
                <w:rFonts w:asciiTheme="minorHAnsi" w:hAnsiTheme="minorHAnsi" w:cstheme="minorHAnsi"/>
                <w:color w:val="auto"/>
                <w:sz w:val="18"/>
                <w:szCs w:val="18"/>
              </w:rPr>
            </w:pPr>
            <w:r w:rsidRPr="008539E2">
              <w:rPr>
                <w:rFonts w:asciiTheme="minorHAnsi" w:hAnsiTheme="minorHAnsi" w:cstheme="minorHAnsi"/>
                <w:color w:val="auto"/>
                <w:sz w:val="18"/>
                <w:szCs w:val="18"/>
              </w:rPr>
              <w:t>Pupil is beginning to discuss their grammatical choices in writing and discuss an author’s grammatical choices in reading</w:t>
            </w:r>
          </w:p>
        </w:tc>
        <w:tc>
          <w:tcPr>
            <w:tcW w:w="8015" w:type="dxa"/>
          </w:tcPr>
          <w:p w14:paraId="100425D2" w14:textId="77777777" w:rsidR="00BB70E5" w:rsidRPr="008539E2" w:rsidRDefault="00BB70E5" w:rsidP="00BB70E5">
            <w:pPr>
              <w:pStyle w:val="ListParagraph"/>
              <w:numPr>
                <w:ilvl w:val="0"/>
                <w:numId w:val="109"/>
              </w:numPr>
              <w:rPr>
                <w:sz w:val="18"/>
              </w:rPr>
            </w:pPr>
            <w:r w:rsidRPr="008539E2">
              <w:rPr>
                <w:sz w:val="18"/>
              </w:rPr>
              <w:t xml:space="preserve">Get the children to talk about their work using the metalanguage for their age. Encourage them to explain their choices to a friend, whilst in the marking, planning, editing process. For example, </w:t>
            </w:r>
            <w:r w:rsidRPr="008539E2">
              <w:rPr>
                <w:i/>
                <w:sz w:val="18"/>
              </w:rPr>
              <w:t>“I used that verb because I wanted to show that he was a cunning character.”</w:t>
            </w:r>
          </w:p>
        </w:tc>
      </w:tr>
      <w:tr w:rsidR="008539E2" w:rsidRPr="008539E2" w14:paraId="100425E0" w14:textId="77777777" w:rsidTr="00BB70E5">
        <w:trPr>
          <w:trHeight w:val="933"/>
        </w:trPr>
        <w:tc>
          <w:tcPr>
            <w:tcW w:w="3652" w:type="dxa"/>
            <w:shd w:val="clear" w:color="auto" w:fill="auto"/>
          </w:tcPr>
          <w:p w14:paraId="100425D4" w14:textId="77777777" w:rsidR="00BB70E5" w:rsidRPr="008539E2" w:rsidRDefault="00BB70E5" w:rsidP="00EB1B17">
            <w:pPr>
              <w:pStyle w:val="ListParagraph"/>
              <w:numPr>
                <w:ilvl w:val="0"/>
                <w:numId w:val="1"/>
              </w:numPr>
              <w:rPr>
                <w:sz w:val="18"/>
              </w:rPr>
            </w:pPr>
            <w:r w:rsidRPr="008539E2">
              <w:rPr>
                <w:sz w:val="18"/>
              </w:rPr>
              <w:t>indicate grammatical and other features by:</w:t>
            </w:r>
          </w:p>
          <w:p w14:paraId="100425D5" w14:textId="77777777" w:rsidR="00BB70E5" w:rsidRPr="008539E2" w:rsidRDefault="00BB70E5" w:rsidP="00EB1B17">
            <w:pPr>
              <w:pStyle w:val="ListParagraph"/>
              <w:numPr>
                <w:ilvl w:val="1"/>
                <w:numId w:val="1"/>
              </w:numPr>
              <w:rPr>
                <w:b/>
                <w:sz w:val="18"/>
              </w:rPr>
            </w:pPr>
            <w:r w:rsidRPr="008539E2">
              <w:rPr>
                <w:b/>
                <w:sz w:val="18"/>
              </w:rPr>
              <w:t>using commas to clarify meaning or avoid ambiguity in writing</w:t>
            </w:r>
          </w:p>
          <w:p w14:paraId="100425D6" w14:textId="77777777" w:rsidR="00BB70E5" w:rsidRPr="008539E2" w:rsidRDefault="00BB70E5" w:rsidP="00B25126">
            <w:pPr>
              <w:ind w:left="720"/>
              <w:rPr>
                <w:i/>
                <w:sz w:val="18"/>
              </w:rPr>
            </w:pPr>
          </w:p>
        </w:tc>
        <w:tc>
          <w:tcPr>
            <w:tcW w:w="4253" w:type="dxa"/>
          </w:tcPr>
          <w:p w14:paraId="100425D7" w14:textId="77777777" w:rsidR="00A43124" w:rsidRPr="008539E2" w:rsidRDefault="00663312" w:rsidP="00A43124">
            <w:pPr>
              <w:pStyle w:val="ListParagraph"/>
              <w:numPr>
                <w:ilvl w:val="0"/>
                <w:numId w:val="1"/>
              </w:numPr>
              <w:rPr>
                <w:sz w:val="18"/>
              </w:rPr>
            </w:pPr>
            <w:r w:rsidRPr="008539E2">
              <w:rPr>
                <w:sz w:val="18"/>
              </w:rPr>
              <w:t xml:space="preserve">Most sentences are correctly demarcated with full stops, capital letters and </w:t>
            </w:r>
            <w:r w:rsidR="00A43124" w:rsidRPr="008539E2">
              <w:rPr>
                <w:sz w:val="18"/>
              </w:rPr>
              <w:t>q</w:t>
            </w:r>
            <w:r w:rsidRPr="008539E2">
              <w:rPr>
                <w:sz w:val="18"/>
              </w:rPr>
              <w:t>uestion</w:t>
            </w:r>
            <w:r w:rsidR="00A43124" w:rsidRPr="008539E2">
              <w:rPr>
                <w:sz w:val="18"/>
              </w:rPr>
              <w:t xml:space="preserve"> and </w:t>
            </w:r>
            <w:r w:rsidRPr="008539E2">
              <w:rPr>
                <w:sz w:val="18"/>
              </w:rPr>
              <w:t>exclamation marks.</w:t>
            </w:r>
          </w:p>
          <w:p w14:paraId="100425D8" w14:textId="77777777" w:rsidR="00663312" w:rsidRPr="008539E2" w:rsidRDefault="00BB70E5" w:rsidP="00663312">
            <w:pPr>
              <w:pStyle w:val="ListParagraph"/>
              <w:numPr>
                <w:ilvl w:val="0"/>
                <w:numId w:val="85"/>
              </w:numPr>
              <w:rPr>
                <w:sz w:val="18"/>
                <w:szCs w:val="18"/>
              </w:rPr>
            </w:pPr>
            <w:r w:rsidRPr="008539E2">
              <w:rPr>
                <w:sz w:val="18"/>
                <w:szCs w:val="18"/>
              </w:rPr>
              <w:t>Pupil can identify which word, phrase or clause of a sentence they are writing or proof-reading needs parenthesis.</w:t>
            </w:r>
          </w:p>
          <w:p w14:paraId="100425D9" w14:textId="77777777" w:rsidR="00663312" w:rsidRPr="008539E2" w:rsidRDefault="00BB70E5" w:rsidP="00663312">
            <w:pPr>
              <w:pStyle w:val="ListParagraph"/>
              <w:numPr>
                <w:ilvl w:val="0"/>
                <w:numId w:val="85"/>
              </w:numPr>
              <w:rPr>
                <w:sz w:val="18"/>
                <w:szCs w:val="18"/>
              </w:rPr>
            </w:pPr>
            <w:r w:rsidRPr="008539E2">
              <w:rPr>
                <w:sz w:val="18"/>
                <w:szCs w:val="18"/>
              </w:rPr>
              <w:t xml:space="preserve">Pupil can decide whether brackets, dashes or commas are the most appropriate in each case and </w:t>
            </w:r>
            <w:r w:rsidR="00A43124" w:rsidRPr="008539E2">
              <w:rPr>
                <w:sz w:val="18"/>
                <w:szCs w:val="18"/>
              </w:rPr>
              <w:t xml:space="preserve">is beginning to </w:t>
            </w:r>
            <w:r w:rsidRPr="008539E2">
              <w:rPr>
                <w:sz w:val="18"/>
                <w:szCs w:val="18"/>
              </w:rPr>
              <w:t xml:space="preserve">use all three </w:t>
            </w:r>
            <w:r w:rsidR="00A43124" w:rsidRPr="008539E2">
              <w:rPr>
                <w:sz w:val="18"/>
                <w:szCs w:val="18"/>
              </w:rPr>
              <w:t>with growing skill.</w:t>
            </w:r>
          </w:p>
          <w:p w14:paraId="100425DA" w14:textId="77777777" w:rsidR="00BB70E5" w:rsidRPr="008539E2" w:rsidRDefault="00BB70E5" w:rsidP="00816F3C">
            <w:pPr>
              <w:pStyle w:val="ListParagraph"/>
              <w:numPr>
                <w:ilvl w:val="0"/>
                <w:numId w:val="85"/>
              </w:numPr>
              <w:rPr>
                <w:sz w:val="18"/>
                <w:szCs w:val="18"/>
              </w:rPr>
            </w:pPr>
            <w:r w:rsidRPr="008539E2">
              <w:rPr>
                <w:sz w:val="18"/>
                <w:szCs w:val="18"/>
              </w:rPr>
              <w:t>Pupil is consistent in deploying commas to clarify meaning or avoid ambiguity</w:t>
            </w:r>
            <w:r w:rsidR="00A43124" w:rsidRPr="008539E2">
              <w:rPr>
                <w:sz w:val="18"/>
                <w:szCs w:val="18"/>
              </w:rPr>
              <w:t>.  I</w:t>
            </w:r>
            <w:r w:rsidRPr="008539E2">
              <w:rPr>
                <w:sz w:val="18"/>
                <w:szCs w:val="18"/>
              </w:rPr>
              <w:t>s able to distinguish the difference in meaning between</w:t>
            </w:r>
            <w:r w:rsidR="00A43124" w:rsidRPr="008539E2">
              <w:rPr>
                <w:sz w:val="18"/>
                <w:szCs w:val="18"/>
              </w:rPr>
              <w:t>: e.g. Jamie Oliver likes cooking his family and his dog</w:t>
            </w:r>
            <w:r w:rsidR="00816F3C">
              <w:rPr>
                <w:sz w:val="18"/>
                <w:szCs w:val="18"/>
              </w:rPr>
              <w:t>;</w:t>
            </w:r>
            <w:r w:rsidR="00A43124" w:rsidRPr="008539E2">
              <w:rPr>
                <w:sz w:val="18"/>
                <w:szCs w:val="18"/>
              </w:rPr>
              <w:t xml:space="preserve"> and Jamie Oliver likes cooking, his family and his dog.</w:t>
            </w:r>
          </w:p>
        </w:tc>
        <w:tc>
          <w:tcPr>
            <w:tcW w:w="8015" w:type="dxa"/>
          </w:tcPr>
          <w:p w14:paraId="100425DB" w14:textId="77777777" w:rsidR="00BB70E5" w:rsidRPr="008539E2" w:rsidRDefault="00BB70E5" w:rsidP="00BB70E5">
            <w:pPr>
              <w:pStyle w:val="ListParagraph"/>
              <w:numPr>
                <w:ilvl w:val="0"/>
                <w:numId w:val="85"/>
              </w:numPr>
              <w:rPr>
                <w:sz w:val="18"/>
              </w:rPr>
            </w:pPr>
            <w:r w:rsidRPr="008539E2">
              <w:rPr>
                <w:sz w:val="18"/>
              </w:rPr>
              <w:t xml:space="preserve">Get the children to build sentences on from a main clause. For example, </w:t>
            </w:r>
            <w:r w:rsidRPr="008539E2">
              <w:rPr>
                <w:i/>
                <w:sz w:val="18"/>
              </w:rPr>
              <w:t xml:space="preserve">“The policeman, who was clearly angry, chased the robber.” </w:t>
            </w:r>
            <w:r w:rsidRPr="008539E2">
              <w:rPr>
                <w:sz w:val="18"/>
              </w:rPr>
              <w:t xml:space="preserve">Teach children that they can use an embedded clause to add information to a sentence or make it clearer. </w:t>
            </w:r>
          </w:p>
          <w:p w14:paraId="100425DC" w14:textId="77777777" w:rsidR="00BB70E5" w:rsidRPr="008539E2" w:rsidRDefault="00BB70E5" w:rsidP="00BB70E5">
            <w:pPr>
              <w:pStyle w:val="ListParagraph"/>
              <w:numPr>
                <w:ilvl w:val="0"/>
                <w:numId w:val="85"/>
              </w:numPr>
              <w:rPr>
                <w:sz w:val="18"/>
              </w:rPr>
            </w:pPr>
            <w:r w:rsidRPr="008539E2">
              <w:rPr>
                <w:sz w:val="18"/>
              </w:rPr>
              <w:t xml:space="preserve">Explain to the children that they will need to separate a main clause by adding information with a subordinate clause, which can be moved about but it may change the meaning of the sentence. Get children to begin to use commas to demarcate subordinate clauses in complex sentences. For example, </w:t>
            </w:r>
            <w:r w:rsidRPr="008539E2">
              <w:rPr>
                <w:i/>
                <w:sz w:val="18"/>
              </w:rPr>
              <w:t>“While the great white circled its prey, the photographer readied her camera.”</w:t>
            </w:r>
          </w:p>
          <w:p w14:paraId="100425DD" w14:textId="77777777" w:rsidR="00BB70E5" w:rsidRPr="008539E2" w:rsidRDefault="00BB70E5" w:rsidP="00BB70E5">
            <w:pPr>
              <w:pStyle w:val="Default"/>
              <w:numPr>
                <w:ilvl w:val="0"/>
                <w:numId w:val="85"/>
              </w:numPr>
              <w:rPr>
                <w:rFonts w:asciiTheme="minorHAnsi" w:hAnsiTheme="minorHAnsi"/>
                <w:color w:val="auto"/>
                <w:sz w:val="18"/>
                <w:szCs w:val="18"/>
              </w:rPr>
            </w:pPr>
            <w:r w:rsidRPr="008539E2">
              <w:rPr>
                <w:rFonts w:asciiTheme="minorHAnsi" w:hAnsiTheme="minorHAnsi"/>
                <w:color w:val="auto"/>
                <w:sz w:val="18"/>
                <w:szCs w:val="18"/>
              </w:rPr>
              <w:t xml:space="preserve">Get children to use a capital letter at the start of a sentence, when writing the names of places, people and titles, at the start of direct speech and for emphasis. For example, </w:t>
            </w:r>
            <w:r w:rsidR="00816F3C">
              <w:rPr>
                <w:rFonts w:asciiTheme="minorHAnsi" w:hAnsiTheme="minorHAnsi"/>
                <w:i/>
                <w:iCs/>
                <w:color w:val="auto"/>
                <w:sz w:val="18"/>
                <w:szCs w:val="18"/>
              </w:rPr>
              <w:t>“</w:t>
            </w:r>
            <w:r w:rsidRPr="008539E2">
              <w:rPr>
                <w:rFonts w:asciiTheme="minorHAnsi" w:hAnsiTheme="minorHAnsi"/>
                <w:i/>
                <w:iCs/>
                <w:color w:val="auto"/>
                <w:sz w:val="18"/>
                <w:szCs w:val="18"/>
              </w:rPr>
              <w:t xml:space="preserve">Around about midnight, the boys set off. Suddenly they heard a terrible </w:t>
            </w:r>
            <w:r w:rsidRPr="008539E2">
              <w:rPr>
                <w:rFonts w:asciiTheme="minorHAnsi" w:hAnsiTheme="minorHAnsi"/>
                <w:bCs/>
                <w:i/>
                <w:iCs/>
                <w:color w:val="auto"/>
                <w:sz w:val="18"/>
                <w:szCs w:val="18"/>
              </w:rPr>
              <w:t>BANG</w:t>
            </w:r>
            <w:r w:rsidRPr="008539E2">
              <w:rPr>
                <w:rFonts w:asciiTheme="minorHAnsi" w:hAnsiTheme="minorHAnsi"/>
                <w:b/>
                <w:bCs/>
                <w:i/>
                <w:iCs/>
                <w:color w:val="auto"/>
                <w:sz w:val="18"/>
                <w:szCs w:val="18"/>
              </w:rPr>
              <w:t xml:space="preserve">. </w:t>
            </w:r>
            <w:r w:rsidRPr="008539E2">
              <w:rPr>
                <w:rFonts w:asciiTheme="minorHAnsi" w:hAnsiTheme="minorHAnsi"/>
                <w:i/>
                <w:iCs/>
                <w:color w:val="auto"/>
                <w:sz w:val="18"/>
                <w:szCs w:val="18"/>
              </w:rPr>
              <w:t xml:space="preserve">“What was </w:t>
            </w:r>
            <w:r w:rsidRPr="008539E2">
              <w:rPr>
                <w:rFonts w:asciiTheme="minorHAnsi" w:hAnsiTheme="minorHAnsi"/>
                <w:bCs/>
                <w:i/>
                <w:iCs/>
                <w:color w:val="auto"/>
                <w:sz w:val="18"/>
                <w:szCs w:val="18"/>
              </w:rPr>
              <w:t>THAT</w:t>
            </w:r>
            <w:r w:rsidRPr="008539E2">
              <w:rPr>
                <w:rFonts w:asciiTheme="minorHAnsi" w:hAnsiTheme="minorHAnsi"/>
                <w:b/>
                <w:bCs/>
                <w:i/>
                <w:iCs/>
                <w:color w:val="auto"/>
                <w:sz w:val="18"/>
                <w:szCs w:val="18"/>
              </w:rPr>
              <w:t xml:space="preserve">?” </w:t>
            </w:r>
            <w:r w:rsidR="00816F3C">
              <w:rPr>
                <w:rFonts w:asciiTheme="minorHAnsi" w:hAnsiTheme="minorHAnsi"/>
                <w:i/>
                <w:iCs/>
                <w:color w:val="auto"/>
                <w:sz w:val="18"/>
                <w:szCs w:val="18"/>
              </w:rPr>
              <w:t>whispered Tom.”</w:t>
            </w:r>
            <w:r w:rsidRPr="008539E2">
              <w:rPr>
                <w:rFonts w:asciiTheme="minorHAnsi" w:hAnsiTheme="minorHAnsi"/>
                <w:i/>
                <w:iCs/>
                <w:color w:val="auto"/>
                <w:sz w:val="18"/>
                <w:szCs w:val="18"/>
              </w:rPr>
              <w:t xml:space="preserve"> </w:t>
            </w:r>
            <w:r w:rsidRPr="008539E2">
              <w:rPr>
                <w:rFonts w:asciiTheme="minorHAnsi" w:hAnsiTheme="minorHAnsi"/>
                <w:color w:val="auto"/>
                <w:sz w:val="18"/>
                <w:szCs w:val="18"/>
              </w:rPr>
              <w:t>At this stage, these should be used consistently.</w:t>
            </w:r>
            <w:r w:rsidRPr="008539E2">
              <w:rPr>
                <w:color w:val="auto"/>
                <w:sz w:val="22"/>
                <w:szCs w:val="22"/>
              </w:rPr>
              <w:t xml:space="preserve"> </w:t>
            </w:r>
          </w:p>
          <w:p w14:paraId="100425DE" w14:textId="77777777" w:rsidR="00BB70E5" w:rsidRPr="008539E2" w:rsidRDefault="00BB70E5" w:rsidP="00BB70E5">
            <w:pPr>
              <w:pStyle w:val="Default"/>
              <w:numPr>
                <w:ilvl w:val="0"/>
                <w:numId w:val="85"/>
              </w:numPr>
              <w:rPr>
                <w:rFonts w:asciiTheme="minorHAnsi" w:hAnsiTheme="minorHAnsi"/>
                <w:color w:val="auto"/>
                <w:sz w:val="18"/>
                <w:szCs w:val="18"/>
              </w:rPr>
            </w:pPr>
            <w:r w:rsidRPr="008539E2">
              <w:rPr>
                <w:rFonts w:asciiTheme="minorHAnsi" w:hAnsiTheme="minorHAnsi"/>
                <w:color w:val="auto"/>
                <w:sz w:val="18"/>
                <w:szCs w:val="18"/>
              </w:rPr>
              <w:t xml:space="preserve">Get children to use a range of punctuation accurately. For example, </w:t>
            </w:r>
            <w:r w:rsidRPr="008539E2">
              <w:rPr>
                <w:rFonts w:asciiTheme="minorHAnsi" w:hAnsiTheme="minorHAnsi"/>
                <w:i/>
                <w:iCs/>
                <w:color w:val="auto"/>
                <w:sz w:val="18"/>
                <w:szCs w:val="18"/>
              </w:rPr>
              <w:t xml:space="preserve">exclamation marks, question marks, commas, colons, brackets and apostrophes </w:t>
            </w:r>
            <w:r w:rsidRPr="008539E2">
              <w:rPr>
                <w:rFonts w:asciiTheme="minorHAnsi" w:hAnsiTheme="minorHAnsi"/>
                <w:color w:val="auto"/>
                <w:sz w:val="18"/>
                <w:szCs w:val="18"/>
              </w:rPr>
              <w:t xml:space="preserve">to add emphasis, meaning and clarity to their writing. </w:t>
            </w:r>
          </w:p>
          <w:p w14:paraId="100425DF" w14:textId="77777777" w:rsidR="00BB70E5" w:rsidRPr="008539E2" w:rsidRDefault="00BB70E5" w:rsidP="00BB70E5">
            <w:pPr>
              <w:pStyle w:val="ListParagraph"/>
              <w:numPr>
                <w:ilvl w:val="0"/>
                <w:numId w:val="85"/>
              </w:numPr>
              <w:rPr>
                <w:sz w:val="18"/>
                <w:szCs w:val="18"/>
              </w:rPr>
            </w:pPr>
            <w:r w:rsidRPr="008539E2">
              <w:rPr>
                <w:sz w:val="18"/>
                <w:szCs w:val="18"/>
              </w:rPr>
              <w:t xml:space="preserve">They should understand that punctuation is an aid to the reader and needs to be consciously selected by the writer with this in mind. For example, </w:t>
            </w:r>
            <w:r w:rsidRPr="008539E2">
              <w:rPr>
                <w:i/>
                <w:iCs/>
                <w:sz w:val="18"/>
                <w:szCs w:val="18"/>
              </w:rPr>
              <w:t xml:space="preserve">‘The girl’s legs were sunburnt’ </w:t>
            </w:r>
            <w:r w:rsidRPr="008539E2">
              <w:rPr>
                <w:iCs/>
                <w:sz w:val="18"/>
                <w:szCs w:val="18"/>
              </w:rPr>
              <w:t xml:space="preserve">tells the reader that there is only one girl. Whereas, </w:t>
            </w:r>
            <w:r w:rsidRPr="008539E2">
              <w:rPr>
                <w:i/>
                <w:iCs/>
                <w:sz w:val="18"/>
                <w:szCs w:val="18"/>
              </w:rPr>
              <w:t xml:space="preserve">‘the girls’ legs were sunburnt’ </w:t>
            </w:r>
            <w:r w:rsidRPr="008539E2">
              <w:rPr>
                <w:iCs/>
                <w:sz w:val="18"/>
                <w:szCs w:val="18"/>
              </w:rPr>
              <w:t>tells the reader that there was more than one girl. By moving the apostrophe the meaning has changed.</w:t>
            </w:r>
            <w:r w:rsidRPr="008539E2">
              <w:rPr>
                <w:i/>
                <w:iCs/>
                <w:sz w:val="18"/>
                <w:szCs w:val="18"/>
              </w:rPr>
              <w:t xml:space="preserve"> </w:t>
            </w:r>
          </w:p>
        </w:tc>
      </w:tr>
      <w:tr w:rsidR="008539E2" w:rsidRPr="008539E2" w14:paraId="100425E9" w14:textId="77777777" w:rsidTr="00BB70E5">
        <w:trPr>
          <w:trHeight w:val="933"/>
        </w:trPr>
        <w:tc>
          <w:tcPr>
            <w:tcW w:w="3652" w:type="dxa"/>
            <w:shd w:val="clear" w:color="auto" w:fill="auto"/>
          </w:tcPr>
          <w:p w14:paraId="100425E1" w14:textId="77777777" w:rsidR="0044693B" w:rsidRPr="008539E2" w:rsidRDefault="0044693B" w:rsidP="0044693B">
            <w:pPr>
              <w:pStyle w:val="ListParagraph"/>
              <w:numPr>
                <w:ilvl w:val="1"/>
                <w:numId w:val="1"/>
              </w:numPr>
              <w:rPr>
                <w:b/>
                <w:sz w:val="18"/>
              </w:rPr>
            </w:pPr>
            <w:r w:rsidRPr="008539E2">
              <w:rPr>
                <w:b/>
                <w:sz w:val="18"/>
              </w:rPr>
              <w:lastRenderedPageBreak/>
              <w:t>using brackets, dashes or commas to indicate parenthesis</w:t>
            </w:r>
          </w:p>
          <w:p w14:paraId="100425E2" w14:textId="77777777" w:rsidR="0044693B" w:rsidRPr="008539E2" w:rsidRDefault="0044693B" w:rsidP="006A7AC6">
            <w:pPr>
              <w:pStyle w:val="ListParagraph"/>
              <w:ind w:left="360"/>
              <w:rPr>
                <w:sz w:val="18"/>
              </w:rPr>
            </w:pPr>
          </w:p>
        </w:tc>
        <w:tc>
          <w:tcPr>
            <w:tcW w:w="4253" w:type="dxa"/>
          </w:tcPr>
          <w:p w14:paraId="100425E3" w14:textId="77777777" w:rsidR="0044693B" w:rsidRPr="008539E2" w:rsidRDefault="0044693B" w:rsidP="0044693B">
            <w:pPr>
              <w:pStyle w:val="ListParagraph"/>
              <w:numPr>
                <w:ilvl w:val="0"/>
                <w:numId w:val="85"/>
              </w:numPr>
              <w:rPr>
                <w:sz w:val="18"/>
                <w:szCs w:val="18"/>
              </w:rPr>
            </w:pPr>
            <w:r w:rsidRPr="008539E2">
              <w:rPr>
                <w:sz w:val="18"/>
                <w:szCs w:val="18"/>
              </w:rPr>
              <w:t xml:space="preserve">Pupil can identify which word, phrase or clause of a sentence they are writing or proof-reading needs parenthesis. Pupil can decide whether brackets, dashes or commas are the most appropriate in each case and uses all three confidently. </w:t>
            </w:r>
          </w:p>
          <w:p w14:paraId="100425E4" w14:textId="77777777" w:rsidR="0044693B" w:rsidRPr="008539E2" w:rsidRDefault="0044693B" w:rsidP="00BB70E5">
            <w:pPr>
              <w:pStyle w:val="ListParagraph"/>
              <w:numPr>
                <w:ilvl w:val="0"/>
                <w:numId w:val="85"/>
              </w:numPr>
              <w:rPr>
                <w:sz w:val="18"/>
                <w:szCs w:val="18"/>
              </w:rPr>
            </w:pPr>
            <w:r w:rsidRPr="008539E2">
              <w:rPr>
                <w:sz w:val="18"/>
                <w:szCs w:val="18"/>
              </w:rPr>
              <w:t>Pupil is consistent in deploying commas to clarify meaning or avoid ambiguity: e.g. is able to distinguish the difference in meaning between 'The children, who had been given ice cream, were happy'; and 'The children who had been given ice cream were happy'.</w:t>
            </w:r>
          </w:p>
        </w:tc>
        <w:tc>
          <w:tcPr>
            <w:tcW w:w="8015" w:type="dxa"/>
          </w:tcPr>
          <w:p w14:paraId="100425E5" w14:textId="77777777" w:rsidR="0044693B" w:rsidRPr="008539E2" w:rsidRDefault="0044693B" w:rsidP="0044693B">
            <w:pPr>
              <w:pStyle w:val="NoSpacing"/>
              <w:numPr>
                <w:ilvl w:val="0"/>
                <w:numId w:val="85"/>
              </w:numPr>
              <w:rPr>
                <w:kern w:val="36"/>
                <w:sz w:val="18"/>
                <w:szCs w:val="18"/>
                <w:lang w:eastAsia="en-GB"/>
              </w:rPr>
            </w:pPr>
            <w:r w:rsidRPr="008539E2">
              <w:rPr>
                <w:kern w:val="36"/>
                <w:sz w:val="18"/>
                <w:szCs w:val="18"/>
                <w:lang w:eastAsia="en-GB"/>
              </w:rPr>
              <w:t>Teach the children the function of the three types of parenthesis, by sorting sentences, creating a sentence and adding in extra information, creating human sentences.</w:t>
            </w:r>
          </w:p>
          <w:p w14:paraId="100425E6" w14:textId="77777777" w:rsidR="0044693B" w:rsidRPr="008539E2" w:rsidRDefault="0044693B" w:rsidP="0044693B">
            <w:pPr>
              <w:pStyle w:val="NoSpacing"/>
              <w:numPr>
                <w:ilvl w:val="0"/>
                <w:numId w:val="85"/>
              </w:numPr>
              <w:rPr>
                <w:sz w:val="18"/>
                <w:szCs w:val="18"/>
                <w:lang w:eastAsia="en-GB"/>
              </w:rPr>
            </w:pPr>
            <w:r w:rsidRPr="008539E2">
              <w:rPr>
                <w:kern w:val="36"/>
                <w:sz w:val="18"/>
                <w:szCs w:val="18"/>
                <w:lang w:eastAsia="en-GB"/>
              </w:rPr>
              <w:t xml:space="preserve">NB </w:t>
            </w:r>
            <w:r w:rsidRPr="008539E2">
              <w:rPr>
                <w:sz w:val="18"/>
                <w:szCs w:val="18"/>
                <w:lang w:eastAsia="en-GB"/>
              </w:rPr>
              <w:t>A parenthesis is additional information added into a sentence as an explanation or an afterthought. For example (parenthesis shaded): “</w:t>
            </w:r>
            <w:r w:rsidRPr="008539E2">
              <w:rPr>
                <w:i/>
                <w:sz w:val="18"/>
                <w:szCs w:val="18"/>
                <w:lang w:eastAsia="en-GB"/>
              </w:rPr>
              <w:t xml:space="preserve">John, </w:t>
            </w:r>
            <w:r w:rsidRPr="00816F3C">
              <w:rPr>
                <w:i/>
                <w:sz w:val="18"/>
                <w:szCs w:val="18"/>
                <w:shd w:val="clear" w:color="auto" w:fill="E0E0E0"/>
                <w:lang w:eastAsia="en-GB"/>
              </w:rPr>
              <w:t>a 7-year-old cat from Doncaster</w:t>
            </w:r>
            <w:r w:rsidRPr="00816F3C">
              <w:rPr>
                <w:i/>
                <w:sz w:val="18"/>
                <w:szCs w:val="18"/>
                <w:lang w:eastAsia="en-GB"/>
              </w:rPr>
              <w:t xml:space="preserve">, hid in the engine area of his owner's car for a 60-mile trip to the seaside.” “Peter, </w:t>
            </w:r>
            <w:r w:rsidRPr="00816F3C">
              <w:rPr>
                <w:i/>
                <w:sz w:val="18"/>
                <w:szCs w:val="18"/>
                <w:shd w:val="clear" w:color="auto" w:fill="E0E0E0"/>
                <w:lang w:eastAsia="en-GB"/>
              </w:rPr>
              <w:t>I've heard it said</w:t>
            </w:r>
            <w:r w:rsidRPr="00816F3C">
              <w:rPr>
                <w:i/>
                <w:sz w:val="18"/>
                <w:szCs w:val="18"/>
                <w:lang w:eastAsia="en-GB"/>
              </w:rPr>
              <w:t>,</w:t>
            </w:r>
            <w:r w:rsidRPr="008539E2">
              <w:rPr>
                <w:i/>
                <w:sz w:val="18"/>
                <w:szCs w:val="18"/>
                <w:lang w:eastAsia="en-GB"/>
              </w:rPr>
              <w:t xml:space="preserve"> used to be a teacher before he took up body building.”</w:t>
            </w:r>
          </w:p>
          <w:p w14:paraId="100425E7" w14:textId="77777777" w:rsidR="0044693B" w:rsidRPr="008539E2" w:rsidRDefault="0044693B" w:rsidP="0044693B">
            <w:pPr>
              <w:pStyle w:val="NoSpacing"/>
              <w:numPr>
                <w:ilvl w:val="0"/>
                <w:numId w:val="85"/>
              </w:numPr>
              <w:rPr>
                <w:sz w:val="18"/>
                <w:szCs w:val="18"/>
                <w:lang w:eastAsia="en-GB"/>
              </w:rPr>
            </w:pPr>
            <w:r w:rsidRPr="008539E2">
              <w:rPr>
                <w:sz w:val="18"/>
                <w:szCs w:val="18"/>
                <w:lang w:eastAsia="en-GB"/>
              </w:rPr>
              <w:t>When a parenthesis is completely removed, the sentence is still grammatically correct. A parenthesis can be separated from the rest of the sentence by commas, dashes, or brackets (all called parentheses).</w:t>
            </w:r>
          </w:p>
          <w:p w14:paraId="100425E8" w14:textId="77777777" w:rsidR="0044693B" w:rsidRPr="008539E2" w:rsidRDefault="0044693B" w:rsidP="0044693B">
            <w:pPr>
              <w:rPr>
                <w:sz w:val="18"/>
              </w:rPr>
            </w:pPr>
          </w:p>
        </w:tc>
      </w:tr>
      <w:tr w:rsidR="008539E2" w:rsidRPr="008539E2" w14:paraId="100425EE" w14:textId="77777777" w:rsidTr="00BB70E5">
        <w:trPr>
          <w:trHeight w:val="933"/>
        </w:trPr>
        <w:tc>
          <w:tcPr>
            <w:tcW w:w="3652" w:type="dxa"/>
            <w:shd w:val="clear" w:color="auto" w:fill="auto"/>
          </w:tcPr>
          <w:p w14:paraId="100425EA" w14:textId="77777777" w:rsidR="006A7AC6" w:rsidRPr="008539E2" w:rsidRDefault="006A7AC6" w:rsidP="006A7AC6">
            <w:pPr>
              <w:pStyle w:val="ListParagraph"/>
              <w:numPr>
                <w:ilvl w:val="0"/>
                <w:numId w:val="110"/>
              </w:numPr>
              <w:ind w:left="357" w:hanging="357"/>
            </w:pPr>
            <w:r w:rsidRPr="008539E2">
              <w:rPr>
                <w:sz w:val="18"/>
              </w:rPr>
              <w:t>use a thesaurus.</w:t>
            </w:r>
          </w:p>
        </w:tc>
        <w:tc>
          <w:tcPr>
            <w:tcW w:w="4253" w:type="dxa"/>
          </w:tcPr>
          <w:p w14:paraId="100425EB" w14:textId="77777777" w:rsidR="006A7AC6" w:rsidRPr="008539E2" w:rsidRDefault="006A7AC6" w:rsidP="006A7AC6">
            <w:pPr>
              <w:pStyle w:val="ListParagraph"/>
              <w:numPr>
                <w:ilvl w:val="0"/>
                <w:numId w:val="110"/>
              </w:numPr>
              <w:ind w:left="357" w:hanging="357"/>
              <w:rPr>
                <w:sz w:val="18"/>
                <w:szCs w:val="18"/>
              </w:rPr>
            </w:pPr>
            <w:r w:rsidRPr="008539E2">
              <w:rPr>
                <w:sz w:val="18"/>
                <w:szCs w:val="18"/>
              </w:rPr>
              <w:t>Pupil can usually use a thesaurus to introduce varied and precise vocabulary: e.g. after proof-reading own work with a partner or alone, turns spontaneously to thesaurus to address perceived need for wider and more varied vocabulary.</w:t>
            </w:r>
            <w:r w:rsidRPr="008539E2">
              <w:rPr>
                <w:i/>
                <w:sz w:val="18"/>
              </w:rPr>
              <w:t xml:space="preserve"> </w:t>
            </w:r>
          </w:p>
        </w:tc>
        <w:tc>
          <w:tcPr>
            <w:tcW w:w="8015" w:type="dxa"/>
          </w:tcPr>
          <w:p w14:paraId="100425EC" w14:textId="77777777" w:rsidR="006A7AC6" w:rsidRPr="008539E2" w:rsidRDefault="006A7AC6" w:rsidP="006A7AC6">
            <w:pPr>
              <w:pStyle w:val="Default"/>
              <w:numPr>
                <w:ilvl w:val="0"/>
                <w:numId w:val="83"/>
              </w:numPr>
              <w:rPr>
                <w:rFonts w:asciiTheme="minorHAnsi" w:hAnsiTheme="minorHAnsi"/>
                <w:color w:val="auto"/>
                <w:sz w:val="18"/>
                <w:szCs w:val="18"/>
              </w:rPr>
            </w:pPr>
            <w:r w:rsidRPr="008539E2">
              <w:rPr>
                <w:rFonts w:asciiTheme="minorHAnsi" w:hAnsiTheme="minorHAnsi"/>
                <w:color w:val="auto"/>
                <w:sz w:val="18"/>
                <w:szCs w:val="18"/>
              </w:rPr>
              <w:t xml:space="preserve">Spend time talking about words and collecting vocabulary, considering shades of meaning within a range of similar words e.g. </w:t>
            </w:r>
            <w:r w:rsidRPr="008539E2">
              <w:rPr>
                <w:rFonts w:asciiTheme="minorHAnsi" w:hAnsiTheme="minorHAnsi"/>
                <w:i/>
                <w:color w:val="auto"/>
                <w:sz w:val="18"/>
                <w:szCs w:val="18"/>
              </w:rPr>
              <w:t xml:space="preserve">cold, freezing, bleak, icy. </w:t>
            </w:r>
            <w:r w:rsidRPr="008539E2">
              <w:rPr>
                <w:rFonts w:asciiTheme="minorHAnsi" w:hAnsiTheme="minorHAnsi"/>
                <w:color w:val="auto"/>
                <w:sz w:val="18"/>
                <w:szCs w:val="18"/>
              </w:rPr>
              <w:t xml:space="preserve">Which ones fit what we are trying to say? Encourage this alongside the use of dictionaries. </w:t>
            </w:r>
          </w:p>
          <w:p w14:paraId="100425ED" w14:textId="77777777" w:rsidR="006A7AC6" w:rsidRPr="008539E2" w:rsidRDefault="006A7AC6" w:rsidP="006A7AC6">
            <w:pPr>
              <w:pStyle w:val="Default"/>
              <w:numPr>
                <w:ilvl w:val="0"/>
                <w:numId w:val="83"/>
              </w:numPr>
              <w:rPr>
                <w:rFonts w:asciiTheme="minorHAnsi" w:hAnsiTheme="minorHAnsi"/>
                <w:color w:val="auto"/>
                <w:sz w:val="18"/>
                <w:szCs w:val="18"/>
              </w:rPr>
            </w:pPr>
            <w:r w:rsidRPr="008539E2">
              <w:rPr>
                <w:rFonts w:asciiTheme="minorHAnsi" w:hAnsiTheme="minorHAnsi"/>
                <w:color w:val="auto"/>
                <w:sz w:val="18"/>
                <w:szCs w:val="18"/>
              </w:rPr>
              <w:t>Get the children to use thesauruses to make careful word choices that are precise, rather than make ostentatious choices, that do not fit.</w:t>
            </w:r>
          </w:p>
        </w:tc>
      </w:tr>
      <w:tr w:rsidR="008539E2" w:rsidRPr="008539E2" w14:paraId="10042628" w14:textId="77777777" w:rsidTr="00BB70E5">
        <w:trPr>
          <w:trHeight w:val="1324"/>
        </w:trPr>
        <w:tc>
          <w:tcPr>
            <w:tcW w:w="3652" w:type="dxa"/>
            <w:shd w:val="clear" w:color="auto" w:fill="auto"/>
          </w:tcPr>
          <w:p w14:paraId="100425EF" w14:textId="77777777" w:rsidR="006A7AC6" w:rsidRPr="008539E2" w:rsidRDefault="006A7AC6" w:rsidP="006A7AC6">
            <w:pPr>
              <w:pStyle w:val="ListParagraph"/>
              <w:numPr>
                <w:ilvl w:val="1"/>
                <w:numId w:val="1"/>
              </w:numPr>
              <w:rPr>
                <w:i/>
                <w:sz w:val="18"/>
              </w:rPr>
            </w:pPr>
            <w:r w:rsidRPr="008539E2">
              <w:rPr>
                <w:i/>
                <w:sz w:val="18"/>
              </w:rPr>
              <w:t>using semi-colons, colons or dashes to mark boundaries between independent clauses</w:t>
            </w:r>
          </w:p>
          <w:p w14:paraId="100425F0" w14:textId="77777777" w:rsidR="006A7AC6" w:rsidRPr="008539E2" w:rsidRDefault="006A7AC6" w:rsidP="006A7AC6">
            <w:pPr>
              <w:pStyle w:val="ListParagraph"/>
              <w:numPr>
                <w:ilvl w:val="1"/>
                <w:numId w:val="1"/>
              </w:numPr>
              <w:rPr>
                <w:i/>
                <w:sz w:val="18"/>
              </w:rPr>
            </w:pPr>
            <w:r w:rsidRPr="008539E2">
              <w:rPr>
                <w:i/>
                <w:sz w:val="18"/>
              </w:rPr>
              <w:t>using hyphens to avoid ambiguity</w:t>
            </w:r>
          </w:p>
          <w:p w14:paraId="100425F1" w14:textId="77777777" w:rsidR="006A7AC6" w:rsidRPr="00816F3C" w:rsidRDefault="006A7AC6" w:rsidP="006A7AC6">
            <w:pPr>
              <w:pStyle w:val="ListParagraph"/>
              <w:numPr>
                <w:ilvl w:val="1"/>
                <w:numId w:val="1"/>
              </w:numPr>
              <w:rPr>
                <w:i/>
                <w:sz w:val="18"/>
              </w:rPr>
            </w:pPr>
            <w:r w:rsidRPr="00816F3C">
              <w:rPr>
                <w:i/>
                <w:sz w:val="18"/>
              </w:rPr>
              <w:t>using a colon to introduce a list</w:t>
            </w:r>
          </w:p>
          <w:p w14:paraId="100425F2" w14:textId="77777777" w:rsidR="006A7AC6" w:rsidRPr="008539E2" w:rsidRDefault="006A7AC6" w:rsidP="006A7AC6">
            <w:pPr>
              <w:pStyle w:val="ListParagraph"/>
              <w:numPr>
                <w:ilvl w:val="1"/>
                <w:numId w:val="1"/>
              </w:numPr>
              <w:rPr>
                <w:sz w:val="18"/>
              </w:rPr>
            </w:pPr>
            <w:r w:rsidRPr="00816F3C">
              <w:rPr>
                <w:i/>
                <w:sz w:val="18"/>
              </w:rPr>
              <w:t>punctuating bullet points consistently</w:t>
            </w:r>
          </w:p>
        </w:tc>
        <w:tc>
          <w:tcPr>
            <w:tcW w:w="4253" w:type="dxa"/>
          </w:tcPr>
          <w:p w14:paraId="100425F3" w14:textId="77777777" w:rsidR="006A7AC6" w:rsidRPr="008539E2" w:rsidRDefault="006A7AC6" w:rsidP="006A7AC6">
            <w:pPr>
              <w:pStyle w:val="ListParagraph"/>
              <w:numPr>
                <w:ilvl w:val="0"/>
                <w:numId w:val="85"/>
              </w:numPr>
              <w:rPr>
                <w:sz w:val="18"/>
                <w:szCs w:val="18"/>
              </w:rPr>
            </w:pPr>
            <w:r w:rsidRPr="008539E2">
              <w:rPr>
                <w:sz w:val="18"/>
                <w:szCs w:val="18"/>
              </w:rPr>
              <w:t>Year 6 content</w:t>
            </w:r>
          </w:p>
        </w:tc>
        <w:tc>
          <w:tcPr>
            <w:tcW w:w="8015" w:type="dxa"/>
          </w:tcPr>
          <w:p w14:paraId="100425F4" w14:textId="77777777" w:rsidR="006A7AC6" w:rsidRPr="008539E2" w:rsidRDefault="006A7AC6" w:rsidP="006A7AC6">
            <w:pPr>
              <w:pStyle w:val="NoSpacing"/>
              <w:numPr>
                <w:ilvl w:val="0"/>
                <w:numId w:val="87"/>
              </w:numPr>
              <w:rPr>
                <w:sz w:val="18"/>
                <w:szCs w:val="18"/>
              </w:rPr>
            </w:pPr>
            <w:r w:rsidRPr="008539E2">
              <w:rPr>
                <w:sz w:val="18"/>
                <w:szCs w:val="18"/>
              </w:rPr>
              <w:t>Explain where colons are used to introduce a list (frequently in non fiction writing and for emphasis in fiction). The job of the colon is simple: to introduce.</w:t>
            </w:r>
          </w:p>
          <w:p w14:paraId="100425F5" w14:textId="77777777" w:rsidR="006A7AC6" w:rsidRPr="008539E2" w:rsidRDefault="006A7AC6" w:rsidP="006A7AC6">
            <w:pPr>
              <w:pStyle w:val="NoSpacing"/>
              <w:ind w:left="360"/>
              <w:rPr>
                <w:rFonts w:eastAsia="Times New Roman" w:cs="Times New Roman"/>
                <w:sz w:val="18"/>
                <w:szCs w:val="18"/>
              </w:rPr>
            </w:pPr>
            <w:r w:rsidRPr="008539E2">
              <w:rPr>
                <w:rFonts w:eastAsia="Times New Roman" w:cs="Times New Roman"/>
                <w:sz w:val="18"/>
                <w:szCs w:val="18"/>
              </w:rPr>
              <w:t xml:space="preserve">1. Use a colon to introduce a </w:t>
            </w:r>
            <w:r w:rsidRPr="008539E2">
              <w:rPr>
                <w:rFonts w:eastAsia="Times New Roman" w:cs="Times New Roman"/>
                <w:b/>
                <w:bCs/>
                <w:sz w:val="18"/>
                <w:szCs w:val="18"/>
              </w:rPr>
              <w:t>list</w:t>
            </w:r>
            <w:r w:rsidRPr="008539E2">
              <w:rPr>
                <w:rFonts w:eastAsia="Times New Roman" w:cs="Times New Roman"/>
                <w:sz w:val="18"/>
                <w:szCs w:val="18"/>
              </w:rPr>
              <w:t>:</w:t>
            </w:r>
          </w:p>
          <w:p w14:paraId="100425F6" w14:textId="77777777" w:rsidR="006A7AC6" w:rsidRPr="008539E2" w:rsidRDefault="006A7AC6" w:rsidP="006A7AC6">
            <w:pPr>
              <w:pStyle w:val="NoSpacing"/>
              <w:ind w:left="360"/>
              <w:rPr>
                <w:rFonts w:eastAsia="Times New Roman" w:cs="Times New Roman"/>
                <w:i/>
                <w:sz w:val="18"/>
                <w:szCs w:val="18"/>
              </w:rPr>
            </w:pPr>
            <w:r w:rsidRPr="008539E2">
              <w:rPr>
                <w:rFonts w:eastAsia="Times New Roman" w:cs="Times New Roman"/>
                <w:i/>
                <w:sz w:val="18"/>
                <w:szCs w:val="18"/>
              </w:rPr>
              <w:t>There are three countries in North America: Mexico, the USA and Canada.</w:t>
            </w:r>
          </w:p>
          <w:p w14:paraId="100425F7" w14:textId="77777777" w:rsidR="006A7AC6" w:rsidRPr="008539E2" w:rsidRDefault="006A7AC6" w:rsidP="006A7AC6">
            <w:pPr>
              <w:pStyle w:val="NoSpacing"/>
              <w:ind w:left="360"/>
              <w:rPr>
                <w:rFonts w:eastAsia="Times New Roman" w:cs="Times New Roman"/>
                <w:i/>
                <w:sz w:val="18"/>
                <w:szCs w:val="18"/>
              </w:rPr>
            </w:pPr>
            <w:r w:rsidRPr="008539E2">
              <w:rPr>
                <w:rFonts w:eastAsia="Times New Roman" w:cs="Times New Roman"/>
                <w:i/>
                <w:sz w:val="18"/>
                <w:szCs w:val="18"/>
              </w:rPr>
              <w:t>We can see many things in the sky at night: the moon, stars, planets, comets, planes and even satellites.</w:t>
            </w:r>
          </w:p>
          <w:p w14:paraId="100425F8" w14:textId="77777777" w:rsidR="006A7AC6" w:rsidRPr="008539E2" w:rsidRDefault="006A7AC6" w:rsidP="006A7AC6">
            <w:pPr>
              <w:pStyle w:val="NoSpacing"/>
              <w:ind w:left="360"/>
              <w:rPr>
                <w:rFonts w:eastAsia="Times New Roman" w:cs="Times New Roman"/>
                <w:sz w:val="18"/>
                <w:szCs w:val="18"/>
              </w:rPr>
            </w:pPr>
            <w:r w:rsidRPr="008539E2">
              <w:rPr>
                <w:rFonts w:eastAsia="Times New Roman" w:cs="Times New Roman"/>
                <w:sz w:val="18"/>
                <w:szCs w:val="18"/>
              </w:rPr>
              <w:t xml:space="preserve">2. You can use a colon to introduce a </w:t>
            </w:r>
            <w:r w:rsidRPr="008539E2">
              <w:rPr>
                <w:rFonts w:eastAsia="Times New Roman" w:cs="Times New Roman"/>
                <w:b/>
                <w:bCs/>
                <w:sz w:val="18"/>
                <w:szCs w:val="18"/>
              </w:rPr>
              <w:t>single item</w:t>
            </w:r>
            <w:r w:rsidRPr="008539E2">
              <w:rPr>
                <w:rFonts w:eastAsia="Times New Roman" w:cs="Times New Roman"/>
                <w:sz w:val="18"/>
                <w:szCs w:val="18"/>
              </w:rPr>
              <w:t>, especially when you want to emphasize that item:</w:t>
            </w:r>
          </w:p>
          <w:p w14:paraId="100425F9" w14:textId="77777777" w:rsidR="006A7AC6" w:rsidRPr="008539E2" w:rsidRDefault="006A7AC6" w:rsidP="006A7AC6">
            <w:pPr>
              <w:pStyle w:val="NoSpacing"/>
              <w:ind w:left="360"/>
              <w:rPr>
                <w:rFonts w:eastAsia="Times New Roman" w:cs="Times New Roman"/>
                <w:i/>
                <w:sz w:val="18"/>
                <w:szCs w:val="18"/>
              </w:rPr>
            </w:pPr>
            <w:r w:rsidRPr="008539E2">
              <w:rPr>
                <w:rFonts w:eastAsia="Times New Roman" w:cs="Times New Roman"/>
                <w:i/>
                <w:sz w:val="18"/>
                <w:szCs w:val="18"/>
              </w:rPr>
              <w:t>We were all waiting for the hero of the evening: John.</w:t>
            </w:r>
          </w:p>
          <w:p w14:paraId="100425FA" w14:textId="77777777" w:rsidR="006A7AC6" w:rsidRPr="008539E2" w:rsidRDefault="006A7AC6" w:rsidP="006A7AC6">
            <w:pPr>
              <w:pStyle w:val="NoSpacing"/>
              <w:ind w:left="360"/>
              <w:rPr>
                <w:rFonts w:eastAsia="Times New Roman" w:cs="Times New Roman"/>
                <w:i/>
                <w:sz w:val="18"/>
                <w:szCs w:val="18"/>
              </w:rPr>
            </w:pPr>
            <w:r w:rsidRPr="008539E2">
              <w:rPr>
                <w:rFonts w:eastAsia="Times New Roman" w:cs="Times New Roman"/>
                <w:i/>
                <w:sz w:val="18"/>
                <w:szCs w:val="18"/>
              </w:rPr>
              <w:t>There is one thing that he will not accept: stupidity.</w:t>
            </w:r>
          </w:p>
          <w:p w14:paraId="100425FB" w14:textId="77777777" w:rsidR="006A7AC6" w:rsidRPr="008539E2" w:rsidRDefault="006A7AC6" w:rsidP="006A7AC6">
            <w:pPr>
              <w:pStyle w:val="NoSpacing"/>
              <w:ind w:left="360"/>
              <w:rPr>
                <w:rFonts w:eastAsia="Times New Roman" w:cs="Times New Roman"/>
                <w:sz w:val="18"/>
                <w:szCs w:val="18"/>
              </w:rPr>
            </w:pPr>
            <w:r w:rsidRPr="008539E2">
              <w:rPr>
                <w:rFonts w:eastAsia="Times New Roman" w:cs="Times New Roman"/>
                <w:sz w:val="18"/>
                <w:szCs w:val="18"/>
              </w:rPr>
              <w:t xml:space="preserve">3. Use a colon to introduce </w:t>
            </w:r>
            <w:r w:rsidRPr="008539E2">
              <w:rPr>
                <w:rFonts w:eastAsia="Times New Roman" w:cs="Times New Roman"/>
                <w:b/>
                <w:bCs/>
                <w:sz w:val="18"/>
                <w:szCs w:val="18"/>
              </w:rPr>
              <w:t>direct speech</w:t>
            </w:r>
            <w:r w:rsidRPr="008539E2">
              <w:rPr>
                <w:rFonts w:eastAsia="Times New Roman" w:cs="Times New Roman"/>
                <w:sz w:val="18"/>
                <w:szCs w:val="18"/>
              </w:rPr>
              <w:t xml:space="preserve"> or a </w:t>
            </w:r>
            <w:r w:rsidRPr="008539E2">
              <w:rPr>
                <w:rFonts w:eastAsia="Times New Roman" w:cs="Times New Roman"/>
                <w:b/>
                <w:bCs/>
                <w:sz w:val="18"/>
                <w:szCs w:val="18"/>
              </w:rPr>
              <w:t>quotation</w:t>
            </w:r>
            <w:r w:rsidRPr="008539E2">
              <w:rPr>
                <w:rFonts w:eastAsia="Times New Roman" w:cs="Times New Roman"/>
                <w:sz w:val="18"/>
                <w:szCs w:val="18"/>
              </w:rPr>
              <w:t>:</w:t>
            </w:r>
          </w:p>
          <w:p w14:paraId="100425FC" w14:textId="77777777" w:rsidR="006A7AC6" w:rsidRPr="008539E2" w:rsidRDefault="006A7AC6" w:rsidP="006A7AC6">
            <w:pPr>
              <w:pStyle w:val="NoSpacing"/>
              <w:ind w:left="360"/>
              <w:rPr>
                <w:rFonts w:eastAsia="Times New Roman" w:cs="Times New Roman"/>
                <w:i/>
                <w:sz w:val="18"/>
                <w:szCs w:val="18"/>
              </w:rPr>
            </w:pPr>
            <w:r w:rsidRPr="008539E2">
              <w:rPr>
                <w:rFonts w:eastAsia="Times New Roman" w:cs="Times New Roman"/>
                <w:i/>
                <w:sz w:val="18"/>
                <w:szCs w:val="18"/>
              </w:rPr>
              <w:t>He stood up and said loudly: "Ladies and Gentlemen, please be seated."</w:t>
            </w:r>
          </w:p>
          <w:p w14:paraId="100425FD" w14:textId="77777777" w:rsidR="006A7AC6" w:rsidRPr="008539E2" w:rsidRDefault="006A7AC6" w:rsidP="006A7AC6">
            <w:pPr>
              <w:pStyle w:val="NoSpacing"/>
              <w:ind w:left="360"/>
              <w:rPr>
                <w:rFonts w:eastAsia="Times New Roman" w:cs="Times New Roman"/>
                <w:i/>
                <w:sz w:val="18"/>
                <w:szCs w:val="18"/>
              </w:rPr>
            </w:pPr>
            <w:r w:rsidRPr="008539E2">
              <w:rPr>
                <w:rFonts w:eastAsia="Times New Roman" w:cs="Times New Roman"/>
                <w:i/>
                <w:sz w:val="18"/>
                <w:szCs w:val="18"/>
              </w:rPr>
              <w:t>John whispered in my ear: "Have you seen Andrea?"</w:t>
            </w:r>
          </w:p>
          <w:p w14:paraId="100425FE" w14:textId="77777777" w:rsidR="006A7AC6" w:rsidRPr="008539E2" w:rsidRDefault="006A7AC6" w:rsidP="006A7AC6">
            <w:pPr>
              <w:pStyle w:val="NoSpacing"/>
              <w:ind w:left="360"/>
              <w:rPr>
                <w:rFonts w:eastAsia="Times New Roman" w:cs="Times New Roman"/>
                <w:i/>
                <w:sz w:val="18"/>
                <w:szCs w:val="18"/>
              </w:rPr>
            </w:pPr>
            <w:r w:rsidRPr="008539E2">
              <w:rPr>
                <w:rFonts w:eastAsia="Times New Roman" w:cs="Times New Roman"/>
                <w:i/>
                <w:sz w:val="18"/>
                <w:szCs w:val="18"/>
              </w:rPr>
              <w:t>As Confucius once wrote: "When words lose their meaning, people lose their freedom."</w:t>
            </w:r>
          </w:p>
          <w:p w14:paraId="100425FF" w14:textId="77777777" w:rsidR="006A7AC6" w:rsidRPr="008539E2" w:rsidRDefault="006A7AC6" w:rsidP="006A7AC6">
            <w:pPr>
              <w:pStyle w:val="NoSpacing"/>
              <w:ind w:left="360"/>
              <w:rPr>
                <w:rFonts w:eastAsia="Times New Roman" w:cs="Times New Roman"/>
                <w:sz w:val="18"/>
                <w:szCs w:val="18"/>
              </w:rPr>
            </w:pPr>
            <w:r w:rsidRPr="008539E2">
              <w:rPr>
                <w:rFonts w:eastAsia="Times New Roman" w:cs="Times New Roman"/>
                <w:sz w:val="18"/>
                <w:szCs w:val="18"/>
              </w:rPr>
              <w:t xml:space="preserve">4. Use a colon to introduce an </w:t>
            </w:r>
            <w:r w:rsidRPr="008539E2">
              <w:rPr>
                <w:rFonts w:eastAsia="Times New Roman" w:cs="Times New Roman"/>
                <w:b/>
                <w:bCs/>
                <w:sz w:val="18"/>
                <w:szCs w:val="18"/>
              </w:rPr>
              <w:t>explanation</w:t>
            </w:r>
            <w:r w:rsidRPr="008539E2">
              <w:rPr>
                <w:rFonts w:eastAsia="Times New Roman" w:cs="Times New Roman"/>
                <w:sz w:val="18"/>
                <w:szCs w:val="18"/>
              </w:rPr>
              <w:t>:</w:t>
            </w:r>
          </w:p>
          <w:p w14:paraId="10042600" w14:textId="77777777" w:rsidR="006A7AC6" w:rsidRPr="008539E2" w:rsidRDefault="006A7AC6" w:rsidP="006A7AC6">
            <w:pPr>
              <w:pStyle w:val="NoSpacing"/>
              <w:ind w:left="360"/>
              <w:rPr>
                <w:rFonts w:eastAsia="Times New Roman" w:cs="Times New Roman"/>
                <w:i/>
                <w:sz w:val="18"/>
                <w:szCs w:val="18"/>
              </w:rPr>
            </w:pPr>
            <w:r w:rsidRPr="008539E2">
              <w:rPr>
                <w:rFonts w:eastAsia="Times New Roman" w:cs="Times New Roman"/>
                <w:i/>
                <w:sz w:val="18"/>
                <w:szCs w:val="18"/>
              </w:rPr>
              <w:t>We had to cancel the party: too many people were sick.</w:t>
            </w:r>
          </w:p>
          <w:p w14:paraId="10042601" w14:textId="77777777" w:rsidR="006A7AC6" w:rsidRPr="008539E2" w:rsidRDefault="006A7AC6" w:rsidP="006A7AC6">
            <w:pPr>
              <w:pStyle w:val="NoSpacing"/>
              <w:ind w:left="360"/>
              <w:rPr>
                <w:rFonts w:eastAsia="Times New Roman" w:cs="Times New Roman"/>
                <w:i/>
                <w:sz w:val="18"/>
                <w:szCs w:val="18"/>
              </w:rPr>
            </w:pPr>
            <w:r w:rsidRPr="008539E2">
              <w:rPr>
                <w:rFonts w:eastAsia="Times New Roman" w:cs="Times New Roman"/>
                <w:i/>
                <w:sz w:val="18"/>
                <w:szCs w:val="18"/>
              </w:rPr>
              <w:t>There is no need to rush: the meeting will be starting one hour late.</w:t>
            </w:r>
          </w:p>
          <w:p w14:paraId="10042602" w14:textId="77777777" w:rsidR="006A7AC6" w:rsidRPr="008539E2" w:rsidRDefault="006A7AC6" w:rsidP="006A7AC6">
            <w:pPr>
              <w:pStyle w:val="NoSpacing"/>
              <w:ind w:left="360"/>
              <w:rPr>
                <w:rFonts w:eastAsia="Times New Roman" w:cs="Times New Roman"/>
                <w:sz w:val="18"/>
                <w:szCs w:val="18"/>
              </w:rPr>
            </w:pPr>
            <w:r w:rsidRPr="008539E2">
              <w:rPr>
                <w:rFonts w:eastAsia="Times New Roman" w:cs="Times New Roman"/>
                <w:sz w:val="18"/>
                <w:szCs w:val="18"/>
              </w:rPr>
              <w:t xml:space="preserve">5. Use a colon to introduce </w:t>
            </w:r>
            <w:r w:rsidRPr="008539E2">
              <w:rPr>
                <w:rFonts w:eastAsia="Times New Roman" w:cs="Times New Roman"/>
                <w:b/>
                <w:bCs/>
                <w:sz w:val="18"/>
                <w:szCs w:val="18"/>
              </w:rPr>
              <w:t>examples</w:t>
            </w:r>
            <w:r w:rsidRPr="008539E2">
              <w:rPr>
                <w:rFonts w:eastAsia="Times New Roman" w:cs="Times New Roman"/>
                <w:sz w:val="18"/>
                <w:szCs w:val="18"/>
              </w:rPr>
              <w:t>, as shown above. For example, item 1 above reads "Use a colon to introduce a list" and ends with a colon followed by two example sentences.</w:t>
            </w:r>
          </w:p>
          <w:p w14:paraId="10042603" w14:textId="77777777" w:rsidR="006A7AC6" w:rsidRPr="008539E2" w:rsidRDefault="006A7AC6" w:rsidP="006A7AC6">
            <w:pPr>
              <w:pStyle w:val="ListParagraph"/>
              <w:numPr>
                <w:ilvl w:val="0"/>
                <w:numId w:val="87"/>
              </w:numPr>
              <w:outlineLvl w:val="1"/>
              <w:rPr>
                <w:rFonts w:eastAsia="Times New Roman" w:cs="Lucida Sans Unicode"/>
                <w:bCs/>
                <w:kern w:val="36"/>
                <w:sz w:val="18"/>
                <w:szCs w:val="18"/>
                <w:lang w:eastAsia="en-GB"/>
              </w:rPr>
            </w:pPr>
            <w:r w:rsidRPr="008539E2">
              <w:rPr>
                <w:rFonts w:eastAsia="Times New Roman" w:cs="Lucida Sans Unicode"/>
                <w:bCs/>
                <w:kern w:val="36"/>
                <w:sz w:val="18"/>
                <w:szCs w:val="18"/>
                <w:lang w:eastAsia="en-GB"/>
              </w:rPr>
              <w:t xml:space="preserve">Get the children to choose how they wish to punctuate their work and then allow them to stick to this, as the only rule is that formatting must be consistent. </w:t>
            </w:r>
          </w:p>
          <w:p w14:paraId="10042604" w14:textId="77777777" w:rsidR="006A7AC6" w:rsidRPr="008539E2" w:rsidRDefault="006A7AC6" w:rsidP="006A7AC6">
            <w:pPr>
              <w:pStyle w:val="ListParagraph"/>
              <w:numPr>
                <w:ilvl w:val="0"/>
                <w:numId w:val="87"/>
              </w:numPr>
              <w:outlineLvl w:val="1"/>
              <w:rPr>
                <w:rFonts w:eastAsia="Times New Roman" w:cs="Lucida Sans Unicode"/>
                <w:bCs/>
                <w:kern w:val="36"/>
                <w:sz w:val="18"/>
                <w:szCs w:val="18"/>
                <w:lang w:eastAsia="en-GB"/>
              </w:rPr>
            </w:pPr>
            <w:r w:rsidRPr="008539E2">
              <w:rPr>
                <w:rFonts w:eastAsia="Times New Roman" w:cs="Lucida Sans Unicode"/>
                <w:bCs/>
                <w:kern w:val="36"/>
                <w:sz w:val="18"/>
                <w:szCs w:val="18"/>
                <w:lang w:eastAsia="en-GB"/>
              </w:rPr>
              <w:t>Get children to point out the mistakes in incorrectly bulleted work.</w:t>
            </w:r>
          </w:p>
          <w:p w14:paraId="10042605" w14:textId="77777777" w:rsidR="006A7AC6" w:rsidRPr="008539E2" w:rsidRDefault="006A7AC6" w:rsidP="006A7AC6">
            <w:pPr>
              <w:pStyle w:val="ListParagraph"/>
              <w:numPr>
                <w:ilvl w:val="0"/>
                <w:numId w:val="87"/>
              </w:numPr>
              <w:outlineLvl w:val="1"/>
              <w:rPr>
                <w:rFonts w:eastAsia="Times New Roman" w:cs="Lucida Sans Unicode"/>
                <w:bCs/>
                <w:kern w:val="36"/>
                <w:sz w:val="18"/>
                <w:szCs w:val="18"/>
                <w:lang w:eastAsia="en-GB"/>
              </w:rPr>
            </w:pPr>
            <w:r w:rsidRPr="008539E2">
              <w:rPr>
                <w:rFonts w:eastAsia="Times New Roman" w:cs="Lucida Sans Unicode"/>
                <w:bCs/>
                <w:kern w:val="36"/>
                <w:sz w:val="18"/>
                <w:szCs w:val="18"/>
                <w:lang w:eastAsia="en-GB"/>
              </w:rPr>
              <w:t>NB Formatting with bullets points</w:t>
            </w:r>
          </w:p>
          <w:p w14:paraId="10042606" w14:textId="77777777" w:rsidR="006A7AC6" w:rsidRDefault="006A7AC6" w:rsidP="006A7AC6">
            <w:pPr>
              <w:ind w:left="360"/>
              <w:rPr>
                <w:rFonts w:eastAsia="Times New Roman" w:cs="Lucida Sans Unicode"/>
                <w:sz w:val="18"/>
                <w:szCs w:val="18"/>
                <w:lang w:eastAsia="en-GB"/>
              </w:rPr>
            </w:pPr>
            <w:r w:rsidRPr="008539E2">
              <w:rPr>
                <w:rFonts w:eastAsia="Times New Roman" w:cs="Lucida Sans Unicode"/>
                <w:sz w:val="18"/>
                <w:szCs w:val="18"/>
                <w:lang w:eastAsia="en-GB"/>
              </w:rPr>
              <w:t xml:space="preserve">When using bullets, be consistent throughout the document with the formatting (e.g. capital letters and punctuation at the start and end of each bullet). Choose whatever format you like, but </w:t>
            </w:r>
            <w:r w:rsidRPr="008539E2">
              <w:rPr>
                <w:rFonts w:eastAsia="Times New Roman" w:cs="Lucida Sans Unicode"/>
                <w:b/>
                <w:bCs/>
                <w:sz w:val="18"/>
                <w:szCs w:val="18"/>
                <w:lang w:eastAsia="en-GB"/>
              </w:rPr>
              <w:t>be consistent throughout your document</w:t>
            </w:r>
            <w:r w:rsidRPr="008539E2">
              <w:rPr>
                <w:rFonts w:eastAsia="Times New Roman" w:cs="Lucida Sans Unicode"/>
                <w:sz w:val="18"/>
                <w:szCs w:val="18"/>
                <w:lang w:eastAsia="en-GB"/>
              </w:rPr>
              <w:t>. Below are some common formats:</w:t>
            </w:r>
          </w:p>
          <w:p w14:paraId="10042607" w14:textId="77777777" w:rsidR="00816F3C" w:rsidRPr="008539E2" w:rsidRDefault="00816F3C" w:rsidP="006A7AC6">
            <w:pPr>
              <w:ind w:left="360"/>
              <w:rPr>
                <w:rFonts w:eastAsia="Times New Roman" w:cs="Lucida Sans Unicode"/>
                <w:sz w:val="18"/>
                <w:szCs w:val="18"/>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95"/>
              <w:gridCol w:w="3795"/>
            </w:tblGrid>
            <w:tr w:rsidR="008539E2" w:rsidRPr="008539E2" w14:paraId="10042613" w14:textId="77777777" w:rsidTr="00EB1B17">
              <w:trPr>
                <w:tblCellSpacing w:w="15" w:type="dxa"/>
              </w:trPr>
              <w:tc>
                <w:tcPr>
                  <w:tcW w:w="3750" w:type="dxa"/>
                  <w:tcBorders>
                    <w:top w:val="single" w:sz="6" w:space="0" w:color="666666"/>
                    <w:left w:val="single" w:sz="6" w:space="0" w:color="666666"/>
                    <w:bottom w:val="single" w:sz="6" w:space="0" w:color="666666"/>
                    <w:right w:val="single" w:sz="6" w:space="0" w:color="666666"/>
                  </w:tcBorders>
                  <w:shd w:val="clear" w:color="auto" w:fill="FFFFFF"/>
                  <w:tcMar>
                    <w:top w:w="41" w:type="dxa"/>
                    <w:left w:w="41" w:type="dxa"/>
                    <w:bottom w:w="41" w:type="dxa"/>
                    <w:right w:w="41" w:type="dxa"/>
                  </w:tcMar>
                  <w:hideMark/>
                </w:tcPr>
                <w:p w14:paraId="10042608" w14:textId="77777777" w:rsidR="006A7AC6" w:rsidRPr="008539E2" w:rsidRDefault="006A7AC6" w:rsidP="003C409F">
                  <w:pPr>
                    <w:framePr w:hSpace="180" w:wrap="around" w:vAnchor="text" w:hAnchor="margin" w:y="-183"/>
                    <w:spacing w:line="240" w:lineRule="auto"/>
                    <w:outlineLvl w:val="1"/>
                    <w:rPr>
                      <w:rFonts w:eastAsia="Times New Roman" w:cs="Lucida Sans Unicode"/>
                      <w:b/>
                      <w:bCs/>
                      <w:kern w:val="36"/>
                      <w:sz w:val="18"/>
                      <w:szCs w:val="18"/>
                      <w:lang w:eastAsia="en-GB"/>
                    </w:rPr>
                  </w:pPr>
                  <w:r w:rsidRPr="008539E2">
                    <w:rPr>
                      <w:rFonts w:eastAsia="Times New Roman" w:cs="Lucida Sans Unicode"/>
                      <w:b/>
                      <w:bCs/>
                      <w:kern w:val="36"/>
                      <w:sz w:val="18"/>
                      <w:szCs w:val="18"/>
                      <w:lang w:eastAsia="en-GB"/>
                    </w:rPr>
                    <w:lastRenderedPageBreak/>
                    <w:t>Capital letter and full stop</w:t>
                  </w:r>
                </w:p>
                <w:p w14:paraId="10042609" w14:textId="77777777" w:rsidR="006A7AC6" w:rsidRPr="008539E2" w:rsidRDefault="006A7AC6" w:rsidP="003C409F">
                  <w:pPr>
                    <w:framePr w:hSpace="180" w:wrap="around" w:vAnchor="text" w:hAnchor="margin" w:y="-183"/>
                    <w:spacing w:line="240" w:lineRule="auto"/>
                    <w:rPr>
                      <w:rFonts w:eastAsia="Times New Roman" w:cs="Lucida Sans Unicode"/>
                      <w:sz w:val="18"/>
                      <w:szCs w:val="18"/>
                      <w:lang w:eastAsia="en-GB"/>
                    </w:rPr>
                  </w:pPr>
                  <w:r w:rsidRPr="008539E2">
                    <w:rPr>
                      <w:rFonts w:eastAsia="Times New Roman" w:cs="Lucida Sans Unicode"/>
                      <w:sz w:val="18"/>
                      <w:szCs w:val="18"/>
                      <w:lang w:eastAsia="en-GB"/>
                    </w:rPr>
                    <w:t>Mr Mole won the following events:</w:t>
                  </w:r>
                </w:p>
                <w:p w14:paraId="1004260A" w14:textId="77777777" w:rsidR="006A7AC6" w:rsidRPr="008539E2" w:rsidRDefault="006A7AC6" w:rsidP="003C409F">
                  <w:pPr>
                    <w:framePr w:hSpace="180" w:wrap="around" w:vAnchor="text" w:hAnchor="margin" w:y="-183"/>
                    <w:numPr>
                      <w:ilvl w:val="0"/>
                      <w:numId w:val="104"/>
                    </w:numPr>
                    <w:spacing w:line="240" w:lineRule="auto"/>
                    <w:ind w:left="204"/>
                    <w:rPr>
                      <w:rFonts w:eastAsia="Times New Roman" w:cs="Lucida Sans Unicode"/>
                      <w:sz w:val="18"/>
                      <w:szCs w:val="18"/>
                      <w:lang w:eastAsia="en-GB"/>
                    </w:rPr>
                  </w:pPr>
                  <w:r w:rsidRPr="008539E2">
                    <w:rPr>
                      <w:rFonts w:eastAsia="Times New Roman" w:cs="Lucida Sans Unicode"/>
                      <w:sz w:val="18"/>
                      <w:szCs w:val="18"/>
                      <w:lang w:eastAsia="en-GB"/>
                    </w:rPr>
                    <w:t>*Egg-and-spoon race.</w:t>
                  </w:r>
                </w:p>
                <w:p w14:paraId="1004260B" w14:textId="77777777" w:rsidR="006A7AC6" w:rsidRPr="008539E2" w:rsidRDefault="006A7AC6" w:rsidP="003C409F">
                  <w:pPr>
                    <w:framePr w:hSpace="180" w:wrap="around" w:vAnchor="text" w:hAnchor="margin" w:y="-183"/>
                    <w:numPr>
                      <w:ilvl w:val="0"/>
                      <w:numId w:val="104"/>
                    </w:numPr>
                    <w:spacing w:line="240" w:lineRule="auto"/>
                    <w:ind w:left="204"/>
                    <w:rPr>
                      <w:rFonts w:eastAsia="Times New Roman" w:cs="Lucida Sans Unicode"/>
                      <w:sz w:val="18"/>
                      <w:szCs w:val="18"/>
                      <w:lang w:eastAsia="en-GB"/>
                    </w:rPr>
                  </w:pPr>
                  <w:r w:rsidRPr="008539E2">
                    <w:rPr>
                      <w:rFonts w:eastAsia="Times New Roman" w:cs="Lucida Sans Unicode"/>
                      <w:sz w:val="18"/>
                      <w:szCs w:val="18"/>
                      <w:lang w:eastAsia="en-GB"/>
                    </w:rPr>
                    <w:t>*Toss the pancake.</w:t>
                  </w:r>
                </w:p>
                <w:p w14:paraId="1004260C" w14:textId="77777777" w:rsidR="006A7AC6" w:rsidRPr="008539E2" w:rsidRDefault="006A7AC6" w:rsidP="003C409F">
                  <w:pPr>
                    <w:framePr w:hSpace="180" w:wrap="around" w:vAnchor="text" w:hAnchor="margin" w:y="-183"/>
                    <w:numPr>
                      <w:ilvl w:val="0"/>
                      <w:numId w:val="104"/>
                    </w:numPr>
                    <w:spacing w:line="240" w:lineRule="auto"/>
                    <w:ind w:left="204"/>
                    <w:rPr>
                      <w:rFonts w:eastAsia="Times New Roman" w:cs="Lucida Sans Unicode"/>
                      <w:sz w:val="18"/>
                      <w:szCs w:val="18"/>
                      <w:lang w:eastAsia="en-GB"/>
                    </w:rPr>
                  </w:pPr>
                  <w:r w:rsidRPr="008539E2">
                    <w:rPr>
                      <w:rFonts w:eastAsia="Times New Roman" w:cs="Lucida Sans Unicode"/>
                      <w:sz w:val="18"/>
                      <w:szCs w:val="18"/>
                      <w:lang w:eastAsia="en-GB"/>
                    </w:rPr>
                    <w:t>*Apple bobbing.</w:t>
                  </w:r>
                </w:p>
                <w:p w14:paraId="1004260D" w14:textId="77777777" w:rsidR="006A7AC6" w:rsidRPr="008539E2" w:rsidRDefault="006A7AC6" w:rsidP="003C409F">
                  <w:pPr>
                    <w:framePr w:hSpace="180" w:wrap="around" w:vAnchor="text" w:hAnchor="margin" w:y="-183"/>
                    <w:spacing w:line="240" w:lineRule="auto"/>
                    <w:rPr>
                      <w:rFonts w:eastAsia="Times New Roman" w:cs="Lucida Sans Unicode"/>
                      <w:sz w:val="18"/>
                      <w:szCs w:val="18"/>
                      <w:lang w:eastAsia="en-GB"/>
                    </w:rPr>
                  </w:pPr>
                  <w:r w:rsidRPr="008539E2">
                    <w:rPr>
                      <w:rFonts w:eastAsia="Times New Roman" w:cs="Tahoma"/>
                      <w:sz w:val="18"/>
                      <w:szCs w:val="18"/>
                      <w:lang w:eastAsia="en-GB"/>
                    </w:rPr>
                    <w:t>This is the most common format.</w:t>
                  </w:r>
                </w:p>
              </w:tc>
              <w:tc>
                <w:tcPr>
                  <w:tcW w:w="3750" w:type="dxa"/>
                  <w:tcBorders>
                    <w:top w:val="single" w:sz="6" w:space="0" w:color="666666"/>
                    <w:left w:val="single" w:sz="6" w:space="0" w:color="666666"/>
                    <w:bottom w:val="single" w:sz="6" w:space="0" w:color="666666"/>
                    <w:right w:val="single" w:sz="6" w:space="0" w:color="666666"/>
                  </w:tcBorders>
                  <w:shd w:val="clear" w:color="auto" w:fill="FFFFFF"/>
                  <w:tcMar>
                    <w:top w:w="41" w:type="dxa"/>
                    <w:left w:w="41" w:type="dxa"/>
                    <w:bottom w:w="41" w:type="dxa"/>
                    <w:right w:w="41" w:type="dxa"/>
                  </w:tcMar>
                  <w:hideMark/>
                </w:tcPr>
                <w:p w14:paraId="1004260E" w14:textId="77777777" w:rsidR="006A7AC6" w:rsidRPr="008539E2" w:rsidRDefault="006A7AC6" w:rsidP="003C409F">
                  <w:pPr>
                    <w:framePr w:hSpace="180" w:wrap="around" w:vAnchor="text" w:hAnchor="margin" w:y="-183"/>
                    <w:spacing w:line="240" w:lineRule="auto"/>
                    <w:outlineLvl w:val="1"/>
                    <w:rPr>
                      <w:rFonts w:eastAsia="Times New Roman" w:cs="Lucida Sans Unicode"/>
                      <w:b/>
                      <w:bCs/>
                      <w:kern w:val="36"/>
                      <w:sz w:val="18"/>
                      <w:szCs w:val="18"/>
                      <w:lang w:eastAsia="en-GB"/>
                    </w:rPr>
                  </w:pPr>
                  <w:r w:rsidRPr="008539E2">
                    <w:rPr>
                      <w:rFonts w:eastAsia="Times New Roman" w:cs="Lucida Sans Unicode"/>
                      <w:b/>
                      <w:bCs/>
                      <w:kern w:val="36"/>
                      <w:sz w:val="18"/>
                      <w:szCs w:val="18"/>
                      <w:lang w:eastAsia="en-GB"/>
                    </w:rPr>
                    <w:t>Lowercase letters and no end mark</w:t>
                  </w:r>
                </w:p>
                <w:p w14:paraId="1004260F" w14:textId="77777777" w:rsidR="006A7AC6" w:rsidRPr="008539E2" w:rsidRDefault="006A7AC6" w:rsidP="003C409F">
                  <w:pPr>
                    <w:framePr w:hSpace="180" w:wrap="around" w:vAnchor="text" w:hAnchor="margin" w:y="-183"/>
                    <w:spacing w:line="240" w:lineRule="auto"/>
                    <w:rPr>
                      <w:rFonts w:eastAsia="Times New Roman" w:cs="Lucida Sans Unicode"/>
                      <w:sz w:val="18"/>
                      <w:szCs w:val="18"/>
                      <w:lang w:eastAsia="en-GB"/>
                    </w:rPr>
                  </w:pPr>
                  <w:r w:rsidRPr="008539E2">
                    <w:rPr>
                      <w:rFonts w:eastAsia="Times New Roman" w:cs="Lucida Sans Unicode"/>
                      <w:sz w:val="18"/>
                      <w:szCs w:val="18"/>
                      <w:lang w:eastAsia="en-GB"/>
                    </w:rPr>
                    <w:t>Mr Mole won the following events:</w:t>
                  </w:r>
                </w:p>
                <w:p w14:paraId="10042610" w14:textId="77777777" w:rsidR="006A7AC6" w:rsidRPr="008539E2" w:rsidRDefault="006A7AC6" w:rsidP="003C409F">
                  <w:pPr>
                    <w:framePr w:hSpace="180" w:wrap="around" w:vAnchor="text" w:hAnchor="margin" w:y="-183"/>
                    <w:numPr>
                      <w:ilvl w:val="0"/>
                      <w:numId w:val="105"/>
                    </w:numPr>
                    <w:spacing w:line="240" w:lineRule="auto"/>
                    <w:ind w:left="204"/>
                    <w:rPr>
                      <w:rFonts w:eastAsia="Times New Roman" w:cs="Lucida Sans Unicode"/>
                      <w:sz w:val="18"/>
                      <w:szCs w:val="18"/>
                      <w:lang w:eastAsia="en-GB"/>
                    </w:rPr>
                  </w:pPr>
                  <w:r w:rsidRPr="008539E2">
                    <w:rPr>
                      <w:rFonts w:eastAsia="Times New Roman" w:cs="Lucida Sans Unicode"/>
                      <w:sz w:val="18"/>
                      <w:szCs w:val="18"/>
                      <w:lang w:eastAsia="en-GB"/>
                    </w:rPr>
                    <w:t>*egg-and-spoon race</w:t>
                  </w:r>
                </w:p>
                <w:p w14:paraId="10042611" w14:textId="77777777" w:rsidR="006A7AC6" w:rsidRPr="008539E2" w:rsidRDefault="006A7AC6" w:rsidP="003C409F">
                  <w:pPr>
                    <w:framePr w:hSpace="180" w:wrap="around" w:vAnchor="text" w:hAnchor="margin" w:y="-183"/>
                    <w:numPr>
                      <w:ilvl w:val="0"/>
                      <w:numId w:val="105"/>
                    </w:numPr>
                    <w:spacing w:line="240" w:lineRule="auto"/>
                    <w:ind w:left="204"/>
                    <w:rPr>
                      <w:rFonts w:eastAsia="Times New Roman" w:cs="Lucida Sans Unicode"/>
                      <w:sz w:val="18"/>
                      <w:szCs w:val="18"/>
                      <w:lang w:eastAsia="en-GB"/>
                    </w:rPr>
                  </w:pPr>
                  <w:r w:rsidRPr="008539E2">
                    <w:rPr>
                      <w:rFonts w:eastAsia="Times New Roman" w:cs="Lucida Sans Unicode"/>
                      <w:sz w:val="18"/>
                      <w:szCs w:val="18"/>
                      <w:lang w:eastAsia="en-GB"/>
                    </w:rPr>
                    <w:t>*toss the pancake</w:t>
                  </w:r>
                </w:p>
                <w:p w14:paraId="10042612" w14:textId="77777777" w:rsidR="006A7AC6" w:rsidRPr="008539E2" w:rsidRDefault="006A7AC6" w:rsidP="003C409F">
                  <w:pPr>
                    <w:framePr w:hSpace="180" w:wrap="around" w:vAnchor="text" w:hAnchor="margin" w:y="-183"/>
                    <w:numPr>
                      <w:ilvl w:val="0"/>
                      <w:numId w:val="105"/>
                    </w:numPr>
                    <w:spacing w:line="240" w:lineRule="auto"/>
                    <w:ind w:left="204"/>
                    <w:rPr>
                      <w:rFonts w:eastAsia="Times New Roman" w:cs="Lucida Sans Unicode"/>
                      <w:sz w:val="18"/>
                      <w:szCs w:val="18"/>
                      <w:lang w:eastAsia="en-GB"/>
                    </w:rPr>
                  </w:pPr>
                  <w:r w:rsidRPr="008539E2">
                    <w:rPr>
                      <w:rFonts w:eastAsia="Times New Roman" w:cs="Lucida Sans Unicode"/>
                      <w:sz w:val="18"/>
                      <w:szCs w:val="18"/>
                      <w:lang w:eastAsia="en-GB"/>
                    </w:rPr>
                    <w:t>*apple bobbing</w:t>
                  </w:r>
                </w:p>
              </w:tc>
            </w:tr>
            <w:tr w:rsidR="008539E2" w:rsidRPr="008539E2" w14:paraId="10042620" w14:textId="77777777" w:rsidTr="00EB1B17">
              <w:trPr>
                <w:tblCellSpacing w:w="15" w:type="dxa"/>
              </w:trPr>
              <w:tc>
                <w:tcPr>
                  <w:tcW w:w="3750" w:type="dxa"/>
                  <w:tcBorders>
                    <w:top w:val="single" w:sz="6" w:space="0" w:color="666666"/>
                    <w:left w:val="single" w:sz="6" w:space="0" w:color="666666"/>
                    <w:bottom w:val="single" w:sz="6" w:space="0" w:color="666666"/>
                    <w:right w:val="single" w:sz="6" w:space="0" w:color="666666"/>
                  </w:tcBorders>
                  <w:shd w:val="clear" w:color="auto" w:fill="FFFFFF"/>
                  <w:tcMar>
                    <w:top w:w="41" w:type="dxa"/>
                    <w:left w:w="41" w:type="dxa"/>
                    <w:bottom w:w="41" w:type="dxa"/>
                    <w:right w:w="41" w:type="dxa"/>
                  </w:tcMar>
                  <w:hideMark/>
                </w:tcPr>
                <w:p w14:paraId="10042614" w14:textId="77777777" w:rsidR="006A7AC6" w:rsidRPr="008539E2" w:rsidRDefault="006A7AC6" w:rsidP="003C409F">
                  <w:pPr>
                    <w:framePr w:hSpace="180" w:wrap="around" w:vAnchor="text" w:hAnchor="margin" w:y="-183"/>
                    <w:spacing w:line="240" w:lineRule="auto"/>
                    <w:outlineLvl w:val="1"/>
                    <w:rPr>
                      <w:rFonts w:eastAsia="Times New Roman" w:cs="Lucida Sans Unicode"/>
                      <w:b/>
                      <w:bCs/>
                      <w:kern w:val="36"/>
                      <w:sz w:val="18"/>
                      <w:szCs w:val="18"/>
                      <w:lang w:eastAsia="en-GB"/>
                    </w:rPr>
                  </w:pPr>
                  <w:r w:rsidRPr="008539E2">
                    <w:rPr>
                      <w:rFonts w:eastAsia="Times New Roman" w:cs="Lucida Sans Unicode"/>
                      <w:b/>
                      <w:bCs/>
                      <w:kern w:val="36"/>
                      <w:sz w:val="18"/>
                      <w:szCs w:val="18"/>
                      <w:lang w:eastAsia="en-GB"/>
                    </w:rPr>
                    <w:t>Punctuate like a sentence</w:t>
                  </w:r>
                </w:p>
                <w:p w14:paraId="10042615" w14:textId="77777777" w:rsidR="006A7AC6" w:rsidRPr="008539E2" w:rsidRDefault="006A7AC6" w:rsidP="003C409F">
                  <w:pPr>
                    <w:framePr w:hSpace="180" w:wrap="around" w:vAnchor="text" w:hAnchor="margin" w:y="-183"/>
                    <w:spacing w:line="240" w:lineRule="auto"/>
                    <w:rPr>
                      <w:rFonts w:eastAsia="Times New Roman" w:cs="Lucida Sans Unicode"/>
                      <w:sz w:val="18"/>
                      <w:szCs w:val="18"/>
                      <w:lang w:eastAsia="en-GB"/>
                    </w:rPr>
                  </w:pPr>
                  <w:r w:rsidRPr="008539E2">
                    <w:rPr>
                      <w:rFonts w:eastAsia="Times New Roman" w:cs="Lucida Sans Unicode"/>
                      <w:sz w:val="18"/>
                      <w:szCs w:val="18"/>
                      <w:lang w:eastAsia="en-GB"/>
                    </w:rPr>
                    <w:t>Mr Mole won the following events:</w:t>
                  </w:r>
                </w:p>
                <w:p w14:paraId="10042616" w14:textId="77777777" w:rsidR="006A7AC6" w:rsidRPr="008539E2" w:rsidRDefault="006A7AC6" w:rsidP="003C409F">
                  <w:pPr>
                    <w:framePr w:hSpace="180" w:wrap="around" w:vAnchor="text" w:hAnchor="margin" w:y="-183"/>
                    <w:numPr>
                      <w:ilvl w:val="0"/>
                      <w:numId w:val="106"/>
                    </w:numPr>
                    <w:spacing w:line="240" w:lineRule="auto"/>
                    <w:ind w:left="204"/>
                    <w:rPr>
                      <w:rFonts w:eastAsia="Times New Roman" w:cs="Lucida Sans Unicode"/>
                      <w:sz w:val="18"/>
                      <w:szCs w:val="18"/>
                      <w:lang w:eastAsia="en-GB"/>
                    </w:rPr>
                  </w:pPr>
                  <w:r w:rsidRPr="008539E2">
                    <w:rPr>
                      <w:rFonts w:eastAsia="Times New Roman" w:cs="Lucida Sans Unicode"/>
                      <w:sz w:val="18"/>
                      <w:szCs w:val="18"/>
                      <w:lang w:eastAsia="en-GB"/>
                    </w:rPr>
                    <w:t xml:space="preserve">*egg-and-spoon race, </w:t>
                  </w:r>
                </w:p>
                <w:p w14:paraId="10042617" w14:textId="77777777" w:rsidR="006A7AC6" w:rsidRPr="008539E2" w:rsidRDefault="006A7AC6" w:rsidP="003C409F">
                  <w:pPr>
                    <w:framePr w:hSpace="180" w:wrap="around" w:vAnchor="text" w:hAnchor="margin" w:y="-183"/>
                    <w:numPr>
                      <w:ilvl w:val="0"/>
                      <w:numId w:val="106"/>
                    </w:numPr>
                    <w:spacing w:line="240" w:lineRule="auto"/>
                    <w:ind w:left="204"/>
                    <w:rPr>
                      <w:rFonts w:eastAsia="Times New Roman" w:cs="Lucida Sans Unicode"/>
                      <w:sz w:val="18"/>
                      <w:szCs w:val="18"/>
                      <w:lang w:eastAsia="en-GB"/>
                    </w:rPr>
                  </w:pPr>
                  <w:r w:rsidRPr="008539E2">
                    <w:rPr>
                      <w:rFonts w:eastAsia="Times New Roman" w:cs="Lucida Sans Unicode"/>
                      <w:sz w:val="18"/>
                      <w:szCs w:val="18"/>
                      <w:lang w:eastAsia="en-GB"/>
                    </w:rPr>
                    <w:t xml:space="preserve">*toss the pancake, and </w:t>
                  </w:r>
                </w:p>
                <w:p w14:paraId="10042618" w14:textId="77777777" w:rsidR="006A7AC6" w:rsidRPr="008539E2" w:rsidRDefault="006A7AC6" w:rsidP="003C409F">
                  <w:pPr>
                    <w:framePr w:hSpace="180" w:wrap="around" w:vAnchor="text" w:hAnchor="margin" w:y="-183"/>
                    <w:numPr>
                      <w:ilvl w:val="0"/>
                      <w:numId w:val="106"/>
                    </w:numPr>
                    <w:spacing w:line="240" w:lineRule="auto"/>
                    <w:ind w:left="204"/>
                    <w:rPr>
                      <w:rFonts w:eastAsia="Times New Roman" w:cs="Lucida Sans Unicode"/>
                      <w:sz w:val="18"/>
                      <w:szCs w:val="18"/>
                      <w:lang w:eastAsia="en-GB"/>
                    </w:rPr>
                  </w:pPr>
                  <w:r w:rsidRPr="008539E2">
                    <w:rPr>
                      <w:rFonts w:eastAsia="Times New Roman" w:cs="Lucida Sans Unicode"/>
                      <w:sz w:val="18"/>
                      <w:szCs w:val="18"/>
                      <w:lang w:eastAsia="en-GB"/>
                    </w:rPr>
                    <w:t>*apple bobbing.</w:t>
                  </w:r>
                </w:p>
                <w:p w14:paraId="10042619" w14:textId="77777777" w:rsidR="006A7AC6" w:rsidRPr="008539E2" w:rsidRDefault="006A7AC6" w:rsidP="003C409F">
                  <w:pPr>
                    <w:framePr w:hSpace="180" w:wrap="around" w:vAnchor="text" w:hAnchor="margin" w:y="-183"/>
                    <w:spacing w:line="240" w:lineRule="auto"/>
                    <w:rPr>
                      <w:rFonts w:eastAsia="Times New Roman" w:cs="Lucida Sans Unicode"/>
                      <w:sz w:val="18"/>
                      <w:szCs w:val="18"/>
                      <w:lang w:eastAsia="en-GB"/>
                    </w:rPr>
                  </w:pPr>
                  <w:r w:rsidRPr="008539E2">
                    <w:rPr>
                      <w:rFonts w:eastAsia="Times New Roman" w:cs="Tahoma"/>
                      <w:sz w:val="18"/>
                      <w:szCs w:val="18"/>
                      <w:lang w:eastAsia="en-GB"/>
                    </w:rPr>
                    <w:t>Some people like to maintain a sentence structure. You do not have to do this with bullet points, but it's an option. Be aware that not all your bullet points will lend themselves to this structure, so it is often difficult to maintain consistency throughout a lengthy document if you choose this method.</w:t>
                  </w:r>
                </w:p>
              </w:tc>
              <w:tc>
                <w:tcPr>
                  <w:tcW w:w="3750" w:type="dxa"/>
                  <w:tcBorders>
                    <w:top w:val="single" w:sz="6" w:space="0" w:color="666666"/>
                    <w:left w:val="single" w:sz="6" w:space="0" w:color="666666"/>
                    <w:bottom w:val="single" w:sz="6" w:space="0" w:color="666666"/>
                    <w:right w:val="single" w:sz="6" w:space="0" w:color="666666"/>
                  </w:tcBorders>
                  <w:shd w:val="clear" w:color="auto" w:fill="FFFFFF"/>
                  <w:tcMar>
                    <w:top w:w="41" w:type="dxa"/>
                    <w:left w:w="41" w:type="dxa"/>
                    <w:bottom w:w="41" w:type="dxa"/>
                    <w:right w:w="41" w:type="dxa"/>
                  </w:tcMar>
                  <w:hideMark/>
                </w:tcPr>
                <w:p w14:paraId="1004261A" w14:textId="77777777" w:rsidR="006A7AC6" w:rsidRPr="008539E2" w:rsidRDefault="006A7AC6" w:rsidP="003C409F">
                  <w:pPr>
                    <w:framePr w:hSpace="180" w:wrap="around" w:vAnchor="text" w:hAnchor="margin" w:y="-183"/>
                    <w:spacing w:line="240" w:lineRule="auto"/>
                    <w:outlineLvl w:val="1"/>
                    <w:rPr>
                      <w:rFonts w:eastAsia="Times New Roman" w:cs="Lucida Sans Unicode"/>
                      <w:b/>
                      <w:bCs/>
                      <w:kern w:val="36"/>
                      <w:sz w:val="18"/>
                      <w:szCs w:val="18"/>
                      <w:lang w:eastAsia="en-GB"/>
                    </w:rPr>
                  </w:pPr>
                  <w:r w:rsidRPr="008539E2">
                    <w:rPr>
                      <w:rFonts w:eastAsia="Times New Roman" w:cs="Lucida Sans Unicode"/>
                      <w:b/>
                      <w:bCs/>
                      <w:kern w:val="36"/>
                      <w:sz w:val="18"/>
                      <w:szCs w:val="18"/>
                      <w:lang w:eastAsia="en-GB"/>
                    </w:rPr>
                    <w:t>Punctuate like a sentence with semicolons</w:t>
                  </w:r>
                </w:p>
                <w:p w14:paraId="1004261B" w14:textId="77777777" w:rsidR="006A7AC6" w:rsidRPr="008539E2" w:rsidRDefault="006A7AC6" w:rsidP="003C409F">
                  <w:pPr>
                    <w:framePr w:hSpace="180" w:wrap="around" w:vAnchor="text" w:hAnchor="margin" w:y="-183"/>
                    <w:spacing w:line="240" w:lineRule="auto"/>
                    <w:rPr>
                      <w:rFonts w:eastAsia="Times New Roman" w:cs="Lucida Sans Unicode"/>
                      <w:sz w:val="18"/>
                      <w:szCs w:val="18"/>
                      <w:lang w:eastAsia="en-GB"/>
                    </w:rPr>
                  </w:pPr>
                  <w:r w:rsidRPr="008539E2">
                    <w:rPr>
                      <w:rFonts w:eastAsia="Times New Roman" w:cs="Lucida Sans Unicode"/>
                      <w:sz w:val="18"/>
                      <w:szCs w:val="18"/>
                      <w:lang w:eastAsia="en-GB"/>
                    </w:rPr>
                    <w:t>Mr Mole won the following events:</w:t>
                  </w:r>
                </w:p>
                <w:p w14:paraId="1004261C" w14:textId="77777777" w:rsidR="006A7AC6" w:rsidRPr="008539E2" w:rsidRDefault="006A7AC6" w:rsidP="003C409F">
                  <w:pPr>
                    <w:framePr w:hSpace="180" w:wrap="around" w:vAnchor="text" w:hAnchor="margin" w:y="-183"/>
                    <w:numPr>
                      <w:ilvl w:val="0"/>
                      <w:numId w:val="107"/>
                    </w:numPr>
                    <w:spacing w:line="240" w:lineRule="auto"/>
                    <w:ind w:left="204"/>
                    <w:rPr>
                      <w:rFonts w:eastAsia="Times New Roman" w:cs="Lucida Sans Unicode"/>
                      <w:sz w:val="18"/>
                      <w:szCs w:val="18"/>
                      <w:lang w:eastAsia="en-GB"/>
                    </w:rPr>
                  </w:pPr>
                  <w:r w:rsidRPr="008539E2">
                    <w:rPr>
                      <w:rFonts w:eastAsia="Times New Roman" w:cs="Lucida Sans Unicode"/>
                      <w:sz w:val="18"/>
                      <w:szCs w:val="18"/>
                      <w:lang w:eastAsia="en-GB"/>
                    </w:rPr>
                    <w:t xml:space="preserve">*egg-and-spoon race; </w:t>
                  </w:r>
                </w:p>
                <w:p w14:paraId="1004261D" w14:textId="77777777" w:rsidR="006A7AC6" w:rsidRPr="008539E2" w:rsidRDefault="006A7AC6" w:rsidP="003C409F">
                  <w:pPr>
                    <w:framePr w:hSpace="180" w:wrap="around" w:vAnchor="text" w:hAnchor="margin" w:y="-183"/>
                    <w:numPr>
                      <w:ilvl w:val="0"/>
                      <w:numId w:val="107"/>
                    </w:numPr>
                    <w:spacing w:line="240" w:lineRule="auto"/>
                    <w:ind w:left="204"/>
                    <w:rPr>
                      <w:rFonts w:eastAsia="Times New Roman" w:cs="Lucida Sans Unicode"/>
                      <w:sz w:val="18"/>
                      <w:szCs w:val="18"/>
                      <w:lang w:eastAsia="en-GB"/>
                    </w:rPr>
                  </w:pPr>
                  <w:r w:rsidRPr="008539E2">
                    <w:rPr>
                      <w:rFonts w:eastAsia="Times New Roman" w:cs="Lucida Sans Unicode"/>
                      <w:sz w:val="18"/>
                      <w:szCs w:val="18"/>
                      <w:lang w:eastAsia="en-GB"/>
                    </w:rPr>
                    <w:t xml:space="preserve">*toss the pancake; and </w:t>
                  </w:r>
                </w:p>
                <w:p w14:paraId="1004261E" w14:textId="77777777" w:rsidR="006A7AC6" w:rsidRPr="008539E2" w:rsidRDefault="006A7AC6" w:rsidP="003C409F">
                  <w:pPr>
                    <w:framePr w:hSpace="180" w:wrap="around" w:vAnchor="text" w:hAnchor="margin" w:y="-183"/>
                    <w:numPr>
                      <w:ilvl w:val="0"/>
                      <w:numId w:val="107"/>
                    </w:numPr>
                    <w:spacing w:line="240" w:lineRule="auto"/>
                    <w:ind w:left="204"/>
                    <w:rPr>
                      <w:rFonts w:eastAsia="Times New Roman" w:cs="Lucida Sans Unicode"/>
                      <w:sz w:val="18"/>
                      <w:szCs w:val="18"/>
                      <w:lang w:eastAsia="en-GB"/>
                    </w:rPr>
                  </w:pPr>
                  <w:r w:rsidRPr="008539E2">
                    <w:rPr>
                      <w:rFonts w:eastAsia="Times New Roman" w:cs="Lucida Sans Unicode"/>
                      <w:sz w:val="18"/>
                      <w:szCs w:val="18"/>
                      <w:lang w:eastAsia="en-GB"/>
                    </w:rPr>
                    <w:t>*apple bobbing.</w:t>
                  </w:r>
                </w:p>
                <w:p w14:paraId="1004261F" w14:textId="77777777" w:rsidR="006A7AC6" w:rsidRPr="008539E2" w:rsidRDefault="006A7AC6" w:rsidP="003C409F">
                  <w:pPr>
                    <w:framePr w:hSpace="180" w:wrap="around" w:vAnchor="text" w:hAnchor="margin" w:y="-183"/>
                    <w:spacing w:line="240" w:lineRule="auto"/>
                    <w:rPr>
                      <w:rFonts w:eastAsia="Times New Roman" w:cs="Lucida Sans Unicode"/>
                      <w:sz w:val="18"/>
                      <w:szCs w:val="18"/>
                      <w:lang w:eastAsia="en-GB"/>
                    </w:rPr>
                  </w:pPr>
                  <w:r w:rsidRPr="008539E2">
                    <w:rPr>
                      <w:rFonts w:eastAsia="Times New Roman" w:cs="Lucida Sans Unicode"/>
                      <w:sz w:val="18"/>
                      <w:szCs w:val="18"/>
                      <w:lang w:eastAsia="en-GB"/>
                    </w:rPr>
                    <w:br/>
                  </w:r>
                  <w:r w:rsidRPr="008539E2">
                    <w:rPr>
                      <w:rFonts w:eastAsia="Times New Roman" w:cs="Lucida Sans Unicode"/>
                      <w:sz w:val="18"/>
                      <w:szCs w:val="18"/>
                      <w:lang w:eastAsia="en-GB"/>
                    </w:rPr>
                    <w:br/>
                  </w:r>
                  <w:r w:rsidRPr="008539E2">
                    <w:rPr>
                      <w:rFonts w:eastAsia="Times New Roman" w:cs="Tahoma"/>
                      <w:sz w:val="18"/>
                      <w:szCs w:val="18"/>
                      <w:lang w:eastAsia="en-GB"/>
                    </w:rPr>
                    <w:t>To be grammatically pure, you should only use this formatting when your list items contain commas.</w:t>
                  </w:r>
                </w:p>
              </w:tc>
            </w:tr>
          </w:tbl>
          <w:p w14:paraId="10042621" w14:textId="77777777" w:rsidR="006A7AC6" w:rsidRPr="008539E2" w:rsidRDefault="006A7AC6" w:rsidP="006A7AC6">
            <w:pPr>
              <w:outlineLvl w:val="1"/>
              <w:rPr>
                <w:rFonts w:eastAsia="Times New Roman" w:cs="Lucida Sans Unicode"/>
                <w:b/>
                <w:bCs/>
                <w:kern w:val="36"/>
                <w:sz w:val="18"/>
                <w:szCs w:val="18"/>
                <w:lang w:eastAsia="en-GB"/>
              </w:rPr>
            </w:pPr>
            <w:r w:rsidRPr="008539E2">
              <w:rPr>
                <w:rFonts w:eastAsia="Times New Roman" w:cs="Lucida Sans Unicode"/>
                <w:b/>
                <w:bCs/>
                <w:kern w:val="36"/>
                <w:sz w:val="18"/>
                <w:szCs w:val="18"/>
                <w:lang w:eastAsia="en-GB"/>
              </w:rPr>
              <w:t>Be Consistent!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10"/>
            </w:tblGrid>
            <w:tr w:rsidR="008539E2" w:rsidRPr="008539E2" w14:paraId="10042626" w14:textId="77777777" w:rsidTr="00EB1B17">
              <w:trPr>
                <w:tblCellSpacing w:w="15" w:type="dxa"/>
              </w:trPr>
              <w:tc>
                <w:tcPr>
                  <w:tcW w:w="3750" w:type="dxa"/>
                  <w:tcBorders>
                    <w:top w:val="single" w:sz="6" w:space="0" w:color="666666"/>
                    <w:left w:val="single" w:sz="6" w:space="0" w:color="666666"/>
                    <w:bottom w:val="single" w:sz="6" w:space="0" w:color="666666"/>
                    <w:right w:val="single" w:sz="6" w:space="0" w:color="666666"/>
                  </w:tcBorders>
                  <w:shd w:val="clear" w:color="auto" w:fill="FFFFFF"/>
                  <w:tcMar>
                    <w:top w:w="41" w:type="dxa"/>
                    <w:left w:w="41" w:type="dxa"/>
                    <w:bottom w:w="41" w:type="dxa"/>
                    <w:right w:w="41" w:type="dxa"/>
                  </w:tcMar>
                  <w:hideMark/>
                </w:tcPr>
                <w:p w14:paraId="10042622" w14:textId="77777777" w:rsidR="006A7AC6" w:rsidRPr="008539E2" w:rsidRDefault="006A7AC6" w:rsidP="003C409F">
                  <w:pPr>
                    <w:framePr w:hSpace="180" w:wrap="around" w:vAnchor="text" w:hAnchor="margin" w:y="-183"/>
                    <w:spacing w:line="240" w:lineRule="auto"/>
                    <w:rPr>
                      <w:rFonts w:eastAsia="Times New Roman" w:cs="Lucida Sans Unicode"/>
                      <w:sz w:val="18"/>
                      <w:szCs w:val="18"/>
                      <w:lang w:eastAsia="en-GB"/>
                    </w:rPr>
                  </w:pPr>
                  <w:r w:rsidRPr="008539E2">
                    <w:rPr>
                      <w:rFonts w:eastAsia="Times New Roman" w:cs="Lucida Sans Unicode"/>
                      <w:sz w:val="18"/>
                      <w:szCs w:val="18"/>
                      <w:lang w:eastAsia="en-GB"/>
                    </w:rPr>
                    <w:t>Mr Mole won the following events:</w:t>
                  </w:r>
                </w:p>
                <w:p w14:paraId="10042623" w14:textId="77777777" w:rsidR="006A7AC6" w:rsidRPr="008539E2" w:rsidRDefault="006A7AC6" w:rsidP="003C409F">
                  <w:pPr>
                    <w:framePr w:hSpace="180" w:wrap="around" w:vAnchor="text" w:hAnchor="margin" w:y="-183"/>
                    <w:numPr>
                      <w:ilvl w:val="0"/>
                      <w:numId w:val="108"/>
                    </w:numPr>
                    <w:spacing w:line="240" w:lineRule="auto"/>
                    <w:ind w:left="204"/>
                    <w:rPr>
                      <w:rFonts w:eastAsia="Times New Roman" w:cs="Lucida Sans Unicode"/>
                      <w:sz w:val="18"/>
                      <w:szCs w:val="18"/>
                      <w:lang w:eastAsia="en-GB"/>
                    </w:rPr>
                  </w:pPr>
                  <w:r w:rsidRPr="008539E2">
                    <w:rPr>
                      <w:rFonts w:eastAsia="Times New Roman" w:cs="Lucida Sans Unicode"/>
                      <w:sz w:val="18"/>
                      <w:szCs w:val="18"/>
                      <w:lang w:eastAsia="en-GB"/>
                    </w:rPr>
                    <w:t>*Egg-and-spoon race.</w:t>
                  </w:r>
                </w:p>
                <w:p w14:paraId="10042624" w14:textId="77777777" w:rsidR="006A7AC6" w:rsidRPr="008539E2" w:rsidRDefault="006A7AC6" w:rsidP="003C409F">
                  <w:pPr>
                    <w:framePr w:hSpace="180" w:wrap="around" w:vAnchor="text" w:hAnchor="margin" w:y="-183"/>
                    <w:numPr>
                      <w:ilvl w:val="0"/>
                      <w:numId w:val="108"/>
                    </w:numPr>
                    <w:spacing w:line="240" w:lineRule="auto"/>
                    <w:ind w:left="204"/>
                    <w:rPr>
                      <w:rFonts w:eastAsia="Times New Roman" w:cs="Lucida Sans Unicode"/>
                      <w:sz w:val="18"/>
                      <w:szCs w:val="18"/>
                      <w:lang w:eastAsia="en-GB"/>
                    </w:rPr>
                  </w:pPr>
                  <w:r w:rsidRPr="008539E2">
                    <w:rPr>
                      <w:rFonts w:eastAsia="Times New Roman" w:cs="Lucida Sans Unicode"/>
                      <w:sz w:val="18"/>
                      <w:szCs w:val="18"/>
                      <w:lang w:eastAsia="en-GB"/>
                    </w:rPr>
                    <w:t>*Toss the pancake.</w:t>
                  </w:r>
                </w:p>
                <w:p w14:paraId="10042625" w14:textId="77777777" w:rsidR="006A7AC6" w:rsidRPr="008539E2" w:rsidRDefault="006A7AC6" w:rsidP="003C409F">
                  <w:pPr>
                    <w:framePr w:hSpace="180" w:wrap="around" w:vAnchor="text" w:hAnchor="margin" w:y="-183"/>
                    <w:numPr>
                      <w:ilvl w:val="0"/>
                      <w:numId w:val="108"/>
                    </w:numPr>
                    <w:spacing w:line="240" w:lineRule="auto"/>
                    <w:ind w:left="204"/>
                    <w:rPr>
                      <w:rFonts w:eastAsia="Times New Roman" w:cs="Lucida Sans Unicode"/>
                      <w:sz w:val="18"/>
                      <w:szCs w:val="18"/>
                      <w:lang w:eastAsia="en-GB"/>
                    </w:rPr>
                  </w:pPr>
                  <w:r w:rsidRPr="008539E2">
                    <w:rPr>
                      <w:rFonts w:eastAsia="Times New Roman" w:cs="Lucida Sans Unicode"/>
                      <w:sz w:val="18"/>
                      <w:szCs w:val="18"/>
                      <w:lang w:eastAsia="en-GB"/>
                    </w:rPr>
                    <w:t xml:space="preserve">*apple bobbing. </w:t>
                  </w:r>
                  <w:r w:rsidRPr="008539E2">
                    <w:rPr>
                      <w:rFonts w:eastAsia="Times New Roman" w:cs="Lucida Sans Unicode"/>
                      <w:noProof/>
                      <w:sz w:val="18"/>
                      <w:szCs w:val="18"/>
                      <w:lang w:eastAsia="en-GB"/>
                    </w:rPr>
                    <w:drawing>
                      <wp:inline distT="0" distB="0" distL="0" distR="0" wp14:anchorId="1004287C" wp14:editId="1004287D">
                        <wp:extent cx="103505" cy="103505"/>
                        <wp:effectExtent l="19050" t="0" r="0" b="0"/>
                        <wp:docPr id="1" name="Picture 21" descr="http://www.grammar-monster.com/images/bul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ammar-monster.com/images/bulx.gif"/>
                                <pic:cNvPicPr>
                                  <a:picLocks noChangeAspect="1" noChangeArrowheads="1"/>
                                </pic:cNvPicPr>
                              </pic:nvPicPr>
                              <pic:blipFill>
                                <a:blip r:embed="rId18" cstate="print"/>
                                <a:srcRect/>
                                <a:stretch>
                                  <a:fillRect/>
                                </a:stretch>
                              </pic:blipFill>
                              <pic:spPr bwMode="auto">
                                <a:xfrm>
                                  <a:off x="0" y="0"/>
                                  <a:ext cx="103505" cy="103505"/>
                                </a:xfrm>
                                <a:prstGeom prst="rect">
                                  <a:avLst/>
                                </a:prstGeom>
                                <a:noFill/>
                                <a:ln w="9525">
                                  <a:noFill/>
                                  <a:miter lim="800000"/>
                                  <a:headEnd/>
                                  <a:tailEnd/>
                                </a:ln>
                              </pic:spPr>
                            </pic:pic>
                          </a:graphicData>
                        </a:graphic>
                      </wp:inline>
                    </w:drawing>
                  </w:r>
                  <w:r w:rsidRPr="008539E2">
                    <w:rPr>
                      <w:rFonts w:eastAsia="Times New Roman" w:cs="Lucida Sans Unicode"/>
                      <w:sz w:val="18"/>
                      <w:szCs w:val="18"/>
                      <w:lang w:eastAsia="en-GB"/>
                    </w:rPr>
                    <w:br/>
                  </w:r>
                  <w:r w:rsidRPr="008539E2">
                    <w:rPr>
                      <w:rFonts w:eastAsia="Times New Roman" w:cs="Tahoma"/>
                      <w:sz w:val="18"/>
                      <w:szCs w:val="18"/>
                      <w:lang w:eastAsia="en-GB"/>
                    </w:rPr>
                    <w:t>Should be a capital A on "apple bobbing."</w:t>
                  </w:r>
                </w:p>
              </w:tc>
            </w:tr>
          </w:tbl>
          <w:p w14:paraId="10042627" w14:textId="77777777" w:rsidR="006A7AC6" w:rsidRPr="008539E2" w:rsidRDefault="006A7AC6" w:rsidP="006A7AC6">
            <w:pPr>
              <w:pStyle w:val="NoSpacing"/>
            </w:pPr>
          </w:p>
        </w:tc>
      </w:tr>
    </w:tbl>
    <w:p w14:paraId="10042629" w14:textId="77777777" w:rsidR="00BB70E5" w:rsidRPr="00467E20" w:rsidRDefault="00BB70E5" w:rsidP="004D5E95"/>
    <w:p w14:paraId="1004262A" w14:textId="77777777" w:rsidR="00BB70E5" w:rsidRPr="00467E20" w:rsidRDefault="00BB70E5">
      <w:r w:rsidRPr="00467E20">
        <w:br w:type="page"/>
      </w:r>
    </w:p>
    <w:tbl>
      <w:tblPr>
        <w:tblStyle w:val="TableGrid"/>
        <w:tblW w:w="0" w:type="auto"/>
        <w:tblLook w:val="04A0" w:firstRow="1" w:lastRow="0" w:firstColumn="1" w:lastColumn="0" w:noHBand="0" w:noVBand="1"/>
      </w:tblPr>
      <w:tblGrid>
        <w:gridCol w:w="7847"/>
        <w:gridCol w:w="2874"/>
        <w:gridCol w:w="4973"/>
      </w:tblGrid>
      <w:tr w:rsidR="00BB70E5" w:rsidRPr="00467E20" w14:paraId="1004262D" w14:textId="77777777" w:rsidTr="00EB1B17">
        <w:tc>
          <w:tcPr>
            <w:tcW w:w="10721" w:type="dxa"/>
            <w:gridSpan w:val="2"/>
          </w:tcPr>
          <w:p w14:paraId="1004262B" w14:textId="77777777" w:rsidR="00BB70E5" w:rsidRPr="00467E20" w:rsidRDefault="00BB70E5" w:rsidP="00EB1B17">
            <w:pPr>
              <w:rPr>
                <w:b/>
              </w:rPr>
            </w:pPr>
            <w:r w:rsidRPr="00467E20">
              <w:rPr>
                <w:b/>
              </w:rPr>
              <w:lastRenderedPageBreak/>
              <w:t>Y</w:t>
            </w:r>
            <w:bookmarkStart w:id="5" w:name="SamplesExpected"/>
            <w:bookmarkEnd w:id="5"/>
            <w:r w:rsidRPr="00467E20">
              <w:rPr>
                <w:b/>
              </w:rPr>
              <w:t>ear 5 Expected, example 1</w:t>
            </w:r>
          </w:p>
        </w:tc>
        <w:tc>
          <w:tcPr>
            <w:tcW w:w="4973" w:type="dxa"/>
          </w:tcPr>
          <w:p w14:paraId="1004262C" w14:textId="77777777" w:rsidR="00BB70E5" w:rsidRPr="00467E20" w:rsidRDefault="00BB70E5" w:rsidP="00EB1B17">
            <w:pPr>
              <w:rPr>
                <w:b/>
              </w:rPr>
            </w:pPr>
            <w:r w:rsidRPr="00467E20">
              <w:rPr>
                <w:b/>
              </w:rPr>
              <w:t>Exemplification</w:t>
            </w:r>
          </w:p>
        </w:tc>
      </w:tr>
      <w:tr w:rsidR="00BB70E5" w:rsidRPr="00467E20" w14:paraId="10042633" w14:textId="77777777" w:rsidTr="00EB1B17">
        <w:trPr>
          <w:trHeight w:val="1128"/>
        </w:trPr>
        <w:tc>
          <w:tcPr>
            <w:tcW w:w="10721" w:type="dxa"/>
            <w:gridSpan w:val="2"/>
            <w:vMerge w:val="restart"/>
          </w:tcPr>
          <w:p w14:paraId="1004262E" w14:textId="77777777" w:rsidR="00BB70E5" w:rsidRPr="00467E20" w:rsidRDefault="005617FA" w:rsidP="00EB1B17">
            <w:pPr>
              <w:jc w:val="center"/>
            </w:pPr>
            <w:r>
              <w:rPr>
                <w:noProof/>
                <w:lang w:eastAsia="en-GB"/>
              </w:rPr>
              <w:drawing>
                <wp:inline distT="0" distB="0" distL="0" distR="0" wp14:anchorId="1004287E" wp14:editId="1004287F">
                  <wp:extent cx="4293705" cy="585017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y5-expected-2.1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281" cy="5870032"/>
                          </a:xfrm>
                          <a:prstGeom prst="rect">
                            <a:avLst/>
                          </a:prstGeom>
                        </pic:spPr>
                      </pic:pic>
                    </a:graphicData>
                  </a:graphic>
                </wp:inline>
              </w:drawing>
            </w:r>
          </w:p>
        </w:tc>
        <w:tc>
          <w:tcPr>
            <w:tcW w:w="4973" w:type="dxa"/>
          </w:tcPr>
          <w:p w14:paraId="1004262F" w14:textId="77777777" w:rsidR="00BB70E5" w:rsidRPr="00467E20" w:rsidRDefault="00BB70E5" w:rsidP="00EB1B17">
            <w:pPr>
              <w:rPr>
                <w:b/>
              </w:rPr>
            </w:pPr>
            <w:r w:rsidRPr="00467E20">
              <w:rPr>
                <w:b/>
              </w:rPr>
              <w:t xml:space="preserve">Transcription:  </w:t>
            </w:r>
          </w:p>
          <w:p w14:paraId="10042630" w14:textId="77777777" w:rsidR="00BB70E5" w:rsidRPr="00467E20" w:rsidRDefault="00BB70E5" w:rsidP="00BB70E5">
            <w:pPr>
              <w:pStyle w:val="ListParagraph"/>
              <w:widowControl w:val="0"/>
              <w:numPr>
                <w:ilvl w:val="0"/>
                <w:numId w:val="111"/>
              </w:numPr>
              <w:rPr>
                <w:sz w:val="20"/>
                <w:szCs w:val="21"/>
              </w:rPr>
            </w:pPr>
            <w:r w:rsidRPr="00467E20">
              <w:rPr>
                <w:sz w:val="20"/>
                <w:szCs w:val="21"/>
              </w:rPr>
              <w:t>Accurate spelling of common words and taught words</w:t>
            </w:r>
          </w:p>
          <w:p w14:paraId="10042631" w14:textId="77777777" w:rsidR="00BB70E5" w:rsidRPr="00467E20" w:rsidRDefault="00BB70E5" w:rsidP="00BB70E5">
            <w:pPr>
              <w:pStyle w:val="ListParagraph"/>
              <w:widowControl w:val="0"/>
              <w:numPr>
                <w:ilvl w:val="0"/>
                <w:numId w:val="111"/>
              </w:numPr>
              <w:rPr>
                <w:sz w:val="20"/>
                <w:szCs w:val="21"/>
              </w:rPr>
            </w:pPr>
            <w:r w:rsidRPr="00467E20">
              <w:rPr>
                <w:sz w:val="20"/>
                <w:szCs w:val="21"/>
              </w:rPr>
              <w:t>Distinguishes and correctly spells homophones</w:t>
            </w:r>
          </w:p>
          <w:p w14:paraId="10042632" w14:textId="77777777" w:rsidR="00BB70E5" w:rsidRPr="00467E20" w:rsidRDefault="00BB70E5" w:rsidP="00BB70E5">
            <w:pPr>
              <w:pStyle w:val="ListParagraph"/>
              <w:widowControl w:val="0"/>
              <w:numPr>
                <w:ilvl w:val="0"/>
                <w:numId w:val="111"/>
              </w:numPr>
              <w:rPr>
                <w:rFonts w:ascii="Arial Narrow" w:hAnsi="Arial Narrow"/>
                <w:sz w:val="21"/>
                <w:szCs w:val="21"/>
              </w:rPr>
            </w:pPr>
            <w:r w:rsidRPr="00467E20">
              <w:rPr>
                <w:sz w:val="20"/>
                <w:szCs w:val="21"/>
              </w:rPr>
              <w:t>Handwriting is consistent, fluent and  legible</w:t>
            </w:r>
          </w:p>
        </w:tc>
      </w:tr>
      <w:tr w:rsidR="00BB70E5" w:rsidRPr="00467E20" w14:paraId="1004263F" w14:textId="77777777" w:rsidTr="00EB1B17">
        <w:trPr>
          <w:trHeight w:val="2395"/>
        </w:trPr>
        <w:tc>
          <w:tcPr>
            <w:tcW w:w="10721" w:type="dxa"/>
            <w:gridSpan w:val="2"/>
            <w:vMerge/>
          </w:tcPr>
          <w:p w14:paraId="10042634" w14:textId="77777777" w:rsidR="00BB70E5" w:rsidRPr="00467E20" w:rsidRDefault="00BB70E5" w:rsidP="00EB1B17"/>
        </w:tc>
        <w:tc>
          <w:tcPr>
            <w:tcW w:w="4973" w:type="dxa"/>
          </w:tcPr>
          <w:p w14:paraId="10042635" w14:textId="77777777" w:rsidR="00BB70E5" w:rsidRPr="00467E20" w:rsidRDefault="00BB70E5" w:rsidP="00EB1B17">
            <w:pPr>
              <w:rPr>
                <w:b/>
              </w:rPr>
            </w:pPr>
            <w:r w:rsidRPr="00467E20">
              <w:rPr>
                <w:b/>
              </w:rPr>
              <w:t>Composition:</w:t>
            </w:r>
          </w:p>
          <w:p w14:paraId="10042636" w14:textId="77777777" w:rsidR="00BB70E5" w:rsidRPr="00467E20" w:rsidRDefault="00BB70E5" w:rsidP="00BB70E5">
            <w:pPr>
              <w:pStyle w:val="ListParagraph"/>
              <w:widowControl w:val="0"/>
              <w:numPr>
                <w:ilvl w:val="0"/>
                <w:numId w:val="111"/>
              </w:numPr>
              <w:rPr>
                <w:sz w:val="20"/>
                <w:szCs w:val="21"/>
              </w:rPr>
            </w:pPr>
            <w:r w:rsidRPr="00467E20">
              <w:rPr>
                <w:sz w:val="20"/>
                <w:szCs w:val="21"/>
              </w:rPr>
              <w:t>Able to identify a</w:t>
            </w:r>
            <w:r w:rsidR="008539E2">
              <w:rPr>
                <w:sz w:val="20"/>
                <w:szCs w:val="21"/>
              </w:rPr>
              <w:t xml:space="preserve">udience and general purpose of </w:t>
            </w:r>
            <w:r w:rsidRPr="00467E20">
              <w:rPr>
                <w:sz w:val="20"/>
                <w:szCs w:val="21"/>
              </w:rPr>
              <w:t>writing</w:t>
            </w:r>
          </w:p>
          <w:p w14:paraId="10042637" w14:textId="77777777" w:rsidR="00BB70E5" w:rsidRPr="00467E20" w:rsidRDefault="00BB70E5" w:rsidP="00BB70E5">
            <w:pPr>
              <w:pStyle w:val="ListParagraph"/>
              <w:widowControl w:val="0"/>
              <w:numPr>
                <w:ilvl w:val="0"/>
                <w:numId w:val="111"/>
              </w:numPr>
              <w:rPr>
                <w:sz w:val="20"/>
                <w:szCs w:val="21"/>
              </w:rPr>
            </w:pPr>
            <w:r w:rsidRPr="00467E20">
              <w:rPr>
                <w:sz w:val="20"/>
                <w:szCs w:val="21"/>
              </w:rPr>
              <w:t>Use suitable writing model to support their writing</w:t>
            </w:r>
          </w:p>
          <w:p w14:paraId="10042638" w14:textId="77777777" w:rsidR="00BB70E5" w:rsidRPr="00467E20" w:rsidRDefault="00BB70E5" w:rsidP="00BB70E5">
            <w:pPr>
              <w:pStyle w:val="ListParagraph"/>
              <w:widowControl w:val="0"/>
              <w:numPr>
                <w:ilvl w:val="0"/>
                <w:numId w:val="111"/>
              </w:numPr>
              <w:rPr>
                <w:sz w:val="20"/>
                <w:szCs w:val="21"/>
              </w:rPr>
            </w:pPr>
            <w:r w:rsidRPr="00467E20">
              <w:rPr>
                <w:sz w:val="20"/>
                <w:szCs w:val="21"/>
              </w:rPr>
              <w:t>Use key features of taught genres</w:t>
            </w:r>
          </w:p>
          <w:p w14:paraId="10042639" w14:textId="77777777" w:rsidR="00BB70E5" w:rsidRPr="00467E20" w:rsidRDefault="00BB70E5" w:rsidP="00BB70E5">
            <w:pPr>
              <w:pStyle w:val="ListParagraph"/>
              <w:widowControl w:val="0"/>
              <w:numPr>
                <w:ilvl w:val="0"/>
                <w:numId w:val="111"/>
              </w:numPr>
              <w:rPr>
                <w:sz w:val="20"/>
                <w:szCs w:val="21"/>
              </w:rPr>
            </w:pPr>
            <w:r w:rsidRPr="00467E20">
              <w:rPr>
                <w:sz w:val="20"/>
                <w:szCs w:val="21"/>
              </w:rPr>
              <w:t>Uses conjunctions to</w:t>
            </w:r>
            <w:r w:rsidR="008539E2">
              <w:rPr>
                <w:sz w:val="20"/>
                <w:szCs w:val="21"/>
              </w:rPr>
              <w:t xml:space="preserve"> link sentences and </w:t>
            </w:r>
            <w:r w:rsidRPr="00467E20">
              <w:rPr>
                <w:sz w:val="20"/>
                <w:szCs w:val="21"/>
              </w:rPr>
              <w:t xml:space="preserve">paragraphs </w:t>
            </w:r>
          </w:p>
          <w:p w14:paraId="1004263A" w14:textId="77777777" w:rsidR="00BB70E5" w:rsidRPr="00467E20" w:rsidRDefault="00BB70E5" w:rsidP="00BB70E5">
            <w:pPr>
              <w:pStyle w:val="ListParagraph"/>
              <w:widowControl w:val="0"/>
              <w:numPr>
                <w:ilvl w:val="0"/>
                <w:numId w:val="111"/>
              </w:numPr>
              <w:rPr>
                <w:sz w:val="20"/>
                <w:szCs w:val="21"/>
              </w:rPr>
            </w:pPr>
            <w:r w:rsidRPr="00467E20">
              <w:rPr>
                <w:sz w:val="20"/>
                <w:szCs w:val="21"/>
              </w:rPr>
              <w:t>Use paragraphs to organise the content of the writing</w:t>
            </w:r>
          </w:p>
          <w:p w14:paraId="1004263B" w14:textId="77777777" w:rsidR="00BB70E5" w:rsidRPr="00467E20" w:rsidRDefault="00BB70E5" w:rsidP="00BB70E5">
            <w:pPr>
              <w:pStyle w:val="ListParagraph"/>
              <w:widowControl w:val="0"/>
              <w:numPr>
                <w:ilvl w:val="0"/>
                <w:numId w:val="111"/>
              </w:numPr>
              <w:rPr>
                <w:sz w:val="20"/>
                <w:szCs w:val="21"/>
              </w:rPr>
            </w:pPr>
            <w:r w:rsidRPr="00467E20">
              <w:rPr>
                <w:sz w:val="20"/>
                <w:szCs w:val="21"/>
              </w:rPr>
              <w:t xml:space="preserve">Writing links ideas within and across paragraphs </w:t>
            </w:r>
          </w:p>
          <w:p w14:paraId="1004263C" w14:textId="77777777" w:rsidR="00BB70E5" w:rsidRPr="00467E20" w:rsidRDefault="00BB70E5" w:rsidP="00BB70E5">
            <w:pPr>
              <w:pStyle w:val="ListParagraph"/>
              <w:widowControl w:val="0"/>
              <w:numPr>
                <w:ilvl w:val="0"/>
                <w:numId w:val="111"/>
              </w:numPr>
              <w:rPr>
                <w:sz w:val="20"/>
                <w:szCs w:val="21"/>
              </w:rPr>
            </w:pPr>
            <w:r w:rsidRPr="00467E20">
              <w:rPr>
                <w:sz w:val="20"/>
                <w:szCs w:val="21"/>
              </w:rPr>
              <w:t>Clear beginning, middle and end</w:t>
            </w:r>
          </w:p>
          <w:p w14:paraId="1004263D" w14:textId="77777777" w:rsidR="00BB70E5" w:rsidRPr="00467E20" w:rsidRDefault="00BB70E5" w:rsidP="00BB70E5">
            <w:pPr>
              <w:pStyle w:val="ListParagraph"/>
              <w:widowControl w:val="0"/>
              <w:numPr>
                <w:ilvl w:val="0"/>
                <w:numId w:val="111"/>
              </w:numPr>
              <w:rPr>
                <w:sz w:val="20"/>
                <w:szCs w:val="21"/>
              </w:rPr>
            </w:pPr>
            <w:r w:rsidRPr="00467E20">
              <w:rPr>
                <w:sz w:val="20"/>
                <w:szCs w:val="21"/>
              </w:rPr>
              <w:t>Balanced use of dialogue to develop plot</w:t>
            </w:r>
          </w:p>
          <w:p w14:paraId="1004263E" w14:textId="77777777" w:rsidR="00BB70E5" w:rsidRPr="00467E20" w:rsidRDefault="00BB70E5" w:rsidP="00BB70E5">
            <w:pPr>
              <w:pStyle w:val="ListParagraph"/>
              <w:widowControl w:val="0"/>
              <w:numPr>
                <w:ilvl w:val="0"/>
                <w:numId w:val="111"/>
              </w:numPr>
              <w:rPr>
                <w:rFonts w:ascii="Arial Narrow" w:hAnsi="Arial Narrow"/>
                <w:sz w:val="21"/>
                <w:szCs w:val="21"/>
              </w:rPr>
            </w:pPr>
            <w:r w:rsidRPr="00467E20">
              <w:rPr>
                <w:sz w:val="20"/>
                <w:szCs w:val="21"/>
              </w:rPr>
              <w:t>Use detailed description to portray characters, setting and atmosphere</w:t>
            </w:r>
          </w:p>
        </w:tc>
      </w:tr>
      <w:tr w:rsidR="00BB70E5" w:rsidRPr="00467E20" w14:paraId="1004264B" w14:textId="77777777" w:rsidTr="00EB1B17">
        <w:trPr>
          <w:trHeight w:val="1691"/>
        </w:trPr>
        <w:tc>
          <w:tcPr>
            <w:tcW w:w="10721" w:type="dxa"/>
            <w:gridSpan w:val="2"/>
            <w:vMerge/>
          </w:tcPr>
          <w:p w14:paraId="10042640" w14:textId="77777777" w:rsidR="00BB70E5" w:rsidRPr="00467E20" w:rsidRDefault="00BB70E5" w:rsidP="00EB1B17"/>
        </w:tc>
        <w:tc>
          <w:tcPr>
            <w:tcW w:w="4973" w:type="dxa"/>
          </w:tcPr>
          <w:p w14:paraId="10042641" w14:textId="77777777" w:rsidR="00BB70E5" w:rsidRPr="00467E20" w:rsidRDefault="00BB70E5" w:rsidP="00EB1B17">
            <w:pPr>
              <w:rPr>
                <w:b/>
              </w:rPr>
            </w:pPr>
            <w:r w:rsidRPr="00467E20">
              <w:rPr>
                <w:b/>
              </w:rPr>
              <w:t>Vocabulary, spelling &amp; grammar:</w:t>
            </w:r>
          </w:p>
          <w:p w14:paraId="10042642" w14:textId="77777777" w:rsidR="00BB70E5" w:rsidRPr="00467E20" w:rsidRDefault="00BB70E5" w:rsidP="00BB70E5">
            <w:pPr>
              <w:pStyle w:val="ListParagraph"/>
              <w:widowControl w:val="0"/>
              <w:numPr>
                <w:ilvl w:val="0"/>
                <w:numId w:val="111"/>
              </w:numPr>
              <w:rPr>
                <w:sz w:val="20"/>
                <w:szCs w:val="21"/>
              </w:rPr>
            </w:pPr>
            <w:r w:rsidRPr="00467E20">
              <w:rPr>
                <w:sz w:val="20"/>
                <w:szCs w:val="21"/>
              </w:rPr>
              <w:t>Experimenting with new vocabulary, with some success</w:t>
            </w:r>
          </w:p>
          <w:p w14:paraId="10042643" w14:textId="77777777" w:rsidR="00BB70E5" w:rsidRPr="00467E20" w:rsidRDefault="00BB70E5" w:rsidP="00BB70E5">
            <w:pPr>
              <w:pStyle w:val="ListParagraph"/>
              <w:widowControl w:val="0"/>
              <w:numPr>
                <w:ilvl w:val="0"/>
                <w:numId w:val="111"/>
              </w:numPr>
              <w:rPr>
                <w:sz w:val="20"/>
                <w:szCs w:val="21"/>
              </w:rPr>
            </w:pPr>
            <w:r w:rsidRPr="00467E20">
              <w:rPr>
                <w:sz w:val="20"/>
                <w:szCs w:val="21"/>
              </w:rPr>
              <w:t>Range of punctuation used with some accuracy</w:t>
            </w:r>
          </w:p>
          <w:p w14:paraId="10042644" w14:textId="77777777" w:rsidR="00BB70E5" w:rsidRPr="00467E20" w:rsidRDefault="00BB70E5" w:rsidP="00BB70E5">
            <w:pPr>
              <w:pStyle w:val="ListParagraph"/>
              <w:widowControl w:val="0"/>
              <w:numPr>
                <w:ilvl w:val="0"/>
                <w:numId w:val="111"/>
              </w:numPr>
              <w:rPr>
                <w:sz w:val="20"/>
                <w:szCs w:val="21"/>
              </w:rPr>
            </w:pPr>
            <w:r w:rsidRPr="00467E20">
              <w:rPr>
                <w:sz w:val="20"/>
                <w:szCs w:val="21"/>
              </w:rPr>
              <w:t>Tenses throughout the writing are usually correct</w:t>
            </w:r>
          </w:p>
          <w:p w14:paraId="10042645" w14:textId="77777777" w:rsidR="00BB70E5" w:rsidRPr="00467E20" w:rsidRDefault="00BB70E5" w:rsidP="00BB70E5">
            <w:pPr>
              <w:pStyle w:val="ListParagraph"/>
              <w:widowControl w:val="0"/>
              <w:numPr>
                <w:ilvl w:val="0"/>
                <w:numId w:val="111"/>
              </w:numPr>
              <w:rPr>
                <w:sz w:val="20"/>
                <w:szCs w:val="21"/>
              </w:rPr>
            </w:pPr>
            <w:r w:rsidRPr="00467E20">
              <w:rPr>
                <w:sz w:val="20"/>
                <w:szCs w:val="21"/>
              </w:rPr>
              <w:t>Generally subject-verb agreement is correct</w:t>
            </w:r>
          </w:p>
          <w:p w14:paraId="10042646" w14:textId="77777777" w:rsidR="00BB70E5" w:rsidRPr="00467E20" w:rsidRDefault="00BB70E5" w:rsidP="00BB70E5">
            <w:pPr>
              <w:pStyle w:val="ListParagraph"/>
              <w:widowControl w:val="0"/>
              <w:numPr>
                <w:ilvl w:val="0"/>
                <w:numId w:val="111"/>
              </w:numPr>
              <w:rPr>
                <w:sz w:val="20"/>
                <w:szCs w:val="21"/>
              </w:rPr>
            </w:pPr>
            <w:r w:rsidRPr="00467E20">
              <w:rPr>
                <w:sz w:val="20"/>
                <w:szCs w:val="21"/>
              </w:rPr>
              <w:t>Adjectives are used to expand nouns</w:t>
            </w:r>
          </w:p>
          <w:p w14:paraId="10042647" w14:textId="77777777" w:rsidR="00BB70E5" w:rsidRPr="00467E20" w:rsidRDefault="00BB70E5" w:rsidP="00BB70E5">
            <w:pPr>
              <w:pStyle w:val="ListParagraph"/>
              <w:widowControl w:val="0"/>
              <w:numPr>
                <w:ilvl w:val="0"/>
                <w:numId w:val="111"/>
              </w:numPr>
              <w:rPr>
                <w:sz w:val="20"/>
                <w:szCs w:val="21"/>
              </w:rPr>
            </w:pPr>
            <w:r w:rsidRPr="00467E20">
              <w:rPr>
                <w:sz w:val="20"/>
                <w:szCs w:val="21"/>
              </w:rPr>
              <w:t>Adverbs are used to expand verbs</w:t>
            </w:r>
          </w:p>
          <w:p w14:paraId="10042648" w14:textId="77777777" w:rsidR="00BB70E5" w:rsidRPr="00467E20" w:rsidRDefault="00BB70E5" w:rsidP="00BB70E5">
            <w:pPr>
              <w:pStyle w:val="ListParagraph"/>
              <w:widowControl w:val="0"/>
              <w:numPr>
                <w:ilvl w:val="0"/>
                <w:numId w:val="111"/>
              </w:numPr>
              <w:rPr>
                <w:sz w:val="20"/>
                <w:szCs w:val="21"/>
              </w:rPr>
            </w:pPr>
            <w:r w:rsidRPr="00467E20">
              <w:rPr>
                <w:sz w:val="20"/>
                <w:szCs w:val="21"/>
              </w:rPr>
              <w:t>Consistent use of full stops, capital letters,   brackets, exclamation marks and question marks</w:t>
            </w:r>
          </w:p>
          <w:p w14:paraId="10042649" w14:textId="77777777" w:rsidR="00BB70E5" w:rsidRPr="00467E20" w:rsidRDefault="00BB70E5" w:rsidP="00BB70E5">
            <w:pPr>
              <w:pStyle w:val="ListParagraph"/>
              <w:widowControl w:val="0"/>
              <w:numPr>
                <w:ilvl w:val="0"/>
                <w:numId w:val="111"/>
              </w:numPr>
              <w:rPr>
                <w:sz w:val="20"/>
                <w:szCs w:val="21"/>
              </w:rPr>
            </w:pPr>
            <w:r w:rsidRPr="00467E20">
              <w:rPr>
                <w:sz w:val="20"/>
                <w:szCs w:val="21"/>
              </w:rPr>
              <w:t>Commas used in lists, to add extra information and to separate clauses</w:t>
            </w:r>
          </w:p>
          <w:p w14:paraId="1004264A" w14:textId="77777777" w:rsidR="00BB70E5" w:rsidRPr="00467E20" w:rsidRDefault="00BB70E5" w:rsidP="00BB70E5">
            <w:pPr>
              <w:pStyle w:val="ListParagraph"/>
              <w:widowControl w:val="0"/>
              <w:numPr>
                <w:ilvl w:val="0"/>
                <w:numId w:val="111"/>
              </w:numPr>
              <w:rPr>
                <w:rFonts w:ascii="Arial Narrow" w:hAnsi="Arial Narrow"/>
                <w:sz w:val="21"/>
                <w:szCs w:val="21"/>
              </w:rPr>
            </w:pPr>
            <w:r w:rsidRPr="00467E20">
              <w:rPr>
                <w:sz w:val="20"/>
                <w:szCs w:val="21"/>
              </w:rPr>
              <w:t>Speech marks genera</w:t>
            </w:r>
            <w:r w:rsidR="008539E2">
              <w:rPr>
                <w:sz w:val="20"/>
                <w:szCs w:val="21"/>
              </w:rPr>
              <w:t xml:space="preserve">lly used correctly to </w:t>
            </w:r>
            <w:r w:rsidRPr="00467E20">
              <w:rPr>
                <w:sz w:val="20"/>
                <w:szCs w:val="21"/>
              </w:rPr>
              <w:t>punctuate dialogue</w:t>
            </w:r>
            <w:r w:rsidRPr="00467E20">
              <w:rPr>
                <w:rFonts w:ascii="Arial Narrow" w:hAnsi="Arial Narrow"/>
                <w:sz w:val="21"/>
                <w:szCs w:val="21"/>
              </w:rPr>
              <w:t xml:space="preserve"> </w:t>
            </w:r>
          </w:p>
        </w:tc>
      </w:tr>
      <w:tr w:rsidR="00BB70E5" w:rsidRPr="00467E20" w14:paraId="10042651" w14:textId="77777777" w:rsidTr="00EB1B17">
        <w:trPr>
          <w:trHeight w:val="1125"/>
        </w:trPr>
        <w:tc>
          <w:tcPr>
            <w:tcW w:w="10721" w:type="dxa"/>
            <w:gridSpan w:val="2"/>
            <w:vMerge/>
          </w:tcPr>
          <w:p w14:paraId="1004264C" w14:textId="77777777" w:rsidR="00BB70E5" w:rsidRPr="00467E20" w:rsidRDefault="00BB70E5" w:rsidP="00EB1B17"/>
        </w:tc>
        <w:tc>
          <w:tcPr>
            <w:tcW w:w="4973" w:type="dxa"/>
          </w:tcPr>
          <w:p w14:paraId="1004264D" w14:textId="77777777" w:rsidR="00BB70E5" w:rsidRPr="00467E20" w:rsidRDefault="00BB70E5" w:rsidP="00EB1B17">
            <w:pPr>
              <w:rPr>
                <w:b/>
              </w:rPr>
            </w:pPr>
            <w:r w:rsidRPr="00467E20">
              <w:rPr>
                <w:b/>
              </w:rPr>
              <w:t>Context:</w:t>
            </w:r>
          </w:p>
          <w:p w14:paraId="1004264E" w14:textId="77777777" w:rsidR="00BB70E5" w:rsidRPr="00467E20" w:rsidRDefault="00BB70E5" w:rsidP="00BB70E5">
            <w:pPr>
              <w:pStyle w:val="ListParagraph"/>
              <w:widowControl w:val="0"/>
              <w:numPr>
                <w:ilvl w:val="0"/>
                <w:numId w:val="111"/>
              </w:numPr>
              <w:rPr>
                <w:sz w:val="20"/>
                <w:szCs w:val="21"/>
              </w:rPr>
            </w:pPr>
            <w:r w:rsidRPr="00467E20">
              <w:rPr>
                <w:sz w:val="20"/>
                <w:szCs w:val="21"/>
              </w:rPr>
              <w:t>Title given</w:t>
            </w:r>
          </w:p>
          <w:p w14:paraId="1004264F" w14:textId="77777777" w:rsidR="00BB70E5" w:rsidRPr="00467E20" w:rsidRDefault="00BB70E5" w:rsidP="00BB70E5">
            <w:pPr>
              <w:pStyle w:val="ListParagraph"/>
              <w:widowControl w:val="0"/>
              <w:numPr>
                <w:ilvl w:val="0"/>
                <w:numId w:val="111"/>
              </w:numPr>
              <w:rPr>
                <w:sz w:val="20"/>
                <w:szCs w:val="21"/>
              </w:rPr>
            </w:pPr>
            <w:r w:rsidRPr="00467E20">
              <w:rPr>
                <w:sz w:val="20"/>
                <w:szCs w:val="21"/>
              </w:rPr>
              <w:t>Brainstorming</w:t>
            </w:r>
          </w:p>
          <w:p w14:paraId="10042650" w14:textId="77777777" w:rsidR="00BB70E5" w:rsidRPr="00467E20" w:rsidRDefault="00BB70E5" w:rsidP="00BB70E5">
            <w:pPr>
              <w:pStyle w:val="ListParagraph"/>
              <w:widowControl w:val="0"/>
              <w:numPr>
                <w:ilvl w:val="0"/>
                <w:numId w:val="111"/>
              </w:numPr>
              <w:rPr>
                <w:sz w:val="20"/>
                <w:szCs w:val="21"/>
              </w:rPr>
            </w:pPr>
            <w:r w:rsidRPr="00467E20">
              <w:rPr>
                <w:sz w:val="20"/>
                <w:szCs w:val="21"/>
              </w:rPr>
              <w:t>Independent writing and planning </w:t>
            </w:r>
          </w:p>
        </w:tc>
      </w:tr>
      <w:tr w:rsidR="00BB70E5" w:rsidRPr="00467E20" w14:paraId="10042654" w14:textId="77777777" w:rsidTr="00EB1B17">
        <w:trPr>
          <w:trHeight w:val="1125"/>
        </w:trPr>
        <w:tc>
          <w:tcPr>
            <w:tcW w:w="7847" w:type="dxa"/>
          </w:tcPr>
          <w:p w14:paraId="10042652" w14:textId="77777777" w:rsidR="00BB70E5" w:rsidRPr="00467E20" w:rsidRDefault="005617FA" w:rsidP="00EB1B17">
            <w:pPr>
              <w:jc w:val="center"/>
              <w:rPr>
                <w:b/>
              </w:rPr>
            </w:pPr>
            <w:r>
              <w:rPr>
                <w:b/>
                <w:noProof/>
                <w:lang w:eastAsia="en-GB"/>
              </w:rPr>
              <w:lastRenderedPageBreak/>
              <w:drawing>
                <wp:inline distT="0" distB="0" distL="0" distR="0" wp14:anchorId="10042880" wp14:editId="10042881">
                  <wp:extent cx="4086349" cy="5613621"/>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y5-expected-2.2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00128" cy="5632550"/>
                          </a:xfrm>
                          <a:prstGeom prst="rect">
                            <a:avLst/>
                          </a:prstGeom>
                        </pic:spPr>
                      </pic:pic>
                    </a:graphicData>
                  </a:graphic>
                </wp:inline>
              </w:drawing>
            </w:r>
          </w:p>
        </w:tc>
        <w:tc>
          <w:tcPr>
            <w:tcW w:w="7847" w:type="dxa"/>
            <w:gridSpan w:val="2"/>
          </w:tcPr>
          <w:p w14:paraId="10042653" w14:textId="77777777" w:rsidR="00BB70E5" w:rsidRPr="00467E20" w:rsidRDefault="005617FA" w:rsidP="00EB1B17">
            <w:pPr>
              <w:jc w:val="center"/>
              <w:rPr>
                <w:b/>
              </w:rPr>
            </w:pPr>
            <w:r>
              <w:rPr>
                <w:b/>
                <w:noProof/>
                <w:lang w:eastAsia="en-GB"/>
              </w:rPr>
              <w:drawing>
                <wp:inline distT="0" distB="0" distL="0" distR="0" wp14:anchorId="10042882" wp14:editId="10042883">
                  <wp:extent cx="4083848" cy="558976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y5-expected-2.3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05570" cy="5619500"/>
                          </a:xfrm>
                          <a:prstGeom prst="rect">
                            <a:avLst/>
                          </a:prstGeom>
                        </pic:spPr>
                      </pic:pic>
                    </a:graphicData>
                  </a:graphic>
                </wp:inline>
              </w:drawing>
            </w:r>
          </w:p>
        </w:tc>
      </w:tr>
    </w:tbl>
    <w:p w14:paraId="10042655" w14:textId="77777777" w:rsidR="00BB70E5" w:rsidRPr="00467E20" w:rsidRDefault="00BB70E5" w:rsidP="00BB70E5"/>
    <w:p w14:paraId="10042656" w14:textId="77777777" w:rsidR="00BB70E5" w:rsidRPr="00467E20" w:rsidRDefault="00BB70E5">
      <w:r w:rsidRPr="00467E20">
        <w:br w:type="page"/>
      </w:r>
    </w:p>
    <w:tbl>
      <w:tblPr>
        <w:tblStyle w:val="TableGrid"/>
        <w:tblW w:w="0" w:type="auto"/>
        <w:tblLook w:val="04A0" w:firstRow="1" w:lastRow="0" w:firstColumn="1" w:lastColumn="0" w:noHBand="0" w:noVBand="1"/>
      </w:tblPr>
      <w:tblGrid>
        <w:gridCol w:w="10721"/>
        <w:gridCol w:w="4973"/>
      </w:tblGrid>
      <w:tr w:rsidR="00BB70E5" w:rsidRPr="00467E20" w14:paraId="10042659" w14:textId="77777777" w:rsidTr="00EB1B17">
        <w:tc>
          <w:tcPr>
            <w:tcW w:w="10721" w:type="dxa"/>
          </w:tcPr>
          <w:p w14:paraId="10042657" w14:textId="77777777" w:rsidR="00BB70E5" w:rsidRPr="00467E20" w:rsidRDefault="00BB70E5" w:rsidP="00EB1B17">
            <w:pPr>
              <w:rPr>
                <w:b/>
              </w:rPr>
            </w:pPr>
            <w:r w:rsidRPr="00467E20">
              <w:rPr>
                <w:b/>
              </w:rPr>
              <w:lastRenderedPageBreak/>
              <w:t>Year 5 Expected, example 2</w:t>
            </w:r>
          </w:p>
        </w:tc>
        <w:tc>
          <w:tcPr>
            <w:tcW w:w="4973" w:type="dxa"/>
          </w:tcPr>
          <w:p w14:paraId="10042658" w14:textId="77777777" w:rsidR="00BB70E5" w:rsidRPr="00467E20" w:rsidRDefault="00BB70E5" w:rsidP="00EB1B17">
            <w:pPr>
              <w:rPr>
                <w:b/>
              </w:rPr>
            </w:pPr>
            <w:r w:rsidRPr="00467E20">
              <w:rPr>
                <w:b/>
              </w:rPr>
              <w:t>Exemplification</w:t>
            </w:r>
          </w:p>
        </w:tc>
      </w:tr>
      <w:tr w:rsidR="00BB70E5" w:rsidRPr="00467E20" w14:paraId="1004265F" w14:textId="77777777" w:rsidTr="00EB1B17">
        <w:trPr>
          <w:trHeight w:val="1128"/>
        </w:trPr>
        <w:tc>
          <w:tcPr>
            <w:tcW w:w="10721" w:type="dxa"/>
            <w:vMerge w:val="restart"/>
          </w:tcPr>
          <w:p w14:paraId="1004265A" w14:textId="77777777" w:rsidR="00BB70E5" w:rsidRPr="00467E20" w:rsidRDefault="00AF728C" w:rsidP="00EB1B17">
            <w:pPr>
              <w:jc w:val="center"/>
            </w:pPr>
            <w:r>
              <w:rPr>
                <w:noProof/>
                <w:lang w:eastAsia="en-GB"/>
              </w:rPr>
              <w:drawing>
                <wp:inline distT="0" distB="0" distL="0" distR="0" wp14:anchorId="10042884" wp14:editId="10042885">
                  <wp:extent cx="4619708" cy="571688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y5-expected-3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33642" cy="5734131"/>
                          </a:xfrm>
                          <a:prstGeom prst="rect">
                            <a:avLst/>
                          </a:prstGeom>
                        </pic:spPr>
                      </pic:pic>
                    </a:graphicData>
                  </a:graphic>
                </wp:inline>
              </w:drawing>
            </w:r>
          </w:p>
        </w:tc>
        <w:tc>
          <w:tcPr>
            <w:tcW w:w="4973" w:type="dxa"/>
          </w:tcPr>
          <w:p w14:paraId="1004265B" w14:textId="77777777" w:rsidR="00BB70E5" w:rsidRPr="00467E20" w:rsidRDefault="00BB70E5" w:rsidP="00EB1B17">
            <w:pPr>
              <w:rPr>
                <w:b/>
              </w:rPr>
            </w:pPr>
            <w:r w:rsidRPr="00467E20">
              <w:rPr>
                <w:b/>
              </w:rPr>
              <w:t xml:space="preserve">Transcription:  </w:t>
            </w:r>
          </w:p>
          <w:p w14:paraId="1004265C" w14:textId="77777777" w:rsidR="00BB70E5" w:rsidRPr="00467E20" w:rsidRDefault="00BB70E5" w:rsidP="00BB70E5">
            <w:pPr>
              <w:pStyle w:val="ListParagraph"/>
              <w:widowControl w:val="0"/>
              <w:numPr>
                <w:ilvl w:val="0"/>
                <w:numId w:val="112"/>
              </w:numPr>
              <w:rPr>
                <w:szCs w:val="24"/>
              </w:rPr>
            </w:pPr>
            <w:r w:rsidRPr="00467E20">
              <w:rPr>
                <w:szCs w:val="24"/>
              </w:rPr>
              <w:t xml:space="preserve">Uses knowledge of spelling patterns to spell unfamiliar words </w:t>
            </w:r>
          </w:p>
          <w:p w14:paraId="1004265D" w14:textId="77777777" w:rsidR="00BB70E5" w:rsidRPr="00467E20" w:rsidRDefault="00BB70E5" w:rsidP="00BB70E5">
            <w:pPr>
              <w:pStyle w:val="ListParagraph"/>
              <w:widowControl w:val="0"/>
              <w:numPr>
                <w:ilvl w:val="0"/>
                <w:numId w:val="112"/>
              </w:numPr>
              <w:rPr>
                <w:szCs w:val="24"/>
              </w:rPr>
            </w:pPr>
            <w:r w:rsidRPr="00467E20">
              <w:rPr>
                <w:szCs w:val="24"/>
              </w:rPr>
              <w:t xml:space="preserve">Reasonable attempt at unfamiliar words </w:t>
            </w:r>
          </w:p>
          <w:p w14:paraId="1004265E" w14:textId="77777777" w:rsidR="00BB70E5" w:rsidRPr="00467E20" w:rsidRDefault="00BB70E5" w:rsidP="00BB70E5">
            <w:pPr>
              <w:pStyle w:val="ListParagraph"/>
              <w:widowControl w:val="0"/>
              <w:numPr>
                <w:ilvl w:val="0"/>
                <w:numId w:val="112"/>
              </w:numPr>
              <w:rPr>
                <w:rFonts w:ascii="Arial Narrow" w:hAnsi="Arial Narrow"/>
              </w:rPr>
            </w:pPr>
            <w:r w:rsidRPr="00467E20">
              <w:rPr>
                <w:szCs w:val="24"/>
              </w:rPr>
              <w:t>Accurate spelling of common words and taught words</w:t>
            </w:r>
          </w:p>
        </w:tc>
      </w:tr>
      <w:tr w:rsidR="00BB70E5" w:rsidRPr="00467E20" w14:paraId="10042669" w14:textId="77777777" w:rsidTr="00EB1B17">
        <w:trPr>
          <w:trHeight w:val="2395"/>
        </w:trPr>
        <w:tc>
          <w:tcPr>
            <w:tcW w:w="10721" w:type="dxa"/>
            <w:vMerge/>
          </w:tcPr>
          <w:p w14:paraId="10042660" w14:textId="77777777" w:rsidR="00BB70E5" w:rsidRPr="00467E20" w:rsidRDefault="00BB70E5" w:rsidP="00EB1B17"/>
        </w:tc>
        <w:tc>
          <w:tcPr>
            <w:tcW w:w="4973" w:type="dxa"/>
          </w:tcPr>
          <w:p w14:paraId="10042661" w14:textId="77777777" w:rsidR="00BB70E5" w:rsidRPr="00467E20" w:rsidRDefault="00BB70E5" w:rsidP="00EB1B17">
            <w:pPr>
              <w:rPr>
                <w:b/>
              </w:rPr>
            </w:pPr>
            <w:r w:rsidRPr="00467E20">
              <w:rPr>
                <w:b/>
              </w:rPr>
              <w:t>Composition:</w:t>
            </w:r>
          </w:p>
          <w:p w14:paraId="10042662" w14:textId="77777777" w:rsidR="00BB70E5" w:rsidRPr="00467E20" w:rsidRDefault="00BB70E5" w:rsidP="00BB70E5">
            <w:pPr>
              <w:pStyle w:val="ListParagraph"/>
              <w:widowControl w:val="0"/>
              <w:numPr>
                <w:ilvl w:val="0"/>
                <w:numId w:val="112"/>
              </w:numPr>
              <w:rPr>
                <w:szCs w:val="24"/>
              </w:rPr>
            </w:pPr>
            <w:r w:rsidRPr="00467E20">
              <w:rPr>
                <w:szCs w:val="24"/>
              </w:rPr>
              <w:t>Able to identify audience and general purpose of  writing</w:t>
            </w:r>
          </w:p>
          <w:p w14:paraId="10042663" w14:textId="77777777" w:rsidR="00BB70E5" w:rsidRPr="00467E20" w:rsidRDefault="00BB70E5" w:rsidP="00BB70E5">
            <w:pPr>
              <w:pStyle w:val="ListParagraph"/>
              <w:widowControl w:val="0"/>
              <w:numPr>
                <w:ilvl w:val="0"/>
                <w:numId w:val="112"/>
              </w:numPr>
              <w:rPr>
                <w:szCs w:val="24"/>
              </w:rPr>
            </w:pPr>
            <w:r w:rsidRPr="00467E20">
              <w:rPr>
                <w:szCs w:val="24"/>
              </w:rPr>
              <w:t>Use suitable writing model to support their writing</w:t>
            </w:r>
          </w:p>
          <w:p w14:paraId="10042664" w14:textId="77777777" w:rsidR="00BB70E5" w:rsidRPr="00467E20" w:rsidRDefault="00BB70E5" w:rsidP="00BB70E5">
            <w:pPr>
              <w:pStyle w:val="ListParagraph"/>
              <w:widowControl w:val="0"/>
              <w:numPr>
                <w:ilvl w:val="0"/>
                <w:numId w:val="112"/>
              </w:numPr>
              <w:rPr>
                <w:szCs w:val="24"/>
              </w:rPr>
            </w:pPr>
            <w:r w:rsidRPr="00467E20">
              <w:rPr>
                <w:szCs w:val="24"/>
              </w:rPr>
              <w:t>Use key features of taught genres</w:t>
            </w:r>
          </w:p>
          <w:p w14:paraId="10042665" w14:textId="77777777" w:rsidR="00BB70E5" w:rsidRPr="00467E20" w:rsidRDefault="00BB70E5" w:rsidP="00BB70E5">
            <w:pPr>
              <w:pStyle w:val="ListParagraph"/>
              <w:widowControl w:val="0"/>
              <w:numPr>
                <w:ilvl w:val="0"/>
                <w:numId w:val="112"/>
              </w:numPr>
              <w:rPr>
                <w:szCs w:val="24"/>
              </w:rPr>
            </w:pPr>
            <w:r w:rsidRPr="00467E20">
              <w:rPr>
                <w:szCs w:val="24"/>
              </w:rPr>
              <w:t>Use paragraphs to organise the content of the writing</w:t>
            </w:r>
          </w:p>
          <w:p w14:paraId="10042666" w14:textId="77777777" w:rsidR="00BB70E5" w:rsidRPr="00467E20" w:rsidRDefault="00BB70E5" w:rsidP="00BB70E5">
            <w:pPr>
              <w:pStyle w:val="ListParagraph"/>
              <w:widowControl w:val="0"/>
              <w:numPr>
                <w:ilvl w:val="0"/>
                <w:numId w:val="112"/>
              </w:numPr>
              <w:rPr>
                <w:szCs w:val="24"/>
              </w:rPr>
            </w:pPr>
            <w:r w:rsidRPr="00467E20">
              <w:rPr>
                <w:szCs w:val="24"/>
              </w:rPr>
              <w:t>Clear beginning, middle and end</w:t>
            </w:r>
          </w:p>
          <w:p w14:paraId="10042667" w14:textId="77777777" w:rsidR="00BB70E5" w:rsidRPr="00467E20" w:rsidRDefault="00BB70E5" w:rsidP="00BB70E5">
            <w:pPr>
              <w:pStyle w:val="ListParagraph"/>
              <w:widowControl w:val="0"/>
              <w:numPr>
                <w:ilvl w:val="0"/>
                <w:numId w:val="112"/>
              </w:numPr>
              <w:rPr>
                <w:szCs w:val="24"/>
              </w:rPr>
            </w:pPr>
            <w:r w:rsidRPr="00467E20">
              <w:rPr>
                <w:szCs w:val="24"/>
              </w:rPr>
              <w:t>Writing flows and make sense</w:t>
            </w:r>
          </w:p>
          <w:p w14:paraId="10042668" w14:textId="77777777" w:rsidR="00BB70E5" w:rsidRPr="00467E20" w:rsidRDefault="00BB70E5" w:rsidP="00BB70E5">
            <w:pPr>
              <w:pStyle w:val="ListParagraph"/>
              <w:widowControl w:val="0"/>
              <w:numPr>
                <w:ilvl w:val="0"/>
                <w:numId w:val="112"/>
              </w:numPr>
              <w:rPr>
                <w:rFonts w:ascii="Arial Narrow" w:hAnsi="Arial Narrow"/>
              </w:rPr>
            </w:pPr>
            <w:r w:rsidRPr="00467E20">
              <w:rPr>
                <w:szCs w:val="24"/>
              </w:rPr>
              <w:t>Writing links ideas within and across paragraphs</w:t>
            </w:r>
            <w:r w:rsidRPr="00467E20">
              <w:rPr>
                <w:rFonts w:ascii="Arial Narrow" w:hAnsi="Arial Narrow"/>
              </w:rPr>
              <w:t xml:space="preserve"> </w:t>
            </w:r>
          </w:p>
        </w:tc>
      </w:tr>
      <w:tr w:rsidR="00BB70E5" w:rsidRPr="00467E20" w14:paraId="10042671" w14:textId="77777777" w:rsidTr="00EB1B17">
        <w:trPr>
          <w:trHeight w:val="1691"/>
        </w:trPr>
        <w:tc>
          <w:tcPr>
            <w:tcW w:w="10721" w:type="dxa"/>
            <w:vMerge/>
          </w:tcPr>
          <w:p w14:paraId="1004266A" w14:textId="77777777" w:rsidR="00BB70E5" w:rsidRPr="00467E20" w:rsidRDefault="00BB70E5" w:rsidP="00EB1B17"/>
        </w:tc>
        <w:tc>
          <w:tcPr>
            <w:tcW w:w="4973" w:type="dxa"/>
          </w:tcPr>
          <w:p w14:paraId="1004266B" w14:textId="77777777" w:rsidR="00BB70E5" w:rsidRPr="00467E20" w:rsidRDefault="00BB70E5" w:rsidP="00EB1B17">
            <w:pPr>
              <w:rPr>
                <w:b/>
              </w:rPr>
            </w:pPr>
            <w:r w:rsidRPr="00467E20">
              <w:rPr>
                <w:b/>
              </w:rPr>
              <w:t>Vocabulary, spelling &amp; grammar:</w:t>
            </w:r>
          </w:p>
          <w:p w14:paraId="1004266C" w14:textId="77777777" w:rsidR="00BB70E5" w:rsidRPr="00467E20" w:rsidRDefault="00BB70E5" w:rsidP="00BB70E5">
            <w:pPr>
              <w:pStyle w:val="ListParagraph"/>
              <w:widowControl w:val="0"/>
              <w:numPr>
                <w:ilvl w:val="0"/>
                <w:numId w:val="112"/>
              </w:numPr>
              <w:rPr>
                <w:szCs w:val="24"/>
              </w:rPr>
            </w:pPr>
            <w:r w:rsidRPr="00467E20">
              <w:rPr>
                <w:szCs w:val="24"/>
              </w:rPr>
              <w:t>Experimenting with new vocabulary, with some success</w:t>
            </w:r>
          </w:p>
          <w:p w14:paraId="1004266D" w14:textId="77777777" w:rsidR="00BB70E5" w:rsidRPr="00467E20" w:rsidRDefault="00BB70E5" w:rsidP="00BB70E5">
            <w:pPr>
              <w:pStyle w:val="ListParagraph"/>
              <w:widowControl w:val="0"/>
              <w:numPr>
                <w:ilvl w:val="0"/>
                <w:numId w:val="112"/>
              </w:numPr>
              <w:rPr>
                <w:szCs w:val="24"/>
              </w:rPr>
            </w:pPr>
            <w:r w:rsidRPr="00467E20">
              <w:rPr>
                <w:szCs w:val="24"/>
              </w:rPr>
              <w:t>Range of punctuation used with some accuracy</w:t>
            </w:r>
          </w:p>
          <w:p w14:paraId="1004266E" w14:textId="77777777" w:rsidR="00BB70E5" w:rsidRPr="00467E20" w:rsidRDefault="00BB70E5" w:rsidP="00BB70E5">
            <w:pPr>
              <w:pStyle w:val="ListParagraph"/>
              <w:widowControl w:val="0"/>
              <w:numPr>
                <w:ilvl w:val="0"/>
                <w:numId w:val="112"/>
              </w:numPr>
              <w:rPr>
                <w:szCs w:val="24"/>
              </w:rPr>
            </w:pPr>
            <w:r w:rsidRPr="00467E20">
              <w:rPr>
                <w:szCs w:val="24"/>
              </w:rPr>
              <w:t>Consistent use of full stops, capital letters, brackets, exclamation marks and question marks</w:t>
            </w:r>
          </w:p>
          <w:p w14:paraId="1004266F" w14:textId="77777777" w:rsidR="00BB70E5" w:rsidRPr="00467E20" w:rsidRDefault="00BB70E5" w:rsidP="00BB70E5">
            <w:pPr>
              <w:pStyle w:val="ListParagraph"/>
              <w:widowControl w:val="0"/>
              <w:numPr>
                <w:ilvl w:val="0"/>
                <w:numId w:val="112"/>
              </w:numPr>
              <w:rPr>
                <w:szCs w:val="24"/>
              </w:rPr>
            </w:pPr>
            <w:r w:rsidRPr="00467E20">
              <w:rPr>
                <w:szCs w:val="24"/>
              </w:rPr>
              <w:t>Uses prepositions</w:t>
            </w:r>
          </w:p>
          <w:p w14:paraId="10042670" w14:textId="77777777" w:rsidR="00BB70E5" w:rsidRPr="00467E20" w:rsidRDefault="00BB70E5" w:rsidP="00BB70E5">
            <w:pPr>
              <w:pStyle w:val="ListParagraph"/>
              <w:widowControl w:val="0"/>
              <w:numPr>
                <w:ilvl w:val="0"/>
                <w:numId w:val="112"/>
              </w:numPr>
              <w:rPr>
                <w:rFonts w:ascii="Arial Narrow" w:hAnsi="Arial Narrow"/>
                <w:sz w:val="21"/>
                <w:szCs w:val="21"/>
              </w:rPr>
            </w:pPr>
            <w:r w:rsidRPr="00467E20">
              <w:rPr>
                <w:szCs w:val="24"/>
              </w:rPr>
              <w:t>Speech marks generally used correctly to punctuate dialogue</w:t>
            </w:r>
            <w:r w:rsidRPr="00467E20">
              <w:rPr>
                <w:rFonts w:ascii="Arial Narrow" w:hAnsi="Arial Narrow"/>
                <w:sz w:val="21"/>
                <w:szCs w:val="21"/>
              </w:rPr>
              <w:t xml:space="preserve"> </w:t>
            </w:r>
          </w:p>
        </w:tc>
      </w:tr>
      <w:tr w:rsidR="00BB70E5" w:rsidRPr="00467E20" w14:paraId="10042677" w14:textId="77777777" w:rsidTr="00EB1B17">
        <w:trPr>
          <w:trHeight w:val="1125"/>
        </w:trPr>
        <w:tc>
          <w:tcPr>
            <w:tcW w:w="10721" w:type="dxa"/>
            <w:vMerge/>
          </w:tcPr>
          <w:p w14:paraId="10042672" w14:textId="77777777" w:rsidR="00BB70E5" w:rsidRPr="00467E20" w:rsidRDefault="00BB70E5" w:rsidP="00EB1B17"/>
        </w:tc>
        <w:tc>
          <w:tcPr>
            <w:tcW w:w="4973" w:type="dxa"/>
          </w:tcPr>
          <w:p w14:paraId="10042673" w14:textId="77777777" w:rsidR="00BB70E5" w:rsidRPr="00467E20" w:rsidRDefault="00BB70E5" w:rsidP="00EB1B17">
            <w:pPr>
              <w:rPr>
                <w:b/>
              </w:rPr>
            </w:pPr>
            <w:r w:rsidRPr="00467E20">
              <w:rPr>
                <w:b/>
              </w:rPr>
              <w:t>Context:</w:t>
            </w:r>
          </w:p>
          <w:p w14:paraId="10042674" w14:textId="77777777" w:rsidR="00BB70E5" w:rsidRPr="00467E20" w:rsidRDefault="00BB70E5" w:rsidP="00BB70E5">
            <w:pPr>
              <w:pStyle w:val="ListParagraph"/>
              <w:widowControl w:val="0"/>
              <w:numPr>
                <w:ilvl w:val="0"/>
                <w:numId w:val="112"/>
              </w:numPr>
              <w:rPr>
                <w:szCs w:val="24"/>
              </w:rPr>
            </w:pPr>
            <w:r w:rsidRPr="00467E20">
              <w:rPr>
                <w:szCs w:val="24"/>
              </w:rPr>
              <w:t>Agreed planning format—modelled and scaffolded</w:t>
            </w:r>
          </w:p>
          <w:p w14:paraId="10042675" w14:textId="77777777" w:rsidR="00BB70E5" w:rsidRPr="00467E20" w:rsidRDefault="00BB70E5" w:rsidP="00BB70E5">
            <w:pPr>
              <w:pStyle w:val="ListParagraph"/>
              <w:widowControl w:val="0"/>
              <w:numPr>
                <w:ilvl w:val="0"/>
                <w:numId w:val="112"/>
              </w:numPr>
              <w:rPr>
                <w:szCs w:val="24"/>
              </w:rPr>
            </w:pPr>
            <w:r w:rsidRPr="00467E20">
              <w:rPr>
                <w:szCs w:val="24"/>
              </w:rPr>
              <w:t>Independent writing</w:t>
            </w:r>
          </w:p>
          <w:p w14:paraId="10042676" w14:textId="77777777" w:rsidR="00BB70E5" w:rsidRPr="00467E20" w:rsidRDefault="00BB70E5" w:rsidP="00BB70E5">
            <w:pPr>
              <w:pStyle w:val="ListParagraph"/>
              <w:widowControl w:val="0"/>
              <w:numPr>
                <w:ilvl w:val="0"/>
                <w:numId w:val="112"/>
              </w:numPr>
              <w:rPr>
                <w:rFonts w:ascii="Arial Narrow" w:hAnsi="Arial Narrow"/>
                <w:sz w:val="24"/>
                <w:szCs w:val="24"/>
              </w:rPr>
            </w:pPr>
            <w:r w:rsidRPr="00467E20">
              <w:rPr>
                <w:szCs w:val="24"/>
              </w:rPr>
              <w:t>Based on topic work</w:t>
            </w:r>
          </w:p>
        </w:tc>
      </w:tr>
    </w:tbl>
    <w:p w14:paraId="10042678" w14:textId="77777777" w:rsidR="00BB70E5" w:rsidRPr="00467E20" w:rsidRDefault="00BB70E5" w:rsidP="00BB70E5"/>
    <w:tbl>
      <w:tblPr>
        <w:tblStyle w:val="TableGrid"/>
        <w:tblW w:w="0" w:type="auto"/>
        <w:tblLook w:val="04A0" w:firstRow="1" w:lastRow="0" w:firstColumn="1" w:lastColumn="0" w:noHBand="0" w:noVBand="1"/>
      </w:tblPr>
      <w:tblGrid>
        <w:gridCol w:w="10721"/>
        <w:gridCol w:w="4973"/>
      </w:tblGrid>
      <w:tr w:rsidR="00BB70E5" w:rsidRPr="00467E20" w14:paraId="1004267B" w14:textId="77777777" w:rsidTr="00EB1B17">
        <w:tc>
          <w:tcPr>
            <w:tcW w:w="10721" w:type="dxa"/>
          </w:tcPr>
          <w:p w14:paraId="10042679" w14:textId="77777777" w:rsidR="00BB70E5" w:rsidRPr="00467E20" w:rsidRDefault="00BB70E5" w:rsidP="00EB1B17">
            <w:pPr>
              <w:rPr>
                <w:b/>
              </w:rPr>
            </w:pPr>
            <w:r w:rsidRPr="00467E20">
              <w:rPr>
                <w:b/>
              </w:rPr>
              <w:lastRenderedPageBreak/>
              <w:t>Year 5 Expected, example 3</w:t>
            </w:r>
          </w:p>
        </w:tc>
        <w:tc>
          <w:tcPr>
            <w:tcW w:w="4973" w:type="dxa"/>
          </w:tcPr>
          <w:p w14:paraId="1004267A" w14:textId="77777777" w:rsidR="00BB70E5" w:rsidRPr="00467E20" w:rsidRDefault="00BB70E5" w:rsidP="00EB1B17">
            <w:pPr>
              <w:rPr>
                <w:b/>
              </w:rPr>
            </w:pPr>
            <w:r w:rsidRPr="00467E20">
              <w:rPr>
                <w:b/>
              </w:rPr>
              <w:t>Exemplification</w:t>
            </w:r>
          </w:p>
        </w:tc>
      </w:tr>
      <w:tr w:rsidR="00BB70E5" w:rsidRPr="00467E20" w14:paraId="10042681" w14:textId="77777777" w:rsidTr="00EB1B17">
        <w:trPr>
          <w:trHeight w:val="1128"/>
        </w:trPr>
        <w:tc>
          <w:tcPr>
            <w:tcW w:w="10721" w:type="dxa"/>
            <w:vMerge w:val="restart"/>
          </w:tcPr>
          <w:p w14:paraId="1004267C" w14:textId="77777777" w:rsidR="00BB70E5" w:rsidRPr="00467E20" w:rsidRDefault="00AF728C" w:rsidP="00EB1B17">
            <w:pPr>
              <w:jc w:val="center"/>
            </w:pPr>
            <w:r>
              <w:rPr>
                <w:noProof/>
                <w:lang w:eastAsia="en-GB"/>
              </w:rPr>
              <w:drawing>
                <wp:inline distT="0" distB="0" distL="0" distR="0" wp14:anchorId="10042886" wp14:editId="10042887">
                  <wp:extent cx="4182386" cy="5740325"/>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y5-expected-4.1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85445" cy="5744523"/>
                          </a:xfrm>
                          <a:prstGeom prst="rect">
                            <a:avLst/>
                          </a:prstGeom>
                        </pic:spPr>
                      </pic:pic>
                    </a:graphicData>
                  </a:graphic>
                </wp:inline>
              </w:drawing>
            </w:r>
          </w:p>
        </w:tc>
        <w:tc>
          <w:tcPr>
            <w:tcW w:w="4973" w:type="dxa"/>
          </w:tcPr>
          <w:p w14:paraId="1004267D" w14:textId="77777777" w:rsidR="00BB70E5" w:rsidRPr="00467E20" w:rsidRDefault="00BB70E5" w:rsidP="00EB1B17">
            <w:pPr>
              <w:rPr>
                <w:b/>
              </w:rPr>
            </w:pPr>
            <w:r w:rsidRPr="00467E20">
              <w:rPr>
                <w:b/>
              </w:rPr>
              <w:t xml:space="preserve">Transcription:  </w:t>
            </w:r>
          </w:p>
          <w:p w14:paraId="1004267E" w14:textId="77777777" w:rsidR="00BB70E5" w:rsidRPr="00467E20" w:rsidRDefault="00BB70E5" w:rsidP="00BB70E5">
            <w:pPr>
              <w:pStyle w:val="ListParagraph"/>
              <w:widowControl w:val="0"/>
              <w:numPr>
                <w:ilvl w:val="0"/>
                <w:numId w:val="113"/>
              </w:numPr>
              <w:rPr>
                <w:sz w:val="21"/>
                <w:szCs w:val="21"/>
              </w:rPr>
            </w:pPr>
            <w:r w:rsidRPr="00467E20">
              <w:rPr>
                <w:sz w:val="21"/>
                <w:szCs w:val="21"/>
              </w:rPr>
              <w:t>Accurate spelling of common words and taught words</w:t>
            </w:r>
          </w:p>
          <w:p w14:paraId="1004267F" w14:textId="77777777" w:rsidR="00BB70E5" w:rsidRPr="00467E20" w:rsidRDefault="00BB70E5" w:rsidP="00BB70E5">
            <w:pPr>
              <w:pStyle w:val="ListParagraph"/>
              <w:widowControl w:val="0"/>
              <w:numPr>
                <w:ilvl w:val="0"/>
                <w:numId w:val="113"/>
              </w:numPr>
              <w:rPr>
                <w:sz w:val="21"/>
                <w:szCs w:val="21"/>
              </w:rPr>
            </w:pPr>
            <w:r w:rsidRPr="00467E20">
              <w:rPr>
                <w:sz w:val="21"/>
                <w:szCs w:val="21"/>
              </w:rPr>
              <w:t xml:space="preserve">Reasonable attempt at unfamiliar words </w:t>
            </w:r>
          </w:p>
          <w:p w14:paraId="10042680" w14:textId="77777777" w:rsidR="00BB70E5" w:rsidRPr="00467E20" w:rsidRDefault="00BB70E5" w:rsidP="00BB70E5">
            <w:pPr>
              <w:pStyle w:val="ListParagraph"/>
              <w:widowControl w:val="0"/>
              <w:numPr>
                <w:ilvl w:val="0"/>
                <w:numId w:val="113"/>
              </w:numPr>
              <w:rPr>
                <w:rFonts w:ascii="Arial Narrow" w:hAnsi="Arial Narrow"/>
                <w:sz w:val="21"/>
                <w:szCs w:val="21"/>
              </w:rPr>
            </w:pPr>
            <w:r w:rsidRPr="00467E20">
              <w:rPr>
                <w:sz w:val="21"/>
                <w:szCs w:val="21"/>
              </w:rPr>
              <w:t>Handwriting is consistent, fluent and legible</w:t>
            </w:r>
          </w:p>
        </w:tc>
      </w:tr>
      <w:tr w:rsidR="00BB70E5" w:rsidRPr="00467E20" w14:paraId="1004268D" w14:textId="77777777" w:rsidTr="00EB1B17">
        <w:trPr>
          <w:trHeight w:val="2395"/>
        </w:trPr>
        <w:tc>
          <w:tcPr>
            <w:tcW w:w="10721" w:type="dxa"/>
            <w:vMerge/>
          </w:tcPr>
          <w:p w14:paraId="10042682" w14:textId="77777777" w:rsidR="00BB70E5" w:rsidRPr="00467E20" w:rsidRDefault="00BB70E5" w:rsidP="00EB1B17"/>
        </w:tc>
        <w:tc>
          <w:tcPr>
            <w:tcW w:w="4973" w:type="dxa"/>
          </w:tcPr>
          <w:p w14:paraId="10042683" w14:textId="77777777" w:rsidR="00BB70E5" w:rsidRPr="00467E20" w:rsidRDefault="00BB70E5" w:rsidP="00EB1B17">
            <w:pPr>
              <w:rPr>
                <w:b/>
              </w:rPr>
            </w:pPr>
            <w:r w:rsidRPr="00467E20">
              <w:rPr>
                <w:b/>
              </w:rPr>
              <w:t>Composition:</w:t>
            </w:r>
          </w:p>
          <w:p w14:paraId="10042684" w14:textId="77777777" w:rsidR="00BB70E5" w:rsidRPr="00467E20" w:rsidRDefault="00BB70E5" w:rsidP="00BB70E5">
            <w:pPr>
              <w:pStyle w:val="ListParagraph"/>
              <w:widowControl w:val="0"/>
              <w:numPr>
                <w:ilvl w:val="0"/>
                <w:numId w:val="113"/>
              </w:numPr>
              <w:rPr>
                <w:sz w:val="21"/>
                <w:szCs w:val="21"/>
              </w:rPr>
            </w:pPr>
            <w:r w:rsidRPr="00467E20">
              <w:rPr>
                <w:sz w:val="21"/>
                <w:szCs w:val="21"/>
              </w:rPr>
              <w:t>Able to identify audience and general purpose of  writing</w:t>
            </w:r>
          </w:p>
          <w:p w14:paraId="10042685" w14:textId="77777777" w:rsidR="00BB70E5" w:rsidRPr="00467E20" w:rsidRDefault="00BB70E5" w:rsidP="00BB70E5">
            <w:pPr>
              <w:pStyle w:val="ListParagraph"/>
              <w:widowControl w:val="0"/>
              <w:numPr>
                <w:ilvl w:val="0"/>
                <w:numId w:val="113"/>
              </w:numPr>
              <w:rPr>
                <w:sz w:val="21"/>
                <w:szCs w:val="21"/>
              </w:rPr>
            </w:pPr>
            <w:r w:rsidRPr="00467E20">
              <w:rPr>
                <w:sz w:val="21"/>
                <w:szCs w:val="21"/>
              </w:rPr>
              <w:t>Emulate the style of a studied author</w:t>
            </w:r>
          </w:p>
          <w:p w14:paraId="10042686" w14:textId="77777777" w:rsidR="00BB70E5" w:rsidRPr="00467E20" w:rsidRDefault="00BB70E5" w:rsidP="00BB70E5">
            <w:pPr>
              <w:pStyle w:val="ListParagraph"/>
              <w:widowControl w:val="0"/>
              <w:numPr>
                <w:ilvl w:val="0"/>
                <w:numId w:val="113"/>
              </w:numPr>
              <w:rPr>
                <w:sz w:val="21"/>
                <w:szCs w:val="21"/>
              </w:rPr>
            </w:pPr>
            <w:r w:rsidRPr="00467E20">
              <w:rPr>
                <w:sz w:val="21"/>
                <w:szCs w:val="21"/>
              </w:rPr>
              <w:t>Use suitable writing model to support their writing</w:t>
            </w:r>
          </w:p>
          <w:p w14:paraId="10042687" w14:textId="77777777" w:rsidR="00BB70E5" w:rsidRPr="00467E20" w:rsidRDefault="00BB70E5" w:rsidP="00BB70E5">
            <w:pPr>
              <w:pStyle w:val="ListParagraph"/>
              <w:widowControl w:val="0"/>
              <w:numPr>
                <w:ilvl w:val="0"/>
                <w:numId w:val="113"/>
              </w:numPr>
              <w:rPr>
                <w:sz w:val="21"/>
                <w:szCs w:val="21"/>
              </w:rPr>
            </w:pPr>
            <w:r w:rsidRPr="00467E20">
              <w:rPr>
                <w:sz w:val="21"/>
                <w:szCs w:val="21"/>
              </w:rPr>
              <w:t>Use key features of taught genres</w:t>
            </w:r>
          </w:p>
          <w:p w14:paraId="10042688" w14:textId="77777777" w:rsidR="00BB70E5" w:rsidRPr="00467E20" w:rsidRDefault="00BB70E5" w:rsidP="00BB70E5">
            <w:pPr>
              <w:pStyle w:val="ListParagraph"/>
              <w:widowControl w:val="0"/>
              <w:numPr>
                <w:ilvl w:val="0"/>
                <w:numId w:val="113"/>
              </w:numPr>
              <w:rPr>
                <w:sz w:val="21"/>
                <w:szCs w:val="21"/>
              </w:rPr>
            </w:pPr>
            <w:r w:rsidRPr="00467E20">
              <w:rPr>
                <w:sz w:val="21"/>
                <w:szCs w:val="21"/>
              </w:rPr>
              <w:t xml:space="preserve">Uses conjunctions to link sentences and paragraphs </w:t>
            </w:r>
          </w:p>
          <w:p w14:paraId="10042689" w14:textId="77777777" w:rsidR="00BB70E5" w:rsidRPr="00467E20" w:rsidRDefault="00BB70E5" w:rsidP="00BB70E5">
            <w:pPr>
              <w:pStyle w:val="ListParagraph"/>
              <w:widowControl w:val="0"/>
              <w:numPr>
                <w:ilvl w:val="0"/>
                <w:numId w:val="113"/>
              </w:numPr>
              <w:rPr>
                <w:sz w:val="21"/>
                <w:szCs w:val="21"/>
              </w:rPr>
            </w:pPr>
            <w:r w:rsidRPr="00467E20">
              <w:rPr>
                <w:sz w:val="21"/>
                <w:szCs w:val="21"/>
              </w:rPr>
              <w:t>Use paragraphs to organise the content of the writing</w:t>
            </w:r>
          </w:p>
          <w:p w14:paraId="1004268A" w14:textId="77777777" w:rsidR="00BB70E5" w:rsidRPr="00467E20" w:rsidRDefault="00BB70E5" w:rsidP="00BB70E5">
            <w:pPr>
              <w:pStyle w:val="ListParagraph"/>
              <w:widowControl w:val="0"/>
              <w:numPr>
                <w:ilvl w:val="0"/>
                <w:numId w:val="113"/>
              </w:numPr>
              <w:rPr>
                <w:sz w:val="21"/>
                <w:szCs w:val="21"/>
              </w:rPr>
            </w:pPr>
            <w:r w:rsidRPr="00467E20">
              <w:rPr>
                <w:sz w:val="21"/>
                <w:szCs w:val="21"/>
              </w:rPr>
              <w:t xml:space="preserve">Writing links ideas within and across paragraphs </w:t>
            </w:r>
          </w:p>
          <w:p w14:paraId="1004268B" w14:textId="77777777" w:rsidR="00BB70E5" w:rsidRPr="00467E20" w:rsidRDefault="00BB70E5" w:rsidP="00BB70E5">
            <w:pPr>
              <w:pStyle w:val="ListParagraph"/>
              <w:widowControl w:val="0"/>
              <w:numPr>
                <w:ilvl w:val="0"/>
                <w:numId w:val="113"/>
              </w:numPr>
              <w:rPr>
                <w:sz w:val="21"/>
                <w:szCs w:val="21"/>
              </w:rPr>
            </w:pPr>
            <w:r w:rsidRPr="00467E20">
              <w:rPr>
                <w:sz w:val="21"/>
                <w:szCs w:val="21"/>
              </w:rPr>
              <w:t>Clear beginning, middle and end</w:t>
            </w:r>
          </w:p>
          <w:p w14:paraId="1004268C" w14:textId="77777777" w:rsidR="00BB70E5" w:rsidRPr="00467E20" w:rsidRDefault="00BB70E5" w:rsidP="00BB70E5">
            <w:pPr>
              <w:pStyle w:val="ListParagraph"/>
              <w:widowControl w:val="0"/>
              <w:numPr>
                <w:ilvl w:val="0"/>
                <w:numId w:val="113"/>
              </w:numPr>
              <w:rPr>
                <w:rFonts w:ascii="Arial Narrow" w:hAnsi="Arial Narrow"/>
                <w:sz w:val="21"/>
                <w:szCs w:val="21"/>
              </w:rPr>
            </w:pPr>
            <w:r w:rsidRPr="00467E20">
              <w:rPr>
                <w:sz w:val="21"/>
                <w:szCs w:val="21"/>
              </w:rPr>
              <w:t>Use detailed description to portray characters, setting and atmosphere</w:t>
            </w:r>
          </w:p>
        </w:tc>
      </w:tr>
      <w:tr w:rsidR="00BB70E5" w:rsidRPr="00467E20" w14:paraId="10042696" w14:textId="77777777" w:rsidTr="00EB1B17">
        <w:trPr>
          <w:trHeight w:val="1691"/>
        </w:trPr>
        <w:tc>
          <w:tcPr>
            <w:tcW w:w="10721" w:type="dxa"/>
            <w:vMerge/>
          </w:tcPr>
          <w:p w14:paraId="1004268E" w14:textId="77777777" w:rsidR="00BB70E5" w:rsidRPr="00467E20" w:rsidRDefault="00BB70E5" w:rsidP="00EB1B17"/>
        </w:tc>
        <w:tc>
          <w:tcPr>
            <w:tcW w:w="4973" w:type="dxa"/>
          </w:tcPr>
          <w:p w14:paraId="1004268F" w14:textId="77777777" w:rsidR="00BB70E5" w:rsidRPr="00467E20" w:rsidRDefault="00BB70E5" w:rsidP="00EB1B17">
            <w:pPr>
              <w:rPr>
                <w:b/>
              </w:rPr>
            </w:pPr>
            <w:r w:rsidRPr="00467E20">
              <w:rPr>
                <w:b/>
              </w:rPr>
              <w:t>Vocabulary, spelling &amp; grammar:</w:t>
            </w:r>
          </w:p>
          <w:p w14:paraId="10042690" w14:textId="77777777" w:rsidR="00BB70E5" w:rsidRPr="00467E20" w:rsidRDefault="00BB70E5" w:rsidP="00BB70E5">
            <w:pPr>
              <w:pStyle w:val="ListParagraph"/>
              <w:widowControl w:val="0"/>
              <w:numPr>
                <w:ilvl w:val="0"/>
                <w:numId w:val="113"/>
              </w:numPr>
              <w:rPr>
                <w:sz w:val="21"/>
                <w:szCs w:val="21"/>
              </w:rPr>
            </w:pPr>
            <w:r w:rsidRPr="00467E20">
              <w:rPr>
                <w:sz w:val="21"/>
                <w:szCs w:val="21"/>
              </w:rPr>
              <w:t>Experimenting with new vocabulary, with some success</w:t>
            </w:r>
          </w:p>
          <w:p w14:paraId="10042691" w14:textId="77777777" w:rsidR="00BB70E5" w:rsidRPr="00467E20" w:rsidRDefault="00BB70E5" w:rsidP="00BB70E5">
            <w:pPr>
              <w:pStyle w:val="ListParagraph"/>
              <w:widowControl w:val="0"/>
              <w:numPr>
                <w:ilvl w:val="0"/>
                <w:numId w:val="113"/>
              </w:numPr>
              <w:rPr>
                <w:sz w:val="21"/>
                <w:szCs w:val="21"/>
              </w:rPr>
            </w:pPr>
            <w:r w:rsidRPr="00467E20">
              <w:rPr>
                <w:sz w:val="21"/>
                <w:szCs w:val="21"/>
              </w:rPr>
              <w:t>Range of punctuation used with some accuracy</w:t>
            </w:r>
          </w:p>
          <w:p w14:paraId="10042692" w14:textId="77777777" w:rsidR="00BB70E5" w:rsidRPr="00467E20" w:rsidRDefault="00BB70E5" w:rsidP="00BB70E5">
            <w:pPr>
              <w:pStyle w:val="ListParagraph"/>
              <w:widowControl w:val="0"/>
              <w:numPr>
                <w:ilvl w:val="0"/>
                <w:numId w:val="113"/>
              </w:numPr>
              <w:rPr>
                <w:sz w:val="21"/>
                <w:szCs w:val="21"/>
              </w:rPr>
            </w:pPr>
            <w:r w:rsidRPr="00467E20">
              <w:rPr>
                <w:sz w:val="21"/>
                <w:szCs w:val="21"/>
              </w:rPr>
              <w:t>Tenses throughout the writing are usually correct</w:t>
            </w:r>
          </w:p>
          <w:p w14:paraId="10042693" w14:textId="77777777" w:rsidR="00BB70E5" w:rsidRPr="00467E20" w:rsidRDefault="00BB70E5" w:rsidP="00BB70E5">
            <w:pPr>
              <w:pStyle w:val="ListParagraph"/>
              <w:widowControl w:val="0"/>
              <w:numPr>
                <w:ilvl w:val="0"/>
                <w:numId w:val="113"/>
              </w:numPr>
              <w:rPr>
                <w:sz w:val="21"/>
                <w:szCs w:val="21"/>
              </w:rPr>
            </w:pPr>
            <w:r w:rsidRPr="00467E20">
              <w:rPr>
                <w:sz w:val="21"/>
                <w:szCs w:val="21"/>
              </w:rPr>
              <w:t>Generally subject-verb agreement is correct</w:t>
            </w:r>
          </w:p>
          <w:p w14:paraId="10042694" w14:textId="77777777" w:rsidR="00BB70E5" w:rsidRPr="00467E20" w:rsidRDefault="00BB70E5" w:rsidP="00BB70E5">
            <w:pPr>
              <w:pStyle w:val="ListParagraph"/>
              <w:widowControl w:val="0"/>
              <w:numPr>
                <w:ilvl w:val="0"/>
                <w:numId w:val="113"/>
              </w:numPr>
              <w:rPr>
                <w:sz w:val="21"/>
                <w:szCs w:val="21"/>
              </w:rPr>
            </w:pPr>
            <w:r w:rsidRPr="00467E20">
              <w:rPr>
                <w:sz w:val="21"/>
                <w:szCs w:val="21"/>
              </w:rPr>
              <w:t>Adjectives are used to expand nouns</w:t>
            </w:r>
          </w:p>
          <w:p w14:paraId="10042695" w14:textId="77777777" w:rsidR="00BB70E5" w:rsidRPr="00467E20" w:rsidRDefault="00BB70E5" w:rsidP="00BB70E5">
            <w:pPr>
              <w:pStyle w:val="ListParagraph"/>
              <w:widowControl w:val="0"/>
              <w:numPr>
                <w:ilvl w:val="0"/>
                <w:numId w:val="113"/>
              </w:numPr>
              <w:rPr>
                <w:rFonts w:ascii="Arial Narrow" w:hAnsi="Arial Narrow"/>
                <w:sz w:val="21"/>
                <w:szCs w:val="21"/>
              </w:rPr>
            </w:pPr>
            <w:r w:rsidRPr="00467E20">
              <w:rPr>
                <w:sz w:val="21"/>
                <w:szCs w:val="21"/>
              </w:rPr>
              <w:t>Consistent use of full stops, capital letters,  brackets, exclamation marks and question marks</w:t>
            </w:r>
          </w:p>
        </w:tc>
      </w:tr>
      <w:tr w:rsidR="00BB70E5" w:rsidRPr="00467E20" w14:paraId="1004269D" w14:textId="77777777" w:rsidTr="00EB1B17">
        <w:trPr>
          <w:trHeight w:val="1125"/>
        </w:trPr>
        <w:tc>
          <w:tcPr>
            <w:tcW w:w="10721" w:type="dxa"/>
            <w:vMerge/>
          </w:tcPr>
          <w:p w14:paraId="10042697" w14:textId="77777777" w:rsidR="00BB70E5" w:rsidRPr="00467E20" w:rsidRDefault="00BB70E5" w:rsidP="00EB1B17"/>
        </w:tc>
        <w:tc>
          <w:tcPr>
            <w:tcW w:w="4973" w:type="dxa"/>
          </w:tcPr>
          <w:p w14:paraId="10042698" w14:textId="77777777" w:rsidR="00BB70E5" w:rsidRPr="00467E20" w:rsidRDefault="00BB70E5" w:rsidP="00EB1B17">
            <w:pPr>
              <w:rPr>
                <w:b/>
              </w:rPr>
            </w:pPr>
            <w:r w:rsidRPr="00467E20">
              <w:rPr>
                <w:b/>
              </w:rPr>
              <w:t>Context:</w:t>
            </w:r>
          </w:p>
          <w:p w14:paraId="10042699" w14:textId="77777777" w:rsidR="00BB70E5" w:rsidRPr="00467E20" w:rsidRDefault="00BB70E5" w:rsidP="00BB70E5">
            <w:pPr>
              <w:pStyle w:val="ListParagraph"/>
              <w:widowControl w:val="0"/>
              <w:numPr>
                <w:ilvl w:val="0"/>
                <w:numId w:val="113"/>
              </w:numPr>
              <w:rPr>
                <w:sz w:val="21"/>
                <w:szCs w:val="21"/>
              </w:rPr>
            </w:pPr>
            <w:r w:rsidRPr="00467E20">
              <w:rPr>
                <w:sz w:val="21"/>
                <w:szCs w:val="21"/>
              </w:rPr>
              <w:t>Based on text</w:t>
            </w:r>
          </w:p>
          <w:p w14:paraId="1004269A" w14:textId="77777777" w:rsidR="00BB70E5" w:rsidRPr="00467E20" w:rsidRDefault="00BB70E5" w:rsidP="00BB70E5">
            <w:pPr>
              <w:pStyle w:val="ListParagraph"/>
              <w:widowControl w:val="0"/>
              <w:numPr>
                <w:ilvl w:val="0"/>
                <w:numId w:val="113"/>
              </w:numPr>
              <w:rPr>
                <w:sz w:val="21"/>
                <w:szCs w:val="21"/>
              </w:rPr>
            </w:pPr>
            <w:r w:rsidRPr="00467E20">
              <w:rPr>
                <w:sz w:val="21"/>
                <w:szCs w:val="21"/>
              </w:rPr>
              <w:t>Teacher modelling</w:t>
            </w:r>
          </w:p>
          <w:p w14:paraId="1004269B" w14:textId="77777777" w:rsidR="00BB70E5" w:rsidRPr="00467E20" w:rsidRDefault="00BB70E5" w:rsidP="00BB70E5">
            <w:pPr>
              <w:pStyle w:val="ListParagraph"/>
              <w:widowControl w:val="0"/>
              <w:numPr>
                <w:ilvl w:val="0"/>
                <w:numId w:val="113"/>
              </w:numPr>
              <w:rPr>
                <w:sz w:val="21"/>
                <w:szCs w:val="21"/>
              </w:rPr>
            </w:pPr>
            <w:r w:rsidRPr="00467E20">
              <w:rPr>
                <w:sz w:val="21"/>
                <w:szCs w:val="21"/>
              </w:rPr>
              <w:t xml:space="preserve">Independent planning and writing </w:t>
            </w:r>
          </w:p>
          <w:p w14:paraId="1004269C" w14:textId="77777777" w:rsidR="00BB70E5" w:rsidRPr="00467E20" w:rsidRDefault="00BB70E5" w:rsidP="00BB70E5">
            <w:pPr>
              <w:pStyle w:val="ListParagraph"/>
              <w:widowControl w:val="0"/>
              <w:numPr>
                <w:ilvl w:val="0"/>
                <w:numId w:val="113"/>
              </w:numPr>
              <w:rPr>
                <w:rFonts w:ascii="Arial Narrow" w:hAnsi="Arial Narrow"/>
                <w:sz w:val="21"/>
                <w:szCs w:val="21"/>
              </w:rPr>
            </w:pPr>
            <w:r w:rsidRPr="00467E20">
              <w:rPr>
                <w:sz w:val="21"/>
                <w:szCs w:val="21"/>
              </w:rPr>
              <w:t>End of 6 week unit</w:t>
            </w:r>
          </w:p>
        </w:tc>
      </w:tr>
      <w:tr w:rsidR="00467E20" w:rsidRPr="00467E20" w14:paraId="100426A0" w14:textId="77777777" w:rsidTr="00E633E6">
        <w:trPr>
          <w:trHeight w:val="6936"/>
        </w:trPr>
        <w:tc>
          <w:tcPr>
            <w:tcW w:w="10721" w:type="dxa"/>
          </w:tcPr>
          <w:p w14:paraId="1004269E" w14:textId="77777777" w:rsidR="00BB70E5" w:rsidRPr="00467E20" w:rsidRDefault="00AF728C" w:rsidP="00EB1B17">
            <w:pPr>
              <w:jc w:val="center"/>
            </w:pPr>
            <w:r>
              <w:rPr>
                <w:noProof/>
                <w:lang w:eastAsia="en-GB"/>
              </w:rPr>
              <w:lastRenderedPageBreak/>
              <w:drawing>
                <wp:inline distT="0" distB="0" distL="0" distR="0" wp14:anchorId="10042888" wp14:editId="10042889">
                  <wp:extent cx="4253948" cy="5694972"/>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y5-expected-4.2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75290" cy="5723543"/>
                          </a:xfrm>
                          <a:prstGeom prst="rect">
                            <a:avLst/>
                          </a:prstGeom>
                        </pic:spPr>
                      </pic:pic>
                    </a:graphicData>
                  </a:graphic>
                </wp:inline>
              </w:drawing>
            </w:r>
          </w:p>
        </w:tc>
        <w:tc>
          <w:tcPr>
            <w:tcW w:w="4973" w:type="dxa"/>
          </w:tcPr>
          <w:p w14:paraId="1004269F" w14:textId="77777777" w:rsidR="00BB70E5" w:rsidRPr="00467E20" w:rsidRDefault="00BB70E5" w:rsidP="00EB1B17">
            <w:pPr>
              <w:rPr>
                <w:b/>
              </w:rPr>
            </w:pPr>
          </w:p>
        </w:tc>
      </w:tr>
    </w:tbl>
    <w:p w14:paraId="100426A1" w14:textId="77777777" w:rsidR="00E633E6" w:rsidRPr="00467E20" w:rsidRDefault="00E633E6">
      <w:pPr>
        <w:rPr>
          <w:sz w:val="18"/>
        </w:rPr>
        <w:sectPr w:rsidR="00E633E6" w:rsidRPr="00467E20" w:rsidSect="00EB1B17">
          <w:headerReference w:type="default" r:id="rId25"/>
          <w:pgSz w:w="16838" w:h="11906" w:orient="landscape"/>
          <w:pgMar w:top="1440" w:right="567" w:bottom="567" w:left="567" w:header="850" w:footer="454" w:gutter="0"/>
          <w:cols w:space="708"/>
          <w:docGrid w:linePitch="360"/>
        </w:sectPr>
      </w:pPr>
    </w:p>
    <w:p w14:paraId="100426A2" w14:textId="77777777" w:rsidR="00BB70E5" w:rsidRPr="00467E20" w:rsidRDefault="00BB70E5">
      <w:pPr>
        <w:rPr>
          <w:sz w:val="18"/>
        </w:rPr>
      </w:pPr>
    </w:p>
    <w:tbl>
      <w:tblPr>
        <w:tblStyle w:val="TableGrid"/>
        <w:tblpPr w:leftFromText="180" w:rightFromText="180" w:vertAnchor="text" w:tblpY="-149"/>
        <w:tblW w:w="0" w:type="auto"/>
        <w:tblLook w:val="04A0" w:firstRow="1" w:lastRow="0" w:firstColumn="1" w:lastColumn="0" w:noHBand="0" w:noVBand="1"/>
      </w:tblPr>
      <w:tblGrid>
        <w:gridCol w:w="3652"/>
        <w:gridCol w:w="4253"/>
        <w:gridCol w:w="8015"/>
      </w:tblGrid>
      <w:tr w:rsidR="007C4734" w:rsidRPr="00467E20" w14:paraId="100426A7" w14:textId="77777777" w:rsidTr="00A576F4">
        <w:tc>
          <w:tcPr>
            <w:tcW w:w="15920" w:type="dxa"/>
            <w:gridSpan w:val="3"/>
          </w:tcPr>
          <w:p w14:paraId="100426A3" w14:textId="77777777" w:rsidR="007C4734" w:rsidRPr="00583E03" w:rsidRDefault="007C4734" w:rsidP="007C4734">
            <w:pPr>
              <w:rPr>
                <w:b/>
                <w:szCs w:val="18"/>
              </w:rPr>
            </w:pPr>
            <w:r w:rsidRPr="00583E03">
              <w:rPr>
                <w:b/>
                <w:szCs w:val="18"/>
              </w:rPr>
              <w:lastRenderedPageBreak/>
              <w:t>Our definition of Mastery Standard</w:t>
            </w:r>
          </w:p>
          <w:p w14:paraId="100426A4" w14:textId="77777777" w:rsidR="00C12CE4" w:rsidRDefault="00C12CE4" w:rsidP="00C12CE4">
            <w:pPr>
              <w:rPr>
                <w:sz w:val="18"/>
                <w:szCs w:val="18"/>
              </w:rPr>
            </w:pPr>
            <w:r>
              <w:rPr>
                <w:sz w:val="18"/>
                <w:szCs w:val="18"/>
              </w:rPr>
              <w:t>The child would be working beyond at the expected standard level for year 5 in most areas. There is a naturalness and flow to writing which is usually rooted in a child’s experience of books and may extend beyond. The child is secure in the understanding of structures and features for narrative and non-fiction genres. Their vocabulary is exciting and often is beyond most Year 5 and fits the purpose for which they write. Sentence construction is secure and complex sentences are used with growing skill, there is an awareness of sentence length and writing is experimental and mostly successful. Stamina in writing is being displayed and pieces are sustained to the end. There is an awareness of audience and there is beginning to be a sense of manipulating the audience with the careful and considered choice of vocabulary and sentence construction and length, realising that less is sometimes more and does not seek to always overcomplicate language.</w:t>
            </w:r>
          </w:p>
          <w:p w14:paraId="100426A5" w14:textId="77777777" w:rsidR="00C12CE4" w:rsidRDefault="00C12CE4" w:rsidP="00C12CE4">
            <w:pPr>
              <w:rPr>
                <w:sz w:val="18"/>
                <w:szCs w:val="18"/>
              </w:rPr>
            </w:pPr>
            <w:r>
              <w:rPr>
                <w:sz w:val="18"/>
                <w:szCs w:val="18"/>
              </w:rPr>
              <w:t>Spelling of known and taught words is generally accurate, whilst unknown words are plausibly spelt, using a selection of spelling skills. Handwriting will more than likely reflect the high attainment of the child, but this is not always the case. The child would be able to edit their own work</w:t>
            </w:r>
          </w:p>
          <w:p w14:paraId="100426A6" w14:textId="77777777" w:rsidR="007C4734" w:rsidRPr="00467E20" w:rsidRDefault="00C12CE4" w:rsidP="00C12CE4">
            <w:pPr>
              <w:rPr>
                <w:b/>
              </w:rPr>
            </w:pPr>
            <w:r>
              <w:rPr>
                <w:sz w:val="18"/>
                <w:szCs w:val="18"/>
              </w:rPr>
              <w:t>The next stage for this child is to ensure that they even more firmly embed their skills across the curriculum or by innovating around a theme. Writing will be more sustained and pieces will increase in stamina. The child will come away from the model supported by the teacher confidently or embellish the teacher model with skill.</w:t>
            </w:r>
          </w:p>
        </w:tc>
      </w:tr>
      <w:tr w:rsidR="00BB70E5" w:rsidRPr="00467E20" w14:paraId="100426AD" w14:textId="77777777" w:rsidTr="00EB1B17">
        <w:tc>
          <w:tcPr>
            <w:tcW w:w="3652" w:type="dxa"/>
          </w:tcPr>
          <w:p w14:paraId="100426A8" w14:textId="77777777" w:rsidR="00BB70E5" w:rsidRPr="00467E20" w:rsidRDefault="00BB70E5" w:rsidP="00EB1B17">
            <w:pPr>
              <w:rPr>
                <w:b/>
              </w:rPr>
            </w:pPr>
            <w:bookmarkStart w:id="6" w:name="Mastery"/>
            <w:bookmarkEnd w:id="6"/>
            <w:r w:rsidRPr="00467E20">
              <w:rPr>
                <w:b/>
              </w:rPr>
              <w:t>National Curriculum description</w:t>
            </w:r>
          </w:p>
          <w:p w14:paraId="100426A9" w14:textId="77777777" w:rsidR="00BB70E5" w:rsidRPr="00467E20" w:rsidRDefault="00BB70E5" w:rsidP="00EB1B17">
            <w:pPr>
              <w:rPr>
                <w:sz w:val="18"/>
              </w:rPr>
            </w:pPr>
            <w:r w:rsidRPr="00467E20">
              <w:rPr>
                <w:sz w:val="18"/>
              </w:rPr>
              <w:t xml:space="preserve">NAHT Key performance indicators in </w:t>
            </w:r>
            <w:r w:rsidRPr="00467E20">
              <w:rPr>
                <w:b/>
                <w:sz w:val="18"/>
              </w:rPr>
              <w:t>bold</w:t>
            </w:r>
            <w:r w:rsidRPr="00467E20">
              <w:rPr>
                <w:sz w:val="18"/>
              </w:rPr>
              <w:t xml:space="preserve"> </w:t>
            </w:r>
          </w:p>
          <w:p w14:paraId="100426AA" w14:textId="77777777" w:rsidR="00BB70E5" w:rsidRPr="00467E20" w:rsidRDefault="00BB70E5" w:rsidP="00EB1B17">
            <w:pPr>
              <w:rPr>
                <w:sz w:val="18"/>
              </w:rPr>
            </w:pPr>
            <w:r w:rsidRPr="00467E20">
              <w:rPr>
                <w:sz w:val="18"/>
              </w:rPr>
              <w:t xml:space="preserve">Objectives more suitable to Year 6 in </w:t>
            </w:r>
            <w:r w:rsidRPr="00467E20">
              <w:rPr>
                <w:i/>
                <w:sz w:val="18"/>
              </w:rPr>
              <w:t>italics</w:t>
            </w:r>
          </w:p>
        </w:tc>
        <w:tc>
          <w:tcPr>
            <w:tcW w:w="4253" w:type="dxa"/>
          </w:tcPr>
          <w:p w14:paraId="100426AB" w14:textId="77777777" w:rsidR="00BB70E5" w:rsidRPr="00467E20" w:rsidRDefault="00BB70E5" w:rsidP="00EB1B17">
            <w:pPr>
              <w:rPr>
                <w:b/>
                <w:sz w:val="18"/>
              </w:rPr>
            </w:pPr>
            <w:r w:rsidRPr="00467E20">
              <w:rPr>
                <w:b/>
              </w:rPr>
              <w:t>Evidence of attainment</w:t>
            </w:r>
          </w:p>
        </w:tc>
        <w:tc>
          <w:tcPr>
            <w:tcW w:w="8015" w:type="dxa"/>
          </w:tcPr>
          <w:p w14:paraId="100426AC" w14:textId="77777777" w:rsidR="00BB70E5" w:rsidRPr="00467E20" w:rsidRDefault="00BB70E5" w:rsidP="00EB1B17">
            <w:pPr>
              <w:rPr>
                <w:b/>
              </w:rPr>
            </w:pPr>
            <w:r w:rsidRPr="00467E20">
              <w:rPr>
                <w:b/>
              </w:rPr>
              <w:t>Exemplification</w:t>
            </w:r>
          </w:p>
        </w:tc>
      </w:tr>
      <w:tr w:rsidR="00BB70E5" w:rsidRPr="00467E20" w14:paraId="100426B1" w14:textId="77777777" w:rsidTr="00EB1B17">
        <w:tc>
          <w:tcPr>
            <w:tcW w:w="3652" w:type="dxa"/>
            <w:shd w:val="clear" w:color="auto" w:fill="auto"/>
          </w:tcPr>
          <w:p w14:paraId="100426AE" w14:textId="77777777" w:rsidR="00BB70E5" w:rsidRPr="00467E20" w:rsidRDefault="00BB70E5" w:rsidP="00EB1B17">
            <w:pPr>
              <w:rPr>
                <w:sz w:val="18"/>
              </w:rPr>
            </w:pPr>
            <w:r w:rsidRPr="00467E20">
              <w:rPr>
                <w:b/>
              </w:rPr>
              <w:t>Writing – transcription</w:t>
            </w:r>
          </w:p>
        </w:tc>
        <w:tc>
          <w:tcPr>
            <w:tcW w:w="4253" w:type="dxa"/>
            <w:shd w:val="clear" w:color="auto" w:fill="auto"/>
          </w:tcPr>
          <w:p w14:paraId="100426AF" w14:textId="77777777" w:rsidR="00BB70E5" w:rsidRPr="00467E20" w:rsidRDefault="00BB70E5" w:rsidP="00EB1B17">
            <w:pPr>
              <w:rPr>
                <w:sz w:val="18"/>
              </w:rPr>
            </w:pPr>
          </w:p>
        </w:tc>
        <w:tc>
          <w:tcPr>
            <w:tcW w:w="8015" w:type="dxa"/>
            <w:shd w:val="clear" w:color="auto" w:fill="auto"/>
          </w:tcPr>
          <w:p w14:paraId="100426B0" w14:textId="77777777" w:rsidR="00BB70E5" w:rsidRPr="00467E20" w:rsidRDefault="00BB70E5" w:rsidP="00EB1B17">
            <w:pPr>
              <w:rPr>
                <w:i/>
                <w:sz w:val="18"/>
              </w:rPr>
            </w:pPr>
          </w:p>
        </w:tc>
      </w:tr>
      <w:tr w:rsidR="00BB70E5" w:rsidRPr="00467E20" w14:paraId="100426BE" w14:textId="77777777" w:rsidTr="00EB1B17">
        <w:trPr>
          <w:trHeight w:val="680"/>
        </w:trPr>
        <w:tc>
          <w:tcPr>
            <w:tcW w:w="3652" w:type="dxa"/>
          </w:tcPr>
          <w:p w14:paraId="100426B2" w14:textId="77777777" w:rsidR="00BB70E5" w:rsidRPr="00467E20" w:rsidRDefault="00BB70E5" w:rsidP="00EB1B17">
            <w:pPr>
              <w:rPr>
                <w:rFonts w:cstheme="minorHAnsi"/>
                <w:sz w:val="18"/>
                <w:szCs w:val="18"/>
              </w:rPr>
            </w:pPr>
            <w:r w:rsidRPr="00467E20">
              <w:rPr>
                <w:rFonts w:cstheme="minorHAnsi"/>
                <w:b/>
                <w:sz w:val="18"/>
                <w:szCs w:val="18"/>
              </w:rPr>
              <w:t>Spelling</w:t>
            </w:r>
            <w:r w:rsidRPr="00467E20">
              <w:rPr>
                <w:rFonts w:cstheme="minorHAnsi"/>
                <w:sz w:val="18"/>
                <w:szCs w:val="18"/>
              </w:rPr>
              <w:t xml:space="preserve"> – Pupils should be taught to:</w:t>
            </w:r>
          </w:p>
          <w:p w14:paraId="100426B3" w14:textId="77777777" w:rsidR="00BB70E5" w:rsidRPr="003A5CAA" w:rsidRDefault="00BB70E5" w:rsidP="00EB1B17">
            <w:pPr>
              <w:pStyle w:val="ListParagraph"/>
              <w:numPr>
                <w:ilvl w:val="0"/>
                <w:numId w:val="1"/>
              </w:numPr>
              <w:rPr>
                <w:rFonts w:cstheme="minorHAnsi"/>
                <w:b/>
                <w:sz w:val="18"/>
                <w:szCs w:val="18"/>
              </w:rPr>
            </w:pPr>
            <w:r w:rsidRPr="00467E20">
              <w:rPr>
                <w:rFonts w:cstheme="minorHAnsi"/>
                <w:sz w:val="18"/>
                <w:szCs w:val="18"/>
              </w:rPr>
              <w:t>use further prefixes and suffixes and understand the guidance for adding them</w:t>
            </w:r>
          </w:p>
          <w:p w14:paraId="100426B4" w14:textId="77777777" w:rsidR="003A5CAA" w:rsidRPr="003A5CAA" w:rsidRDefault="003A5CAA" w:rsidP="007C4734">
            <w:pPr>
              <w:pStyle w:val="ListParagraph"/>
              <w:ind w:left="360"/>
              <w:rPr>
                <w:rFonts w:cstheme="minorHAnsi"/>
                <w:b/>
                <w:sz w:val="18"/>
                <w:szCs w:val="18"/>
              </w:rPr>
            </w:pPr>
          </w:p>
        </w:tc>
        <w:tc>
          <w:tcPr>
            <w:tcW w:w="4253" w:type="dxa"/>
          </w:tcPr>
          <w:p w14:paraId="100426B5" w14:textId="77777777" w:rsidR="00BB70E5" w:rsidRPr="00013221" w:rsidRDefault="00BB70E5" w:rsidP="00BB70E5">
            <w:pPr>
              <w:pStyle w:val="ListParagraph"/>
              <w:numPr>
                <w:ilvl w:val="0"/>
                <w:numId w:val="83"/>
              </w:numPr>
              <w:rPr>
                <w:rFonts w:cstheme="minorHAnsi"/>
                <w:sz w:val="18"/>
                <w:szCs w:val="18"/>
              </w:rPr>
            </w:pPr>
            <w:r w:rsidRPr="00013221">
              <w:rPr>
                <w:rFonts w:cstheme="minorHAnsi"/>
                <w:sz w:val="18"/>
                <w:szCs w:val="18"/>
              </w:rPr>
              <w:t>Pupil can almost always spell words with prefixes and suffixes with or without associated changes in spelling.</w:t>
            </w:r>
            <w:r w:rsidR="00013221" w:rsidRPr="00013221">
              <w:rPr>
                <w:sz w:val="18"/>
                <w:szCs w:val="18"/>
              </w:rPr>
              <w:t xml:space="preserve"> e.g. applicable, adorable, reliable, changeable, noticeable</w:t>
            </w:r>
          </w:p>
          <w:p w14:paraId="100426B6" w14:textId="77777777" w:rsidR="00BB70E5" w:rsidRPr="00013221" w:rsidRDefault="00013221" w:rsidP="00BB70E5">
            <w:pPr>
              <w:pStyle w:val="ListParagraph"/>
              <w:numPr>
                <w:ilvl w:val="0"/>
                <w:numId w:val="83"/>
              </w:numPr>
              <w:rPr>
                <w:rFonts w:cstheme="minorHAnsi"/>
                <w:sz w:val="18"/>
                <w:szCs w:val="18"/>
              </w:rPr>
            </w:pPr>
            <w:r>
              <w:rPr>
                <w:rFonts w:cstheme="minorHAnsi"/>
                <w:sz w:val="18"/>
                <w:szCs w:val="18"/>
              </w:rPr>
              <w:t>Pupil can c</w:t>
            </w:r>
            <w:r w:rsidR="00BB70E5" w:rsidRPr="00013221">
              <w:rPr>
                <w:rFonts w:cstheme="minorHAnsi"/>
                <w:sz w:val="18"/>
                <w:szCs w:val="18"/>
              </w:rPr>
              <w:t xml:space="preserve">onvert nouns or adjectives into verbs using suffixes: e.g.-ate; -ise; -fy </w:t>
            </w:r>
            <w:r w:rsidRPr="00013221">
              <w:rPr>
                <w:sz w:val="18"/>
                <w:szCs w:val="18"/>
              </w:rPr>
              <w:t xml:space="preserve"> (hyphen into hyphenate terrible into terrify) and is able to grasp how the meaning and function changes</w:t>
            </w:r>
          </w:p>
          <w:p w14:paraId="100426B7" w14:textId="77777777" w:rsidR="003A5CAA" w:rsidRPr="00013221" w:rsidRDefault="003A5CAA" w:rsidP="003A5CAA">
            <w:pPr>
              <w:pStyle w:val="ListParagraph"/>
              <w:numPr>
                <w:ilvl w:val="0"/>
                <w:numId w:val="99"/>
              </w:numPr>
              <w:rPr>
                <w:sz w:val="18"/>
              </w:rPr>
            </w:pPr>
            <w:r w:rsidRPr="00013221">
              <w:rPr>
                <w:sz w:val="18"/>
                <w:szCs w:val="18"/>
              </w:rPr>
              <w:t>Pupil can use prefixes</w:t>
            </w:r>
            <w:r w:rsidR="00013221" w:rsidRPr="00013221">
              <w:rPr>
                <w:rFonts w:cstheme="minorHAnsi"/>
                <w:sz w:val="18"/>
                <w:szCs w:val="18"/>
              </w:rPr>
              <w:t xml:space="preserve"> dis-, de-, mis-, over-, re</w:t>
            </w:r>
            <w:r w:rsidRPr="00013221">
              <w:rPr>
                <w:sz w:val="18"/>
                <w:szCs w:val="18"/>
              </w:rPr>
              <w:t xml:space="preserve"> </w:t>
            </w:r>
            <w:r w:rsidR="00013221">
              <w:rPr>
                <w:sz w:val="18"/>
                <w:szCs w:val="18"/>
              </w:rPr>
              <w:t xml:space="preserve"> </w:t>
            </w:r>
            <w:r w:rsidRPr="00013221">
              <w:rPr>
                <w:sz w:val="18"/>
                <w:szCs w:val="18"/>
              </w:rPr>
              <w:t>to generate new verbs: e.g. disapprove; defuse, misunderstand, overestimate, recombine.</w:t>
            </w:r>
            <w:r w:rsidRPr="00013221">
              <w:rPr>
                <w:sz w:val="18"/>
              </w:rPr>
              <w:t xml:space="preserve"> </w:t>
            </w:r>
          </w:p>
          <w:p w14:paraId="100426B8" w14:textId="77777777" w:rsidR="003A5CAA" w:rsidRPr="00013221" w:rsidRDefault="003A5CAA" w:rsidP="003A5CAA">
            <w:pPr>
              <w:pStyle w:val="ListParagraph"/>
              <w:numPr>
                <w:ilvl w:val="0"/>
                <w:numId w:val="99"/>
              </w:numPr>
              <w:rPr>
                <w:sz w:val="18"/>
              </w:rPr>
            </w:pPr>
            <w:r w:rsidRPr="00013221">
              <w:rPr>
                <w:sz w:val="18"/>
              </w:rPr>
              <w:t>Spells words containing unstressed vowels, e.g. market, mountain, and words with common prefixes, e.g. disappear, uncomfortable, impossible.</w:t>
            </w:r>
          </w:p>
          <w:p w14:paraId="100426B9" w14:textId="77777777" w:rsidR="00BB70E5" w:rsidRPr="00013221" w:rsidRDefault="003A5CAA" w:rsidP="00013221">
            <w:pPr>
              <w:pStyle w:val="ListParagraph"/>
              <w:numPr>
                <w:ilvl w:val="0"/>
                <w:numId w:val="99"/>
              </w:numPr>
              <w:rPr>
                <w:sz w:val="18"/>
              </w:rPr>
            </w:pPr>
            <w:r w:rsidRPr="00013221">
              <w:rPr>
                <w:sz w:val="18"/>
              </w:rPr>
              <w:t>Attempts to spell an increasing range of unfamiliar polysyllabic words using knowledge of conventions, rules and increased range of strategies, e.g. hopeful, careful, shameful.</w:t>
            </w:r>
          </w:p>
        </w:tc>
        <w:tc>
          <w:tcPr>
            <w:tcW w:w="8015" w:type="dxa"/>
          </w:tcPr>
          <w:p w14:paraId="100426BA" w14:textId="77777777" w:rsidR="00BB70E5" w:rsidRPr="00467E20" w:rsidRDefault="00816F3C" w:rsidP="00BB70E5">
            <w:pPr>
              <w:pStyle w:val="Default"/>
              <w:numPr>
                <w:ilvl w:val="0"/>
                <w:numId w:val="83"/>
              </w:numPr>
              <w:ind w:left="357" w:hanging="357"/>
              <w:rPr>
                <w:rFonts w:asciiTheme="minorHAnsi" w:hAnsiTheme="minorHAnsi" w:cstheme="minorHAnsi"/>
                <w:i/>
                <w:color w:val="auto"/>
                <w:sz w:val="18"/>
                <w:szCs w:val="18"/>
              </w:rPr>
            </w:pPr>
            <w:r>
              <w:rPr>
                <w:rFonts w:asciiTheme="minorHAnsi" w:hAnsiTheme="minorHAnsi" w:cstheme="minorHAnsi"/>
                <w:color w:val="auto"/>
                <w:sz w:val="18"/>
                <w:szCs w:val="18"/>
              </w:rPr>
              <w:t>Get children to</w:t>
            </w:r>
            <w:r w:rsidR="00BB70E5" w:rsidRPr="00467E20">
              <w:rPr>
                <w:rFonts w:asciiTheme="minorHAnsi" w:hAnsiTheme="minorHAnsi" w:cstheme="minorHAnsi"/>
                <w:color w:val="auto"/>
                <w:sz w:val="18"/>
                <w:szCs w:val="18"/>
              </w:rPr>
              <w:t xml:space="preserve"> use a wider range of graphic information to spell monosyllabic and polysyllabic words. For example, </w:t>
            </w:r>
            <w:r w:rsidR="00BB70E5" w:rsidRPr="00467E20">
              <w:rPr>
                <w:rFonts w:asciiTheme="minorHAnsi" w:hAnsiTheme="minorHAnsi" w:cstheme="minorHAnsi"/>
                <w:i/>
                <w:iCs/>
                <w:color w:val="auto"/>
                <w:sz w:val="18"/>
                <w:szCs w:val="18"/>
              </w:rPr>
              <w:t xml:space="preserve">prefixes ‘tele, bi, anti’; suffixes ‘tion, ent’; building from other words with similar patterns and meanings ‘medicine/medical’; and making comparatives‘ –er, -est, -ish’. </w:t>
            </w:r>
          </w:p>
          <w:p w14:paraId="100426BB" w14:textId="77777777" w:rsidR="00BB70E5" w:rsidRPr="00467E20" w:rsidRDefault="00BB70E5" w:rsidP="00BB70E5">
            <w:pPr>
              <w:pStyle w:val="Default"/>
              <w:numPr>
                <w:ilvl w:val="0"/>
                <w:numId w:val="83"/>
              </w:numPr>
              <w:ind w:left="357" w:hanging="357"/>
              <w:rPr>
                <w:rFonts w:asciiTheme="minorHAnsi" w:hAnsiTheme="minorHAnsi" w:cstheme="minorHAnsi"/>
                <w:color w:val="auto"/>
                <w:sz w:val="18"/>
                <w:szCs w:val="18"/>
              </w:rPr>
            </w:pPr>
            <w:r w:rsidRPr="00467E20">
              <w:rPr>
                <w:rFonts w:asciiTheme="minorHAnsi" w:hAnsiTheme="minorHAnsi" w:cstheme="minorHAnsi"/>
                <w:color w:val="auto"/>
                <w:sz w:val="18"/>
                <w:szCs w:val="18"/>
              </w:rPr>
              <w:t xml:space="preserve">Get the children to consider how prefixes / suffixes can change the word class e.g. converting </w:t>
            </w:r>
            <w:r w:rsidRPr="00467E20">
              <w:rPr>
                <w:rFonts w:asciiTheme="minorHAnsi" w:hAnsiTheme="minorHAnsi" w:cstheme="minorHAnsi"/>
                <w:b/>
                <w:bCs/>
                <w:color w:val="auto"/>
                <w:sz w:val="18"/>
                <w:szCs w:val="18"/>
              </w:rPr>
              <w:t xml:space="preserve">nouns </w:t>
            </w:r>
            <w:r w:rsidRPr="00467E20">
              <w:rPr>
                <w:rFonts w:asciiTheme="minorHAnsi" w:hAnsiTheme="minorHAnsi" w:cstheme="minorHAnsi"/>
                <w:color w:val="auto"/>
                <w:sz w:val="18"/>
                <w:szCs w:val="18"/>
              </w:rPr>
              <w:t xml:space="preserve">or </w:t>
            </w:r>
            <w:r w:rsidRPr="00467E20">
              <w:rPr>
                <w:rFonts w:asciiTheme="minorHAnsi" w:hAnsiTheme="minorHAnsi" w:cstheme="minorHAnsi"/>
                <w:b/>
                <w:bCs/>
                <w:color w:val="auto"/>
                <w:sz w:val="18"/>
                <w:szCs w:val="18"/>
              </w:rPr>
              <w:t xml:space="preserve">adjectives </w:t>
            </w:r>
            <w:r w:rsidRPr="00467E20">
              <w:rPr>
                <w:rFonts w:asciiTheme="minorHAnsi" w:hAnsiTheme="minorHAnsi" w:cstheme="minorHAnsi"/>
                <w:color w:val="auto"/>
                <w:sz w:val="18"/>
                <w:szCs w:val="18"/>
              </w:rPr>
              <w:t xml:space="preserve">into </w:t>
            </w:r>
            <w:r w:rsidRPr="00467E20">
              <w:rPr>
                <w:rFonts w:asciiTheme="minorHAnsi" w:hAnsiTheme="minorHAnsi" w:cstheme="minorHAnsi"/>
                <w:b/>
                <w:bCs/>
                <w:color w:val="auto"/>
                <w:sz w:val="18"/>
                <w:szCs w:val="18"/>
              </w:rPr>
              <w:t xml:space="preserve">verbs </w:t>
            </w:r>
            <w:r w:rsidRPr="00467E20">
              <w:rPr>
                <w:rFonts w:asciiTheme="minorHAnsi" w:hAnsiTheme="minorHAnsi" w:cstheme="minorHAnsi"/>
                <w:color w:val="auto"/>
                <w:sz w:val="18"/>
                <w:szCs w:val="18"/>
              </w:rPr>
              <w:t xml:space="preserve">using </w:t>
            </w:r>
            <w:r w:rsidRPr="00467E20">
              <w:rPr>
                <w:rFonts w:asciiTheme="minorHAnsi" w:hAnsiTheme="minorHAnsi" w:cstheme="minorHAnsi"/>
                <w:b/>
                <w:bCs/>
                <w:color w:val="auto"/>
                <w:sz w:val="18"/>
                <w:szCs w:val="18"/>
              </w:rPr>
              <w:t xml:space="preserve">suffixes </w:t>
            </w:r>
            <w:r w:rsidRPr="00467E20">
              <w:rPr>
                <w:rFonts w:asciiTheme="minorHAnsi" w:hAnsiTheme="minorHAnsi" w:cstheme="minorHAnsi"/>
                <w:color w:val="auto"/>
                <w:sz w:val="18"/>
                <w:szCs w:val="18"/>
              </w:rPr>
              <w:t>[for example, –</w:t>
            </w:r>
            <w:r w:rsidRPr="00467E20">
              <w:rPr>
                <w:rFonts w:asciiTheme="minorHAnsi" w:hAnsiTheme="minorHAnsi" w:cstheme="minorHAnsi"/>
                <w:i/>
                <w:iCs/>
                <w:color w:val="auto"/>
                <w:sz w:val="18"/>
                <w:szCs w:val="18"/>
              </w:rPr>
              <w:t>ate; –ise; –ify</w:t>
            </w:r>
            <w:r w:rsidRPr="00467E20">
              <w:rPr>
                <w:rFonts w:asciiTheme="minorHAnsi" w:hAnsiTheme="minorHAnsi" w:cstheme="minorHAnsi"/>
                <w:color w:val="auto"/>
                <w:sz w:val="18"/>
                <w:szCs w:val="18"/>
              </w:rPr>
              <w:t xml:space="preserve">] and </w:t>
            </w:r>
            <w:r w:rsidRPr="00467E20">
              <w:rPr>
                <w:rFonts w:asciiTheme="minorHAnsi" w:hAnsiTheme="minorHAnsi" w:cstheme="minorHAnsi"/>
                <w:b/>
                <w:bCs/>
                <w:color w:val="auto"/>
                <w:sz w:val="18"/>
                <w:szCs w:val="18"/>
              </w:rPr>
              <w:t xml:space="preserve">verb prefixes </w:t>
            </w:r>
            <w:r w:rsidRPr="00467E20">
              <w:rPr>
                <w:rFonts w:asciiTheme="minorHAnsi" w:hAnsiTheme="minorHAnsi" w:cstheme="minorHAnsi"/>
                <w:color w:val="auto"/>
                <w:sz w:val="18"/>
                <w:szCs w:val="18"/>
              </w:rPr>
              <w:t xml:space="preserve">[for example, </w:t>
            </w:r>
            <w:r w:rsidRPr="00467E20">
              <w:rPr>
                <w:rFonts w:asciiTheme="minorHAnsi" w:hAnsiTheme="minorHAnsi" w:cstheme="minorHAnsi"/>
                <w:i/>
                <w:iCs/>
                <w:color w:val="auto"/>
                <w:sz w:val="18"/>
                <w:szCs w:val="18"/>
              </w:rPr>
              <w:t>dis–</w:t>
            </w:r>
            <w:r w:rsidRPr="00467E20">
              <w:rPr>
                <w:rFonts w:asciiTheme="minorHAnsi" w:hAnsiTheme="minorHAnsi" w:cstheme="minorHAnsi"/>
                <w:color w:val="auto"/>
                <w:sz w:val="18"/>
                <w:szCs w:val="18"/>
              </w:rPr>
              <w:t xml:space="preserve">, </w:t>
            </w:r>
            <w:r w:rsidRPr="00467E20">
              <w:rPr>
                <w:rFonts w:asciiTheme="minorHAnsi" w:hAnsiTheme="minorHAnsi" w:cstheme="minorHAnsi"/>
                <w:i/>
                <w:iCs/>
                <w:color w:val="auto"/>
                <w:sz w:val="18"/>
                <w:szCs w:val="18"/>
              </w:rPr>
              <w:t>de–</w:t>
            </w:r>
            <w:r w:rsidRPr="00467E20">
              <w:rPr>
                <w:rFonts w:asciiTheme="minorHAnsi" w:hAnsiTheme="minorHAnsi" w:cstheme="minorHAnsi"/>
                <w:color w:val="auto"/>
                <w:sz w:val="18"/>
                <w:szCs w:val="18"/>
              </w:rPr>
              <w:t xml:space="preserve">, </w:t>
            </w:r>
            <w:r w:rsidRPr="00467E20">
              <w:rPr>
                <w:rFonts w:asciiTheme="minorHAnsi" w:hAnsiTheme="minorHAnsi" w:cstheme="minorHAnsi"/>
                <w:i/>
                <w:iCs/>
                <w:color w:val="auto"/>
                <w:sz w:val="18"/>
                <w:szCs w:val="18"/>
              </w:rPr>
              <w:t>mis–</w:t>
            </w:r>
            <w:r w:rsidRPr="00467E20">
              <w:rPr>
                <w:rFonts w:asciiTheme="minorHAnsi" w:hAnsiTheme="minorHAnsi" w:cstheme="minorHAnsi"/>
                <w:color w:val="auto"/>
                <w:sz w:val="18"/>
                <w:szCs w:val="18"/>
              </w:rPr>
              <w:t xml:space="preserve">, </w:t>
            </w:r>
            <w:r w:rsidRPr="00467E20">
              <w:rPr>
                <w:rFonts w:asciiTheme="minorHAnsi" w:hAnsiTheme="minorHAnsi" w:cstheme="minorHAnsi"/>
                <w:i/>
                <w:iCs/>
                <w:color w:val="auto"/>
                <w:sz w:val="18"/>
                <w:szCs w:val="18"/>
              </w:rPr>
              <w:t>over– and re–</w:t>
            </w:r>
            <w:r w:rsidRPr="00467E20">
              <w:rPr>
                <w:rFonts w:asciiTheme="minorHAnsi" w:hAnsiTheme="minorHAnsi" w:cstheme="minorHAnsi"/>
                <w:color w:val="auto"/>
                <w:sz w:val="18"/>
                <w:szCs w:val="18"/>
              </w:rPr>
              <w:t xml:space="preserve">] </w:t>
            </w:r>
          </w:p>
          <w:p w14:paraId="100426BC" w14:textId="77777777" w:rsidR="00BB70E5" w:rsidRPr="00467E20" w:rsidRDefault="00BB70E5" w:rsidP="00BB70E5">
            <w:pPr>
              <w:pStyle w:val="Default"/>
              <w:numPr>
                <w:ilvl w:val="0"/>
                <w:numId w:val="83"/>
              </w:numPr>
              <w:ind w:left="357" w:hanging="357"/>
              <w:rPr>
                <w:rFonts w:asciiTheme="minorHAnsi" w:hAnsiTheme="minorHAnsi" w:cstheme="minorHAnsi"/>
                <w:color w:val="auto"/>
                <w:sz w:val="18"/>
                <w:szCs w:val="18"/>
              </w:rPr>
            </w:pPr>
            <w:r w:rsidRPr="00467E20">
              <w:rPr>
                <w:rFonts w:asciiTheme="minorHAnsi" w:hAnsiTheme="minorHAnsi" w:cstheme="minorHAnsi"/>
                <w:color w:val="auto"/>
                <w:sz w:val="18"/>
                <w:szCs w:val="18"/>
              </w:rPr>
              <w:t>Discuss the meaning of these words and how they are used within other lessons</w:t>
            </w:r>
            <w:r w:rsidR="00816F3C">
              <w:rPr>
                <w:rFonts w:asciiTheme="minorHAnsi" w:hAnsiTheme="minorHAnsi" w:cstheme="minorHAnsi"/>
                <w:color w:val="auto"/>
                <w:sz w:val="18"/>
                <w:szCs w:val="18"/>
              </w:rPr>
              <w:t>.</w:t>
            </w:r>
          </w:p>
          <w:p w14:paraId="100426BD" w14:textId="77777777" w:rsidR="00BB70E5" w:rsidRPr="00467E20" w:rsidRDefault="00BB70E5" w:rsidP="00BB70E5">
            <w:pPr>
              <w:pStyle w:val="Default"/>
              <w:numPr>
                <w:ilvl w:val="0"/>
                <w:numId w:val="83"/>
              </w:numPr>
              <w:rPr>
                <w:rFonts w:asciiTheme="minorHAnsi" w:hAnsiTheme="minorHAnsi" w:cstheme="minorHAnsi"/>
                <w:color w:val="auto"/>
                <w:sz w:val="18"/>
                <w:szCs w:val="18"/>
              </w:rPr>
            </w:pPr>
            <w:r w:rsidRPr="00467E20">
              <w:rPr>
                <w:rFonts w:asciiTheme="minorHAnsi" w:hAnsiTheme="minorHAnsi" w:cstheme="minorHAnsi"/>
                <w:color w:val="auto"/>
                <w:sz w:val="18"/>
                <w:szCs w:val="18"/>
              </w:rPr>
              <w:t>Get children to consider how some of these words could be used in sentences in order to strengthen their own writing both in fiction or non-fic</w:t>
            </w:r>
            <w:r w:rsidR="00816F3C">
              <w:rPr>
                <w:rFonts w:asciiTheme="minorHAnsi" w:hAnsiTheme="minorHAnsi" w:cstheme="minorHAnsi"/>
                <w:color w:val="auto"/>
                <w:sz w:val="18"/>
                <w:szCs w:val="18"/>
              </w:rPr>
              <w:t>tion and across the curriculum.</w:t>
            </w:r>
          </w:p>
        </w:tc>
      </w:tr>
      <w:tr w:rsidR="00BB70E5" w:rsidRPr="00467E20" w14:paraId="100426C2" w14:textId="77777777" w:rsidTr="00EB1B17">
        <w:trPr>
          <w:trHeight w:val="472"/>
        </w:trPr>
        <w:tc>
          <w:tcPr>
            <w:tcW w:w="3652" w:type="dxa"/>
          </w:tcPr>
          <w:p w14:paraId="100426BF" w14:textId="77777777" w:rsidR="00BB70E5" w:rsidRPr="00467E20" w:rsidRDefault="00BB70E5" w:rsidP="00EB1B17">
            <w:pPr>
              <w:pStyle w:val="ListParagraph"/>
              <w:numPr>
                <w:ilvl w:val="0"/>
                <w:numId w:val="1"/>
              </w:numPr>
              <w:rPr>
                <w:rFonts w:cstheme="minorHAnsi"/>
                <w:b/>
                <w:sz w:val="18"/>
                <w:szCs w:val="18"/>
              </w:rPr>
            </w:pPr>
            <w:r w:rsidRPr="00467E20">
              <w:rPr>
                <w:rFonts w:cstheme="minorHAnsi"/>
                <w:sz w:val="18"/>
                <w:szCs w:val="18"/>
              </w:rPr>
              <w:t>spell some words with ‘silent’ letters [for example, knight, psalm, solemn]</w:t>
            </w:r>
          </w:p>
        </w:tc>
        <w:tc>
          <w:tcPr>
            <w:tcW w:w="4253" w:type="dxa"/>
          </w:tcPr>
          <w:p w14:paraId="100426C0" w14:textId="77777777" w:rsidR="00BB70E5" w:rsidRPr="00B62BE6" w:rsidRDefault="00BB70E5" w:rsidP="00013221">
            <w:pPr>
              <w:pStyle w:val="ListParagraph"/>
              <w:numPr>
                <w:ilvl w:val="0"/>
                <w:numId w:val="83"/>
              </w:numPr>
              <w:rPr>
                <w:rFonts w:cstheme="minorHAnsi"/>
                <w:sz w:val="18"/>
                <w:szCs w:val="18"/>
              </w:rPr>
            </w:pPr>
            <w:r w:rsidRPr="00B62BE6">
              <w:rPr>
                <w:rFonts w:cstheme="minorHAnsi"/>
                <w:sz w:val="18"/>
                <w:szCs w:val="18"/>
              </w:rPr>
              <w:t>Spells nearly all kn, mb, stle, mn, silent b and silent n words correctly.</w:t>
            </w:r>
            <w:r w:rsidR="003A5CAA" w:rsidRPr="00B62BE6">
              <w:rPr>
                <w:sz w:val="18"/>
                <w:szCs w:val="18"/>
              </w:rPr>
              <w:t xml:space="preserve"> </w:t>
            </w:r>
            <w:r w:rsidR="00013221" w:rsidRPr="00B62BE6">
              <w:rPr>
                <w:sz w:val="18"/>
                <w:szCs w:val="18"/>
              </w:rPr>
              <w:t xml:space="preserve"> e.g. as at left, and solemn, debt </w:t>
            </w:r>
          </w:p>
        </w:tc>
        <w:tc>
          <w:tcPr>
            <w:tcW w:w="8015" w:type="dxa"/>
          </w:tcPr>
          <w:p w14:paraId="100426C1" w14:textId="77777777" w:rsidR="00BB70E5" w:rsidRPr="00467E20" w:rsidRDefault="00BB70E5" w:rsidP="00816F3C">
            <w:pPr>
              <w:pStyle w:val="ListParagraph"/>
              <w:numPr>
                <w:ilvl w:val="0"/>
                <w:numId w:val="83"/>
              </w:numPr>
              <w:rPr>
                <w:rFonts w:cstheme="minorHAnsi"/>
                <w:sz w:val="18"/>
                <w:szCs w:val="18"/>
              </w:rPr>
            </w:pPr>
            <w:r w:rsidRPr="00467E20">
              <w:rPr>
                <w:rFonts w:cstheme="minorHAnsi"/>
                <w:sz w:val="18"/>
                <w:szCs w:val="18"/>
              </w:rPr>
              <w:t xml:space="preserve">Get children to collect these words and investigate them to see if they can establish a rule and then find exceptions to the rule. The letter B is usually silent when used after the letter M and also before the letter T. Examples after M: </w:t>
            </w:r>
            <w:r w:rsidRPr="00467E20">
              <w:rPr>
                <w:rFonts w:cstheme="minorHAnsi"/>
                <w:i/>
                <w:sz w:val="18"/>
                <w:szCs w:val="18"/>
              </w:rPr>
              <w:t>Jamb, Lamb, Comb, Tomb</w:t>
            </w:r>
            <w:r w:rsidRPr="00467E20">
              <w:rPr>
                <w:rFonts w:cstheme="minorHAnsi"/>
                <w:sz w:val="18"/>
                <w:szCs w:val="18"/>
              </w:rPr>
              <w:t>. Examples before T</w:t>
            </w:r>
            <w:r w:rsidRPr="00467E20">
              <w:rPr>
                <w:rFonts w:cstheme="minorHAnsi"/>
                <w:i/>
                <w:sz w:val="18"/>
                <w:szCs w:val="18"/>
              </w:rPr>
              <w:t>: Subtle, Doubt</w:t>
            </w:r>
          </w:p>
        </w:tc>
      </w:tr>
      <w:tr w:rsidR="00BB70E5" w:rsidRPr="00467E20" w14:paraId="100426C9" w14:textId="77777777" w:rsidTr="00EB1B17">
        <w:trPr>
          <w:trHeight w:val="483"/>
        </w:trPr>
        <w:tc>
          <w:tcPr>
            <w:tcW w:w="3652" w:type="dxa"/>
          </w:tcPr>
          <w:p w14:paraId="100426C3" w14:textId="77777777" w:rsidR="00BB70E5" w:rsidRPr="00467E20" w:rsidRDefault="00BB70E5" w:rsidP="00EB1B17">
            <w:pPr>
              <w:pStyle w:val="ListParagraph"/>
              <w:numPr>
                <w:ilvl w:val="0"/>
                <w:numId w:val="1"/>
              </w:numPr>
              <w:rPr>
                <w:rFonts w:cstheme="minorHAnsi"/>
                <w:sz w:val="18"/>
                <w:szCs w:val="18"/>
              </w:rPr>
            </w:pPr>
            <w:r w:rsidRPr="00467E20">
              <w:rPr>
                <w:rFonts w:cstheme="minorHAnsi"/>
                <w:sz w:val="18"/>
                <w:szCs w:val="18"/>
              </w:rPr>
              <w:t>continue to distinguish between homophones and other words which are often confused</w:t>
            </w:r>
          </w:p>
        </w:tc>
        <w:tc>
          <w:tcPr>
            <w:tcW w:w="4253" w:type="dxa"/>
          </w:tcPr>
          <w:p w14:paraId="100426C4" w14:textId="77777777" w:rsidR="00BB70E5" w:rsidRPr="00B62BE6" w:rsidRDefault="00BB70E5" w:rsidP="00BB70E5">
            <w:pPr>
              <w:pStyle w:val="ListParagraph"/>
              <w:numPr>
                <w:ilvl w:val="0"/>
                <w:numId w:val="83"/>
              </w:numPr>
              <w:rPr>
                <w:rFonts w:cstheme="minorHAnsi"/>
                <w:sz w:val="18"/>
                <w:szCs w:val="18"/>
              </w:rPr>
            </w:pPr>
            <w:r w:rsidRPr="00B62BE6">
              <w:rPr>
                <w:rFonts w:cstheme="minorHAnsi"/>
                <w:sz w:val="18"/>
                <w:szCs w:val="18"/>
              </w:rPr>
              <w:t xml:space="preserve">Distinguishes and correctly spells nearly all confusing pairs: e.g. </w:t>
            </w:r>
            <w:r w:rsidR="00013221" w:rsidRPr="00B62BE6">
              <w:rPr>
                <w:sz w:val="18"/>
                <w:szCs w:val="18"/>
              </w:rPr>
              <w:t xml:space="preserve"> guessed/guest, serial/cereal, bridal/bridle, altar/alter, desert/dessert, draft/draught, stationary/stationery, p</w:t>
            </w:r>
            <w:r w:rsidR="00B62BE6" w:rsidRPr="00B62BE6">
              <w:rPr>
                <w:sz w:val="18"/>
                <w:szCs w:val="18"/>
              </w:rPr>
              <w:t xml:space="preserve">rincipal/principle, </w:t>
            </w:r>
            <w:r w:rsidRPr="00B62BE6">
              <w:rPr>
                <w:rFonts w:cstheme="minorHAnsi"/>
                <w:sz w:val="18"/>
                <w:szCs w:val="18"/>
              </w:rPr>
              <w:t>aisle/isle, advise/advice, practise/practice, license/licence.</w:t>
            </w:r>
          </w:p>
          <w:p w14:paraId="100426C5" w14:textId="77777777" w:rsidR="003A5CAA" w:rsidRPr="00B62BE6" w:rsidRDefault="00013221" w:rsidP="003A5CAA">
            <w:pPr>
              <w:pStyle w:val="ListParagraph"/>
              <w:numPr>
                <w:ilvl w:val="0"/>
                <w:numId w:val="83"/>
              </w:numPr>
              <w:rPr>
                <w:rFonts w:cstheme="minorHAnsi"/>
                <w:sz w:val="18"/>
                <w:szCs w:val="18"/>
              </w:rPr>
            </w:pPr>
            <w:r w:rsidRPr="00B62BE6">
              <w:rPr>
                <w:sz w:val="18"/>
              </w:rPr>
              <w:t>U</w:t>
            </w:r>
            <w:r w:rsidR="003A5CAA" w:rsidRPr="00B62BE6">
              <w:rPr>
                <w:sz w:val="18"/>
              </w:rPr>
              <w:t xml:space="preserve">nderstanding of </w:t>
            </w:r>
            <w:r w:rsidRPr="00B62BE6">
              <w:rPr>
                <w:sz w:val="18"/>
              </w:rPr>
              <w:t xml:space="preserve">the definition of </w:t>
            </w:r>
            <w:r w:rsidR="003A5CAA" w:rsidRPr="00B62BE6">
              <w:rPr>
                <w:sz w:val="18"/>
              </w:rPr>
              <w:t>homographs and what their meanings are.</w:t>
            </w:r>
          </w:p>
        </w:tc>
        <w:tc>
          <w:tcPr>
            <w:tcW w:w="8015" w:type="dxa"/>
          </w:tcPr>
          <w:p w14:paraId="100426C6" w14:textId="77777777" w:rsidR="00BB70E5" w:rsidRPr="00467E20" w:rsidRDefault="00BB70E5" w:rsidP="00BB70E5">
            <w:pPr>
              <w:pStyle w:val="Default"/>
              <w:numPr>
                <w:ilvl w:val="0"/>
                <w:numId w:val="83"/>
              </w:numPr>
              <w:rPr>
                <w:rFonts w:asciiTheme="minorHAnsi" w:hAnsiTheme="minorHAnsi" w:cstheme="minorHAnsi"/>
                <w:color w:val="auto"/>
                <w:sz w:val="18"/>
                <w:szCs w:val="18"/>
              </w:rPr>
            </w:pPr>
            <w:r w:rsidRPr="00467E20">
              <w:rPr>
                <w:rFonts w:asciiTheme="minorHAnsi" w:hAnsiTheme="minorHAnsi" w:cstheme="minorHAnsi"/>
                <w:color w:val="auto"/>
                <w:sz w:val="18"/>
                <w:szCs w:val="18"/>
              </w:rPr>
              <w:t>Get children to collect and investigate words, create posters, silly sentences and illustrations, play matching  games, bingo, say the word in a sentence</w:t>
            </w:r>
          </w:p>
          <w:p w14:paraId="100426C7" w14:textId="77777777" w:rsidR="00BB70E5" w:rsidRPr="00467E20" w:rsidRDefault="00BB70E5" w:rsidP="00BB70E5">
            <w:pPr>
              <w:pStyle w:val="Default"/>
              <w:numPr>
                <w:ilvl w:val="0"/>
                <w:numId w:val="83"/>
              </w:numPr>
              <w:rPr>
                <w:rFonts w:asciiTheme="minorHAnsi" w:hAnsiTheme="minorHAnsi" w:cstheme="minorHAnsi"/>
                <w:color w:val="auto"/>
                <w:sz w:val="18"/>
                <w:szCs w:val="18"/>
              </w:rPr>
            </w:pPr>
            <w:r w:rsidRPr="00467E20">
              <w:rPr>
                <w:rFonts w:asciiTheme="minorHAnsi" w:hAnsiTheme="minorHAnsi" w:cstheme="minorHAnsi"/>
                <w:color w:val="auto"/>
                <w:sz w:val="18"/>
                <w:szCs w:val="18"/>
              </w:rPr>
              <w:t xml:space="preserve">Get children to use a wider range of graphic information to spell an increasingly more difficult, </w:t>
            </w:r>
            <w:r w:rsidRPr="00467E20">
              <w:rPr>
                <w:rFonts w:asciiTheme="minorHAnsi" w:hAnsiTheme="minorHAnsi" w:cstheme="minorHAnsi"/>
                <w:iCs/>
                <w:color w:val="auto"/>
                <w:sz w:val="18"/>
                <w:szCs w:val="18"/>
              </w:rPr>
              <w:t xml:space="preserve">a range of homophones e.g. </w:t>
            </w:r>
            <w:r w:rsidRPr="00467E20">
              <w:rPr>
                <w:rFonts w:asciiTheme="minorHAnsi" w:hAnsiTheme="minorHAnsi" w:cstheme="minorHAnsi"/>
                <w:i/>
                <w:iCs/>
                <w:color w:val="auto"/>
                <w:sz w:val="18"/>
                <w:szCs w:val="18"/>
              </w:rPr>
              <w:t>aisle/isle, advise/advice, practise/practice, license/licence.</w:t>
            </w:r>
          </w:p>
          <w:p w14:paraId="100426C8" w14:textId="77777777" w:rsidR="00BB70E5" w:rsidRPr="00467E20" w:rsidRDefault="00BB70E5" w:rsidP="00382D7F">
            <w:pPr>
              <w:pStyle w:val="Default"/>
              <w:numPr>
                <w:ilvl w:val="0"/>
                <w:numId w:val="83"/>
              </w:numPr>
              <w:rPr>
                <w:rFonts w:asciiTheme="minorHAnsi" w:hAnsiTheme="minorHAnsi" w:cstheme="minorHAnsi"/>
                <w:i/>
                <w:color w:val="auto"/>
                <w:sz w:val="18"/>
                <w:szCs w:val="18"/>
              </w:rPr>
            </w:pPr>
            <w:r w:rsidRPr="00467E20">
              <w:rPr>
                <w:rStyle w:val="tgc"/>
                <w:rFonts w:asciiTheme="minorHAnsi" w:hAnsiTheme="minorHAnsi" w:cstheme="minorHAnsi"/>
                <w:color w:val="auto"/>
                <w:sz w:val="18"/>
                <w:szCs w:val="18"/>
              </w:rPr>
              <w:t xml:space="preserve">A </w:t>
            </w:r>
            <w:r w:rsidRPr="00467E20">
              <w:rPr>
                <w:rStyle w:val="tgc"/>
                <w:rFonts w:asciiTheme="minorHAnsi" w:hAnsiTheme="minorHAnsi" w:cstheme="minorHAnsi"/>
                <w:b/>
                <w:bCs/>
                <w:color w:val="auto"/>
                <w:sz w:val="18"/>
                <w:szCs w:val="18"/>
              </w:rPr>
              <w:t>homograph</w:t>
            </w:r>
            <w:r w:rsidRPr="00467E20">
              <w:rPr>
                <w:rStyle w:val="tgc"/>
                <w:rFonts w:asciiTheme="minorHAnsi" w:hAnsiTheme="minorHAnsi" w:cstheme="minorHAnsi"/>
                <w:color w:val="auto"/>
                <w:sz w:val="18"/>
                <w:szCs w:val="18"/>
              </w:rPr>
              <w:t xml:space="preserve"> is a word that shares the same written form as another wo</w:t>
            </w:r>
            <w:r w:rsidR="00382D7F">
              <w:rPr>
                <w:rStyle w:val="tgc"/>
                <w:rFonts w:asciiTheme="minorHAnsi" w:hAnsiTheme="minorHAnsi" w:cstheme="minorHAnsi"/>
                <w:color w:val="auto"/>
                <w:sz w:val="18"/>
                <w:szCs w:val="18"/>
              </w:rPr>
              <w:t xml:space="preserve">rd but has a different meaning; </w:t>
            </w:r>
            <w:r w:rsidR="00382D7F">
              <w:rPr>
                <w:rStyle w:val="tgc"/>
                <w:rFonts w:asciiTheme="minorHAnsi" w:hAnsiTheme="minorHAnsi" w:cstheme="minorHAnsi"/>
                <w:i/>
                <w:color w:val="auto"/>
                <w:sz w:val="18"/>
                <w:szCs w:val="18"/>
              </w:rPr>
              <w:t>‘ring, bat, wind’.</w:t>
            </w:r>
          </w:p>
        </w:tc>
      </w:tr>
      <w:tr w:rsidR="00BB70E5" w:rsidRPr="00467E20" w14:paraId="100426DB" w14:textId="77777777" w:rsidTr="00EB1B17">
        <w:trPr>
          <w:trHeight w:val="558"/>
        </w:trPr>
        <w:tc>
          <w:tcPr>
            <w:tcW w:w="3652" w:type="dxa"/>
          </w:tcPr>
          <w:p w14:paraId="100426CA" w14:textId="77777777" w:rsidR="00BB70E5" w:rsidRPr="00467E20" w:rsidRDefault="00BB70E5" w:rsidP="00EB1B17">
            <w:pPr>
              <w:pStyle w:val="ListParagraph"/>
              <w:numPr>
                <w:ilvl w:val="0"/>
                <w:numId w:val="1"/>
              </w:numPr>
              <w:rPr>
                <w:rFonts w:cstheme="minorHAnsi"/>
                <w:sz w:val="18"/>
                <w:szCs w:val="18"/>
              </w:rPr>
            </w:pPr>
            <w:r w:rsidRPr="00467E20">
              <w:rPr>
                <w:rFonts w:cstheme="minorHAnsi"/>
                <w:sz w:val="18"/>
                <w:szCs w:val="18"/>
              </w:rPr>
              <w:lastRenderedPageBreak/>
              <w:t>use knowledge of morphology and etymology in spelling and understand that the spelling of some words needs to be learnt specifically, as listed in English Appendix 1</w:t>
            </w:r>
          </w:p>
          <w:p w14:paraId="100426CB" w14:textId="77777777" w:rsidR="00BB70E5" w:rsidRPr="00467E20" w:rsidRDefault="00BB70E5" w:rsidP="00EB1B17">
            <w:pPr>
              <w:pStyle w:val="ListParagraph"/>
              <w:numPr>
                <w:ilvl w:val="0"/>
                <w:numId w:val="1"/>
              </w:numPr>
              <w:rPr>
                <w:rFonts w:cstheme="minorHAnsi"/>
                <w:sz w:val="18"/>
                <w:szCs w:val="18"/>
              </w:rPr>
            </w:pPr>
            <w:r w:rsidRPr="00467E20">
              <w:rPr>
                <w:rFonts w:cstheme="minorHAnsi"/>
                <w:sz w:val="18"/>
                <w:szCs w:val="18"/>
              </w:rPr>
              <w:t>use dictionaries to check the spelling and meaning of words</w:t>
            </w:r>
          </w:p>
          <w:p w14:paraId="100426CC" w14:textId="77777777" w:rsidR="00BB70E5" w:rsidRPr="00467E20" w:rsidRDefault="00BB70E5" w:rsidP="00EB1B17">
            <w:pPr>
              <w:pStyle w:val="ListParagraph"/>
              <w:numPr>
                <w:ilvl w:val="0"/>
                <w:numId w:val="1"/>
              </w:numPr>
              <w:rPr>
                <w:rFonts w:cstheme="minorHAnsi"/>
                <w:sz w:val="18"/>
                <w:szCs w:val="18"/>
              </w:rPr>
            </w:pPr>
            <w:r w:rsidRPr="00467E20">
              <w:rPr>
                <w:rFonts w:cstheme="minorHAnsi"/>
                <w:sz w:val="18"/>
                <w:szCs w:val="18"/>
              </w:rPr>
              <w:t>use the first three or four letters of a word to check spelling, meaning or both of these in a dictionary</w:t>
            </w:r>
          </w:p>
          <w:p w14:paraId="100426CD" w14:textId="77777777" w:rsidR="00BB70E5" w:rsidRPr="00467E20" w:rsidRDefault="00BB70E5" w:rsidP="00EB1B17">
            <w:pPr>
              <w:rPr>
                <w:rFonts w:cstheme="minorHAnsi"/>
                <w:sz w:val="18"/>
                <w:szCs w:val="18"/>
              </w:rPr>
            </w:pPr>
          </w:p>
        </w:tc>
        <w:tc>
          <w:tcPr>
            <w:tcW w:w="4253" w:type="dxa"/>
          </w:tcPr>
          <w:p w14:paraId="100426CE" w14:textId="77777777" w:rsidR="00B62BE6" w:rsidRPr="00B62BE6" w:rsidRDefault="00B62BE6" w:rsidP="00B62BE6">
            <w:pPr>
              <w:pStyle w:val="ListParagraph"/>
              <w:numPr>
                <w:ilvl w:val="0"/>
                <w:numId w:val="99"/>
              </w:numPr>
              <w:rPr>
                <w:sz w:val="18"/>
              </w:rPr>
            </w:pPr>
            <w:r w:rsidRPr="00B62BE6">
              <w:rPr>
                <w:sz w:val="18"/>
              </w:rPr>
              <w:t xml:space="preserve">Uses conventional spelling. In addition, is able to spell nearly all the words from Year 3/4 list and half of the Year 5/6 spelling list.  </w:t>
            </w:r>
          </w:p>
          <w:p w14:paraId="100426CF" w14:textId="77777777" w:rsidR="00B62BE6" w:rsidRPr="00B62BE6" w:rsidRDefault="00BB70E5" w:rsidP="00BB70E5">
            <w:pPr>
              <w:pStyle w:val="ListParagraph"/>
              <w:numPr>
                <w:ilvl w:val="0"/>
                <w:numId w:val="83"/>
              </w:numPr>
              <w:rPr>
                <w:rFonts w:cstheme="minorHAnsi"/>
                <w:sz w:val="18"/>
                <w:szCs w:val="18"/>
              </w:rPr>
            </w:pPr>
            <w:r w:rsidRPr="00B62BE6">
              <w:rPr>
                <w:rFonts w:cstheme="minorHAnsi"/>
                <w:sz w:val="18"/>
                <w:szCs w:val="18"/>
              </w:rPr>
              <w:t>Pupil is almost always able to draw on known root words to correctly spell inflected words and other words related by meaning</w:t>
            </w:r>
            <w:r w:rsidR="00B62BE6" w:rsidRPr="00B62BE6">
              <w:rPr>
                <w:sz w:val="18"/>
                <w:szCs w:val="18"/>
              </w:rPr>
              <w:t xml:space="preserve"> e.g.</w:t>
            </w:r>
            <w:r w:rsidR="008539E2">
              <w:rPr>
                <w:sz w:val="18"/>
                <w:szCs w:val="18"/>
              </w:rPr>
              <w:t xml:space="preserve"> </w:t>
            </w:r>
            <w:r w:rsidR="00B62BE6" w:rsidRPr="00B62BE6">
              <w:rPr>
                <w:sz w:val="18"/>
                <w:szCs w:val="18"/>
              </w:rPr>
              <w:t>extraordinary, ordinarily.</w:t>
            </w:r>
          </w:p>
          <w:p w14:paraId="100426D0" w14:textId="77777777" w:rsidR="00BB70E5" w:rsidRPr="00B62BE6" w:rsidRDefault="00B62BE6" w:rsidP="00BB70E5">
            <w:pPr>
              <w:pStyle w:val="ListParagraph"/>
              <w:numPr>
                <w:ilvl w:val="0"/>
                <w:numId w:val="83"/>
              </w:numPr>
              <w:rPr>
                <w:rFonts w:cstheme="minorHAnsi"/>
                <w:sz w:val="18"/>
                <w:szCs w:val="18"/>
              </w:rPr>
            </w:pPr>
            <w:r w:rsidRPr="00B62BE6">
              <w:rPr>
                <w:rFonts w:cstheme="minorHAnsi"/>
                <w:sz w:val="18"/>
                <w:szCs w:val="18"/>
              </w:rPr>
              <w:t xml:space="preserve">Pupil </w:t>
            </w:r>
            <w:r w:rsidR="00BB70E5" w:rsidRPr="00B62BE6">
              <w:rPr>
                <w:rFonts w:cstheme="minorHAnsi"/>
                <w:sz w:val="18"/>
                <w:szCs w:val="18"/>
              </w:rPr>
              <w:t>has a range of successful strategies for learning and recalling spelling of anomalous words.</w:t>
            </w:r>
          </w:p>
          <w:p w14:paraId="100426D1" w14:textId="77777777" w:rsidR="00A9395F" w:rsidRPr="00B62BE6" w:rsidRDefault="00A9395F" w:rsidP="003A5CAA">
            <w:pPr>
              <w:pStyle w:val="ListParagraph"/>
              <w:numPr>
                <w:ilvl w:val="0"/>
                <w:numId w:val="83"/>
              </w:numPr>
              <w:rPr>
                <w:rFonts w:cstheme="minorHAnsi"/>
                <w:sz w:val="18"/>
                <w:szCs w:val="18"/>
              </w:rPr>
            </w:pPr>
            <w:r w:rsidRPr="00B62BE6">
              <w:rPr>
                <w:sz w:val="18"/>
                <w:szCs w:val="18"/>
              </w:rPr>
              <w:t>Pupil can navigate a dictionary to find the initial letter of any word and use the guide words to fine tune their search to the third or fourth letter, then independently read and usually understand the definition.</w:t>
            </w:r>
          </w:p>
        </w:tc>
        <w:tc>
          <w:tcPr>
            <w:tcW w:w="8015" w:type="dxa"/>
          </w:tcPr>
          <w:p w14:paraId="100426D2" w14:textId="77777777" w:rsidR="00BB70E5" w:rsidRPr="00467E20" w:rsidRDefault="00BB70E5" w:rsidP="00EB1B17">
            <w:pPr>
              <w:pStyle w:val="ListParagraph"/>
              <w:numPr>
                <w:ilvl w:val="0"/>
                <w:numId w:val="3"/>
              </w:numPr>
              <w:rPr>
                <w:rFonts w:cstheme="minorHAnsi"/>
                <w:sz w:val="18"/>
                <w:szCs w:val="18"/>
              </w:rPr>
            </w:pPr>
            <w:r w:rsidRPr="00467E20">
              <w:rPr>
                <w:rFonts w:cstheme="minorHAnsi"/>
                <w:sz w:val="18"/>
                <w:szCs w:val="18"/>
              </w:rPr>
              <w:t>Model the use of dictionaries/thesauruses within lessons and encourage children to use these as everyday tools in the classroom in different classroom situations.</w:t>
            </w:r>
          </w:p>
          <w:p w14:paraId="100426D3" w14:textId="77777777" w:rsidR="00BB70E5" w:rsidRPr="00467E20" w:rsidRDefault="00BB70E5" w:rsidP="00EB1B17">
            <w:pPr>
              <w:pStyle w:val="ListParagraph"/>
              <w:numPr>
                <w:ilvl w:val="0"/>
                <w:numId w:val="3"/>
              </w:numPr>
              <w:rPr>
                <w:rFonts w:cstheme="minorHAnsi"/>
                <w:sz w:val="18"/>
                <w:szCs w:val="18"/>
              </w:rPr>
            </w:pPr>
            <w:r w:rsidRPr="00467E20">
              <w:rPr>
                <w:rFonts w:cstheme="minorHAnsi"/>
                <w:sz w:val="18"/>
                <w:szCs w:val="18"/>
              </w:rPr>
              <w:t>Play skill games/ do dictionary activities.</w:t>
            </w:r>
          </w:p>
          <w:p w14:paraId="100426D4" w14:textId="77777777" w:rsidR="00BB70E5" w:rsidRPr="00467E20" w:rsidRDefault="00BB70E5" w:rsidP="00BB70E5">
            <w:pPr>
              <w:pStyle w:val="Default"/>
              <w:numPr>
                <w:ilvl w:val="0"/>
                <w:numId w:val="83"/>
              </w:numPr>
              <w:rPr>
                <w:rFonts w:asciiTheme="minorHAnsi" w:hAnsiTheme="minorHAnsi" w:cstheme="minorHAnsi"/>
                <w:color w:val="auto"/>
                <w:sz w:val="18"/>
                <w:szCs w:val="18"/>
              </w:rPr>
            </w:pPr>
            <w:r w:rsidRPr="00467E20">
              <w:rPr>
                <w:rFonts w:asciiTheme="minorHAnsi" w:hAnsiTheme="minorHAnsi" w:cstheme="minorHAnsi"/>
                <w:color w:val="auto"/>
                <w:sz w:val="18"/>
                <w:szCs w:val="18"/>
              </w:rPr>
              <w:t>Get the children to make their own topic dictionaries/glossaries for the class/ table.</w:t>
            </w:r>
          </w:p>
          <w:p w14:paraId="100426D5" w14:textId="77777777" w:rsidR="00BB70E5" w:rsidRPr="00467E20" w:rsidRDefault="00BB70E5" w:rsidP="00BB70E5">
            <w:pPr>
              <w:pStyle w:val="Default"/>
              <w:numPr>
                <w:ilvl w:val="0"/>
                <w:numId w:val="83"/>
              </w:numPr>
              <w:rPr>
                <w:rFonts w:asciiTheme="minorHAnsi" w:hAnsiTheme="minorHAnsi" w:cstheme="minorHAnsi"/>
                <w:color w:val="auto"/>
                <w:sz w:val="18"/>
                <w:szCs w:val="18"/>
              </w:rPr>
            </w:pPr>
            <w:r w:rsidRPr="00467E20">
              <w:rPr>
                <w:rFonts w:asciiTheme="minorHAnsi" w:hAnsiTheme="minorHAnsi" w:cstheme="minorHAnsi"/>
                <w:color w:val="auto"/>
                <w:sz w:val="18"/>
                <w:szCs w:val="18"/>
              </w:rPr>
              <w:t>The use of dictionaries is appropriate &amp; mainly independent.</w:t>
            </w:r>
          </w:p>
          <w:p w14:paraId="100426D6" w14:textId="77777777" w:rsidR="00BB70E5" w:rsidRPr="00467E20" w:rsidRDefault="00BB70E5" w:rsidP="00BB70E5">
            <w:pPr>
              <w:pStyle w:val="Default"/>
              <w:numPr>
                <w:ilvl w:val="0"/>
                <w:numId w:val="83"/>
              </w:numPr>
              <w:rPr>
                <w:rFonts w:asciiTheme="minorHAnsi" w:hAnsiTheme="minorHAnsi" w:cstheme="minorHAnsi"/>
                <w:color w:val="auto"/>
                <w:sz w:val="18"/>
                <w:szCs w:val="18"/>
              </w:rPr>
            </w:pPr>
            <w:r w:rsidRPr="00467E20">
              <w:rPr>
                <w:rFonts w:asciiTheme="minorHAnsi" w:hAnsiTheme="minorHAnsi" w:cstheme="minorHAnsi"/>
                <w:color w:val="auto"/>
                <w:sz w:val="18"/>
                <w:szCs w:val="18"/>
              </w:rPr>
              <w:t xml:space="preserve">Encourage the use of etymological dictionaries, discuss the meanings and origins of words in spelling lessons. </w:t>
            </w:r>
          </w:p>
          <w:p w14:paraId="100426D7" w14:textId="77777777" w:rsidR="00BB70E5" w:rsidRPr="00467E20" w:rsidRDefault="00BB70E5" w:rsidP="00BB70E5">
            <w:pPr>
              <w:pStyle w:val="Default"/>
              <w:numPr>
                <w:ilvl w:val="0"/>
                <w:numId w:val="83"/>
              </w:numPr>
              <w:rPr>
                <w:rFonts w:asciiTheme="minorHAnsi" w:hAnsiTheme="minorHAnsi" w:cstheme="minorHAnsi"/>
                <w:color w:val="auto"/>
                <w:sz w:val="18"/>
                <w:szCs w:val="18"/>
              </w:rPr>
            </w:pPr>
            <w:r w:rsidRPr="00467E20">
              <w:rPr>
                <w:rFonts w:asciiTheme="minorHAnsi" w:hAnsiTheme="minorHAnsi" w:cstheme="minorHAnsi"/>
                <w:color w:val="auto"/>
                <w:sz w:val="18"/>
                <w:szCs w:val="18"/>
              </w:rPr>
              <w:t xml:space="preserve">Children should have an understanding of other conventions involved in spelling. For example, </w:t>
            </w:r>
            <w:r w:rsidRPr="00467E20">
              <w:rPr>
                <w:rFonts w:asciiTheme="minorHAnsi" w:hAnsiTheme="minorHAnsi" w:cstheme="minorHAnsi"/>
                <w:i/>
                <w:iCs/>
                <w:color w:val="auto"/>
                <w:sz w:val="18"/>
                <w:szCs w:val="18"/>
              </w:rPr>
              <w:t xml:space="preserve">root words and derivations ‘inter, interject, interrupt, interfere, interval’; eponyms ‘guillotine – Joseph-Ignace Guillotin’; and word origins, such as, ‘ pyjamas [India]’, ‘kiwi [New Zealand]’, ‘spaghetti [Italy]’. </w:t>
            </w:r>
          </w:p>
          <w:p w14:paraId="100426D8" w14:textId="77777777" w:rsidR="00BB70E5" w:rsidRPr="00467E20" w:rsidRDefault="00BB70E5" w:rsidP="00BB70E5">
            <w:pPr>
              <w:pStyle w:val="ListParagraph"/>
              <w:numPr>
                <w:ilvl w:val="0"/>
                <w:numId w:val="83"/>
              </w:numPr>
              <w:rPr>
                <w:rFonts w:cstheme="minorHAnsi"/>
                <w:i/>
                <w:sz w:val="18"/>
                <w:szCs w:val="18"/>
              </w:rPr>
            </w:pPr>
            <w:r w:rsidRPr="00467E20">
              <w:rPr>
                <w:rFonts w:cstheme="minorHAnsi"/>
                <w:sz w:val="18"/>
                <w:szCs w:val="18"/>
              </w:rPr>
              <w:t>NB Children should have an understanding of the meanings of the root words, for example</w:t>
            </w:r>
            <w:r w:rsidRPr="00467E20">
              <w:rPr>
                <w:rFonts w:cstheme="minorHAnsi"/>
                <w:i/>
                <w:iCs/>
                <w:sz w:val="18"/>
                <w:szCs w:val="18"/>
              </w:rPr>
              <w:t xml:space="preserve">, ‘inter means between’. </w:t>
            </w:r>
          </w:p>
          <w:p w14:paraId="100426D9" w14:textId="77777777" w:rsidR="00BB70E5" w:rsidRPr="00467E20" w:rsidRDefault="00BB70E5" w:rsidP="00BB70E5">
            <w:pPr>
              <w:pStyle w:val="ListParagraph"/>
              <w:numPr>
                <w:ilvl w:val="0"/>
                <w:numId w:val="83"/>
              </w:numPr>
              <w:rPr>
                <w:rFonts w:cstheme="minorHAnsi"/>
                <w:sz w:val="18"/>
                <w:szCs w:val="18"/>
              </w:rPr>
            </w:pPr>
            <w:r w:rsidRPr="00467E20">
              <w:rPr>
                <w:rFonts w:cstheme="minorHAnsi"/>
                <w:sz w:val="18"/>
                <w:szCs w:val="18"/>
              </w:rPr>
              <w:t>In shared reading, shared writing, guided reading and guided writing ensure that meanings of words are discussed, so that children widen their vocabulary but also their knowledge of what words actually mean, (rather than just choosing the more complicated sounding word)</w:t>
            </w:r>
            <w:r w:rsidR="00382D7F">
              <w:rPr>
                <w:rFonts w:cstheme="minorHAnsi"/>
                <w:sz w:val="18"/>
                <w:szCs w:val="18"/>
              </w:rPr>
              <w:t>.</w:t>
            </w:r>
          </w:p>
          <w:p w14:paraId="100426DA" w14:textId="77777777" w:rsidR="00BB70E5" w:rsidRPr="00467E20" w:rsidRDefault="00BB70E5" w:rsidP="00BB70E5">
            <w:pPr>
              <w:pStyle w:val="ListParagraph"/>
              <w:numPr>
                <w:ilvl w:val="0"/>
                <w:numId w:val="83"/>
              </w:numPr>
              <w:rPr>
                <w:rFonts w:cstheme="minorHAnsi"/>
                <w:i/>
                <w:sz w:val="18"/>
                <w:szCs w:val="18"/>
              </w:rPr>
            </w:pPr>
            <w:r w:rsidRPr="00467E20">
              <w:rPr>
                <w:rFonts w:cstheme="minorHAnsi"/>
                <w:sz w:val="18"/>
                <w:szCs w:val="18"/>
              </w:rPr>
              <w:t>This also includes allowing them to discuss the meanings of words with adults and looking in dictionaries.</w:t>
            </w:r>
          </w:p>
        </w:tc>
      </w:tr>
      <w:tr w:rsidR="00BB70E5" w:rsidRPr="00467E20" w14:paraId="100426E9" w14:textId="77777777" w:rsidTr="00EB1B17">
        <w:tc>
          <w:tcPr>
            <w:tcW w:w="3652" w:type="dxa"/>
          </w:tcPr>
          <w:p w14:paraId="100426DC" w14:textId="77777777" w:rsidR="00BB70E5" w:rsidRPr="00467E20" w:rsidRDefault="00BB70E5" w:rsidP="00EB1B17">
            <w:pPr>
              <w:rPr>
                <w:rFonts w:cstheme="minorHAnsi"/>
                <w:sz w:val="18"/>
                <w:szCs w:val="18"/>
              </w:rPr>
            </w:pPr>
            <w:r w:rsidRPr="00467E20">
              <w:rPr>
                <w:rFonts w:cstheme="minorHAnsi"/>
                <w:b/>
                <w:sz w:val="18"/>
                <w:szCs w:val="18"/>
              </w:rPr>
              <w:t>Handwriting and presentation</w:t>
            </w:r>
            <w:r w:rsidRPr="00467E20">
              <w:rPr>
                <w:rFonts w:cstheme="minorHAnsi"/>
                <w:sz w:val="18"/>
                <w:szCs w:val="18"/>
              </w:rPr>
              <w:t xml:space="preserve"> – Pupils should be taught to:</w:t>
            </w:r>
          </w:p>
          <w:p w14:paraId="100426DD" w14:textId="77777777" w:rsidR="00BB70E5" w:rsidRPr="00467E20" w:rsidRDefault="00BB70E5" w:rsidP="00EB1B17">
            <w:pPr>
              <w:pStyle w:val="ListParagraph"/>
              <w:numPr>
                <w:ilvl w:val="0"/>
                <w:numId w:val="1"/>
              </w:numPr>
              <w:rPr>
                <w:rFonts w:cstheme="minorHAnsi"/>
                <w:sz w:val="18"/>
                <w:szCs w:val="18"/>
              </w:rPr>
            </w:pPr>
            <w:r w:rsidRPr="00467E20">
              <w:rPr>
                <w:rFonts w:cstheme="minorHAnsi"/>
                <w:sz w:val="18"/>
                <w:szCs w:val="18"/>
              </w:rPr>
              <w:t xml:space="preserve">write legibly, fluently and with increasing speed by: </w:t>
            </w:r>
          </w:p>
          <w:p w14:paraId="100426DE" w14:textId="77777777" w:rsidR="00BB70E5" w:rsidRPr="00467E20" w:rsidRDefault="00BB70E5" w:rsidP="00EB1B17">
            <w:pPr>
              <w:pStyle w:val="ListParagraph"/>
              <w:numPr>
                <w:ilvl w:val="1"/>
                <w:numId w:val="1"/>
              </w:numPr>
              <w:rPr>
                <w:rFonts w:cstheme="minorHAnsi"/>
                <w:sz w:val="18"/>
                <w:szCs w:val="18"/>
              </w:rPr>
            </w:pPr>
            <w:r w:rsidRPr="00467E20">
              <w:rPr>
                <w:rFonts w:cstheme="minorHAnsi"/>
                <w:sz w:val="18"/>
                <w:szCs w:val="18"/>
              </w:rPr>
              <w:t xml:space="preserve">choosing which shape of a letter to use when given choices and deciding whether or not to join specific letters </w:t>
            </w:r>
          </w:p>
          <w:p w14:paraId="100426DF" w14:textId="77777777" w:rsidR="00BB70E5" w:rsidRPr="00467E20" w:rsidRDefault="00BB70E5" w:rsidP="00EB1B17">
            <w:pPr>
              <w:pStyle w:val="ListParagraph"/>
              <w:numPr>
                <w:ilvl w:val="1"/>
                <w:numId w:val="1"/>
              </w:numPr>
              <w:rPr>
                <w:rFonts w:cstheme="minorHAnsi"/>
                <w:sz w:val="18"/>
                <w:szCs w:val="18"/>
              </w:rPr>
            </w:pPr>
            <w:r w:rsidRPr="00467E20">
              <w:rPr>
                <w:rFonts w:cstheme="minorHAnsi"/>
                <w:sz w:val="18"/>
                <w:szCs w:val="18"/>
              </w:rPr>
              <w:t>choosing the writing implement that is best suited for a task.</w:t>
            </w:r>
          </w:p>
        </w:tc>
        <w:tc>
          <w:tcPr>
            <w:tcW w:w="4253" w:type="dxa"/>
          </w:tcPr>
          <w:p w14:paraId="100426E0" w14:textId="77777777" w:rsidR="00BB70E5" w:rsidRPr="00B62BE6" w:rsidRDefault="00BB70E5" w:rsidP="00EB1B17">
            <w:pPr>
              <w:pStyle w:val="ListParagraph"/>
              <w:numPr>
                <w:ilvl w:val="0"/>
                <w:numId w:val="1"/>
              </w:numPr>
              <w:rPr>
                <w:rFonts w:cstheme="minorHAnsi"/>
                <w:sz w:val="18"/>
                <w:szCs w:val="18"/>
              </w:rPr>
            </w:pPr>
            <w:r w:rsidRPr="00B62BE6">
              <w:rPr>
                <w:rFonts w:cstheme="minorHAnsi"/>
                <w:sz w:val="18"/>
                <w:szCs w:val="18"/>
              </w:rPr>
              <w:t>Pupil can almost always make choices over letter shapes and joins to ensure fluency, legibility, good presentation and individuality.</w:t>
            </w:r>
          </w:p>
          <w:p w14:paraId="100426E1" w14:textId="77777777" w:rsidR="00BB70E5" w:rsidRPr="00B62BE6" w:rsidRDefault="00BB70E5" w:rsidP="00EB1B17">
            <w:pPr>
              <w:pStyle w:val="ListParagraph"/>
              <w:numPr>
                <w:ilvl w:val="0"/>
                <w:numId w:val="1"/>
              </w:numPr>
              <w:rPr>
                <w:rFonts w:cstheme="minorHAnsi"/>
                <w:sz w:val="18"/>
                <w:szCs w:val="18"/>
              </w:rPr>
            </w:pPr>
            <w:r w:rsidRPr="00B62BE6">
              <w:rPr>
                <w:rFonts w:cstheme="minorHAnsi"/>
                <w:sz w:val="18"/>
                <w:szCs w:val="18"/>
              </w:rPr>
              <w:t>Pupil can nearly always select the appropriate writing instrument and justify their choice: e.g. explain why a particular pen colour and thickness was</w:t>
            </w:r>
            <w:r w:rsidR="00B62BE6" w:rsidRPr="00B62BE6">
              <w:rPr>
                <w:rFonts w:cstheme="minorHAnsi"/>
                <w:sz w:val="18"/>
                <w:szCs w:val="18"/>
              </w:rPr>
              <w:t xml:space="preserve"> chosen for a particular poster </w:t>
            </w:r>
            <w:r w:rsidRPr="00B62BE6">
              <w:rPr>
                <w:rFonts w:cstheme="minorHAnsi"/>
                <w:sz w:val="18"/>
                <w:szCs w:val="18"/>
              </w:rPr>
              <w:t>or flyer.</w:t>
            </w:r>
          </w:p>
          <w:p w14:paraId="100426E2" w14:textId="77777777" w:rsidR="00A9395F" w:rsidRPr="00B62BE6" w:rsidRDefault="00A9395F" w:rsidP="00A9395F">
            <w:pPr>
              <w:pStyle w:val="ListParagraph"/>
              <w:numPr>
                <w:ilvl w:val="0"/>
                <w:numId w:val="97"/>
              </w:numPr>
              <w:rPr>
                <w:sz w:val="18"/>
              </w:rPr>
            </w:pPr>
            <w:r w:rsidRPr="00B62BE6">
              <w:rPr>
                <w:sz w:val="18"/>
              </w:rPr>
              <w:t>Own style of writing is evident</w:t>
            </w:r>
          </w:p>
          <w:p w14:paraId="100426E3" w14:textId="77777777" w:rsidR="00A9395F" w:rsidRPr="00B62BE6" w:rsidRDefault="00A9395F" w:rsidP="00A9395F">
            <w:pPr>
              <w:pStyle w:val="ListParagraph"/>
              <w:numPr>
                <w:ilvl w:val="0"/>
                <w:numId w:val="97"/>
              </w:numPr>
              <w:rPr>
                <w:sz w:val="18"/>
                <w:szCs w:val="18"/>
              </w:rPr>
            </w:pPr>
            <w:r w:rsidRPr="00B62BE6">
              <w:rPr>
                <w:sz w:val="18"/>
              </w:rPr>
              <w:t>Writing is consistent in size and consistent in spacing</w:t>
            </w:r>
          </w:p>
          <w:p w14:paraId="100426E4" w14:textId="77777777" w:rsidR="00A9395F" w:rsidRPr="00467E20" w:rsidRDefault="00A9395F" w:rsidP="00A9395F">
            <w:pPr>
              <w:pStyle w:val="ListParagraph"/>
              <w:numPr>
                <w:ilvl w:val="0"/>
                <w:numId w:val="1"/>
              </w:numPr>
              <w:rPr>
                <w:rFonts w:cstheme="minorHAnsi"/>
                <w:sz w:val="18"/>
                <w:szCs w:val="18"/>
              </w:rPr>
            </w:pPr>
            <w:r w:rsidRPr="00B62BE6">
              <w:rPr>
                <w:sz w:val="18"/>
              </w:rPr>
              <w:t>Writing should fit the purpose e.g. Print for posters</w:t>
            </w:r>
          </w:p>
        </w:tc>
        <w:tc>
          <w:tcPr>
            <w:tcW w:w="8015" w:type="dxa"/>
          </w:tcPr>
          <w:p w14:paraId="100426E5" w14:textId="77777777" w:rsidR="00BB70E5" w:rsidRPr="00467E20" w:rsidRDefault="00BB70E5" w:rsidP="00EB1B17">
            <w:pPr>
              <w:pStyle w:val="Default"/>
              <w:numPr>
                <w:ilvl w:val="0"/>
                <w:numId w:val="1"/>
              </w:numPr>
              <w:rPr>
                <w:rFonts w:asciiTheme="minorHAnsi" w:hAnsiTheme="minorHAnsi" w:cstheme="minorHAnsi"/>
                <w:color w:val="auto"/>
                <w:sz w:val="18"/>
                <w:szCs w:val="18"/>
              </w:rPr>
            </w:pPr>
            <w:r w:rsidRPr="00467E20">
              <w:rPr>
                <w:rFonts w:asciiTheme="minorHAnsi" w:hAnsiTheme="minorHAnsi" w:cstheme="minorHAnsi"/>
                <w:color w:val="auto"/>
                <w:sz w:val="18"/>
                <w:szCs w:val="18"/>
              </w:rPr>
              <w:t xml:space="preserve">Get the children to be aware of their audience in terms of their presentation e.g. when writing for a poster, print should be clear and bold, when writing for a younger audience the writing should be well spaced, when writing for an older audience the writing should be joined and legible.  </w:t>
            </w:r>
          </w:p>
          <w:p w14:paraId="100426E6" w14:textId="77777777" w:rsidR="00BB70E5" w:rsidRPr="00467E20" w:rsidRDefault="00BB70E5" w:rsidP="00EB1B17">
            <w:pPr>
              <w:pStyle w:val="Default"/>
              <w:numPr>
                <w:ilvl w:val="0"/>
                <w:numId w:val="1"/>
              </w:numPr>
              <w:rPr>
                <w:rFonts w:asciiTheme="minorHAnsi" w:hAnsiTheme="minorHAnsi" w:cstheme="minorHAnsi"/>
                <w:color w:val="auto"/>
                <w:sz w:val="18"/>
                <w:szCs w:val="18"/>
              </w:rPr>
            </w:pPr>
            <w:r w:rsidRPr="00467E20">
              <w:rPr>
                <w:rFonts w:asciiTheme="minorHAnsi" w:hAnsiTheme="minorHAnsi" w:cstheme="minorHAnsi"/>
                <w:color w:val="auto"/>
                <w:sz w:val="18"/>
                <w:szCs w:val="18"/>
              </w:rPr>
              <w:t xml:space="preserve">Get children to join handwriting. This should be consistent throughout their writing except where other special forms are required. For example, </w:t>
            </w:r>
            <w:r w:rsidRPr="00467E20">
              <w:rPr>
                <w:rFonts w:asciiTheme="minorHAnsi" w:hAnsiTheme="minorHAnsi" w:cstheme="minorHAnsi"/>
                <w:i/>
                <w:iCs/>
                <w:color w:val="auto"/>
                <w:sz w:val="18"/>
                <w:szCs w:val="18"/>
              </w:rPr>
              <w:t xml:space="preserve">printing for captions, or computer generated work. </w:t>
            </w:r>
          </w:p>
          <w:p w14:paraId="100426E7" w14:textId="77777777" w:rsidR="00BB70E5" w:rsidRPr="00467E20" w:rsidRDefault="00BB70E5" w:rsidP="00EB1B17">
            <w:pPr>
              <w:pStyle w:val="Default"/>
              <w:numPr>
                <w:ilvl w:val="0"/>
                <w:numId w:val="1"/>
              </w:numPr>
              <w:rPr>
                <w:rFonts w:asciiTheme="minorHAnsi" w:hAnsiTheme="minorHAnsi" w:cstheme="minorHAnsi"/>
                <w:color w:val="auto"/>
                <w:sz w:val="18"/>
                <w:szCs w:val="18"/>
              </w:rPr>
            </w:pPr>
            <w:r w:rsidRPr="00467E20">
              <w:rPr>
                <w:rFonts w:asciiTheme="minorHAnsi" w:hAnsiTheme="minorHAnsi" w:cstheme="minorHAnsi"/>
                <w:color w:val="auto"/>
                <w:sz w:val="18"/>
                <w:szCs w:val="18"/>
              </w:rPr>
              <w:t>The joined writing should enable children to transcribe at an efficient, fluent pace developing stamina.</w:t>
            </w:r>
          </w:p>
          <w:p w14:paraId="100426E8" w14:textId="77777777" w:rsidR="00BB70E5" w:rsidRPr="00467E20" w:rsidRDefault="00BB70E5" w:rsidP="00EB1B17">
            <w:pPr>
              <w:pStyle w:val="Default"/>
              <w:numPr>
                <w:ilvl w:val="0"/>
                <w:numId w:val="1"/>
              </w:numPr>
              <w:rPr>
                <w:rFonts w:asciiTheme="minorHAnsi" w:hAnsiTheme="minorHAnsi" w:cstheme="minorHAnsi"/>
                <w:color w:val="auto"/>
                <w:sz w:val="18"/>
                <w:szCs w:val="18"/>
              </w:rPr>
            </w:pPr>
            <w:r w:rsidRPr="00467E20">
              <w:rPr>
                <w:rFonts w:asciiTheme="minorHAnsi" w:hAnsiTheme="minorHAnsi" w:cstheme="minorHAnsi"/>
                <w:color w:val="auto"/>
                <w:sz w:val="18"/>
                <w:szCs w:val="18"/>
              </w:rPr>
              <w:t xml:space="preserve">When creating writing that is beyond the everyday bookwork e.g. leaflets, posters. Model how you make the choices that you make. For example, </w:t>
            </w:r>
            <w:r w:rsidRPr="00467E20">
              <w:rPr>
                <w:rFonts w:asciiTheme="minorHAnsi" w:hAnsiTheme="minorHAnsi" w:cstheme="minorHAnsi"/>
                <w:i/>
                <w:color w:val="auto"/>
                <w:sz w:val="18"/>
                <w:szCs w:val="18"/>
              </w:rPr>
              <w:t>“Why do I not choose yellow on a white background when creating something that needs to be seen from a distance?”</w:t>
            </w:r>
            <w:r w:rsidRPr="00467E20">
              <w:rPr>
                <w:rFonts w:asciiTheme="minorHAnsi" w:hAnsiTheme="minorHAnsi" w:cstheme="minorHAnsi"/>
                <w:color w:val="auto"/>
                <w:sz w:val="18"/>
                <w:szCs w:val="18"/>
              </w:rPr>
              <w:t xml:space="preserve"> Or </w:t>
            </w:r>
            <w:r w:rsidRPr="00467E20">
              <w:rPr>
                <w:rFonts w:asciiTheme="minorHAnsi" w:hAnsiTheme="minorHAnsi" w:cstheme="minorHAnsi"/>
                <w:i/>
                <w:color w:val="auto"/>
                <w:sz w:val="18"/>
                <w:szCs w:val="18"/>
              </w:rPr>
              <w:t>“How do I want people to notice information on a poster e.g. by writing in a bold font that is not too cursive?”</w:t>
            </w:r>
          </w:p>
        </w:tc>
      </w:tr>
      <w:tr w:rsidR="00BB70E5" w:rsidRPr="00467E20" w14:paraId="100426ED" w14:textId="77777777" w:rsidTr="00EB1B17">
        <w:tc>
          <w:tcPr>
            <w:tcW w:w="3652" w:type="dxa"/>
            <w:shd w:val="clear" w:color="auto" w:fill="auto"/>
          </w:tcPr>
          <w:p w14:paraId="100426EA" w14:textId="77777777" w:rsidR="00BB70E5" w:rsidRPr="00467E20" w:rsidRDefault="00BB70E5" w:rsidP="00EB1B17">
            <w:pPr>
              <w:rPr>
                <w:rFonts w:cstheme="minorHAnsi"/>
                <w:sz w:val="18"/>
                <w:szCs w:val="18"/>
              </w:rPr>
            </w:pPr>
            <w:r w:rsidRPr="00467E20">
              <w:rPr>
                <w:rFonts w:cstheme="minorHAnsi"/>
                <w:b/>
                <w:sz w:val="18"/>
                <w:szCs w:val="18"/>
              </w:rPr>
              <w:t>Writing – composition</w:t>
            </w:r>
          </w:p>
        </w:tc>
        <w:tc>
          <w:tcPr>
            <w:tcW w:w="4253" w:type="dxa"/>
            <w:shd w:val="clear" w:color="auto" w:fill="auto"/>
          </w:tcPr>
          <w:p w14:paraId="100426EB" w14:textId="77777777" w:rsidR="00BB70E5" w:rsidRPr="00467E20" w:rsidRDefault="00BB70E5" w:rsidP="00EB1B17">
            <w:pPr>
              <w:rPr>
                <w:rFonts w:cstheme="minorHAnsi"/>
                <w:sz w:val="18"/>
                <w:szCs w:val="18"/>
              </w:rPr>
            </w:pPr>
          </w:p>
        </w:tc>
        <w:tc>
          <w:tcPr>
            <w:tcW w:w="8015" w:type="dxa"/>
            <w:shd w:val="clear" w:color="auto" w:fill="auto"/>
          </w:tcPr>
          <w:p w14:paraId="100426EC" w14:textId="77777777" w:rsidR="00BB70E5" w:rsidRPr="00467E20" w:rsidRDefault="00BB70E5" w:rsidP="00EB1B17">
            <w:pPr>
              <w:pStyle w:val="Default"/>
              <w:rPr>
                <w:rFonts w:asciiTheme="minorHAnsi" w:hAnsiTheme="minorHAnsi" w:cstheme="minorHAnsi"/>
                <w:color w:val="auto"/>
                <w:sz w:val="18"/>
                <w:szCs w:val="18"/>
              </w:rPr>
            </w:pPr>
          </w:p>
        </w:tc>
      </w:tr>
      <w:tr w:rsidR="00BB70E5" w:rsidRPr="00467E20" w14:paraId="100426F8" w14:textId="77777777" w:rsidTr="00EB1B17">
        <w:trPr>
          <w:trHeight w:val="1094"/>
        </w:trPr>
        <w:tc>
          <w:tcPr>
            <w:tcW w:w="3652" w:type="dxa"/>
          </w:tcPr>
          <w:p w14:paraId="100426EE" w14:textId="77777777" w:rsidR="00BB70E5" w:rsidRPr="00467E20" w:rsidRDefault="00BB70E5" w:rsidP="00EB1B17">
            <w:pPr>
              <w:rPr>
                <w:rFonts w:cstheme="minorHAnsi"/>
                <w:sz w:val="18"/>
                <w:szCs w:val="18"/>
              </w:rPr>
            </w:pPr>
            <w:r w:rsidRPr="00467E20">
              <w:rPr>
                <w:rFonts w:cstheme="minorHAnsi"/>
                <w:sz w:val="18"/>
                <w:szCs w:val="18"/>
              </w:rPr>
              <w:t xml:space="preserve">Pupils should be taught to: </w:t>
            </w:r>
          </w:p>
          <w:p w14:paraId="100426EF" w14:textId="77777777" w:rsidR="00BB70E5" w:rsidRPr="00467E20" w:rsidRDefault="00BB70E5" w:rsidP="00EB1B17">
            <w:pPr>
              <w:pStyle w:val="ListParagraph"/>
              <w:numPr>
                <w:ilvl w:val="0"/>
                <w:numId w:val="1"/>
              </w:numPr>
              <w:rPr>
                <w:rFonts w:cstheme="minorHAnsi"/>
                <w:sz w:val="18"/>
                <w:szCs w:val="18"/>
              </w:rPr>
            </w:pPr>
            <w:r w:rsidRPr="00467E20">
              <w:rPr>
                <w:rFonts w:cstheme="minorHAnsi"/>
                <w:sz w:val="18"/>
                <w:szCs w:val="18"/>
              </w:rPr>
              <w:t>plan their writing by:</w:t>
            </w:r>
          </w:p>
          <w:p w14:paraId="100426F0" w14:textId="77777777" w:rsidR="00BB70E5" w:rsidRPr="00467E20" w:rsidRDefault="00BB70E5" w:rsidP="00A9395F">
            <w:pPr>
              <w:pStyle w:val="ListParagraph"/>
              <w:numPr>
                <w:ilvl w:val="1"/>
                <w:numId w:val="1"/>
              </w:numPr>
              <w:rPr>
                <w:rFonts w:cstheme="minorHAnsi"/>
                <w:b/>
                <w:sz w:val="18"/>
                <w:szCs w:val="18"/>
              </w:rPr>
            </w:pPr>
            <w:r w:rsidRPr="00467E20">
              <w:rPr>
                <w:rFonts w:cstheme="minorHAnsi"/>
                <w:b/>
                <w:sz w:val="18"/>
                <w:szCs w:val="18"/>
              </w:rPr>
              <w:t xml:space="preserve">identifying the audience for and purpose of the writing, </w:t>
            </w:r>
          </w:p>
        </w:tc>
        <w:tc>
          <w:tcPr>
            <w:tcW w:w="4253" w:type="dxa"/>
          </w:tcPr>
          <w:p w14:paraId="100426F1" w14:textId="77777777" w:rsidR="00A9395F" w:rsidRPr="00F53C65" w:rsidRDefault="00A9395F" w:rsidP="00A9395F">
            <w:pPr>
              <w:pStyle w:val="ListParagraph"/>
              <w:numPr>
                <w:ilvl w:val="0"/>
                <w:numId w:val="100"/>
              </w:numPr>
              <w:rPr>
                <w:b/>
                <w:sz w:val="18"/>
              </w:rPr>
            </w:pPr>
            <w:r w:rsidRPr="00F53C65">
              <w:rPr>
                <w:sz w:val="18"/>
                <w:szCs w:val="18"/>
              </w:rPr>
              <w:t xml:space="preserve">Pupil can identify the intended audience and purpose for writing </w:t>
            </w:r>
          </w:p>
          <w:p w14:paraId="100426F2" w14:textId="77777777" w:rsidR="00A9395F" w:rsidRPr="00F53C65" w:rsidRDefault="00A9395F" w:rsidP="00A9395F">
            <w:pPr>
              <w:pStyle w:val="ListParagraph"/>
              <w:numPr>
                <w:ilvl w:val="0"/>
                <w:numId w:val="100"/>
              </w:numPr>
              <w:rPr>
                <w:sz w:val="18"/>
              </w:rPr>
            </w:pPr>
            <w:r w:rsidRPr="00F53C65">
              <w:rPr>
                <w:sz w:val="18"/>
              </w:rPr>
              <w:t>Pupil’s writing is clear in purpose and incorporates relevant content to inform/engage the reader.</w:t>
            </w:r>
          </w:p>
          <w:p w14:paraId="100426F3" w14:textId="77777777" w:rsidR="00A9395F" w:rsidRPr="00F53C65" w:rsidRDefault="00A9395F" w:rsidP="00A9395F">
            <w:pPr>
              <w:pStyle w:val="ListParagraph"/>
              <w:numPr>
                <w:ilvl w:val="0"/>
                <w:numId w:val="84"/>
              </w:numPr>
              <w:rPr>
                <w:sz w:val="18"/>
              </w:rPr>
            </w:pPr>
            <w:r w:rsidRPr="00F53C65">
              <w:rPr>
                <w:sz w:val="18"/>
                <w:szCs w:val="18"/>
              </w:rPr>
              <w:t>Pupil can choose a suitable writing model to support their own writing: e.g. an information leaflet for fellow pupils offering guidance and advice on a new sport.</w:t>
            </w:r>
            <w:r w:rsidRPr="00F53C65">
              <w:rPr>
                <w:sz w:val="18"/>
              </w:rPr>
              <w:t xml:space="preserve"> </w:t>
            </w:r>
          </w:p>
          <w:p w14:paraId="100426F4" w14:textId="77777777" w:rsidR="00A9395F" w:rsidRPr="00382D7F" w:rsidRDefault="00A9395F" w:rsidP="00382D7F">
            <w:pPr>
              <w:pStyle w:val="ListParagraph"/>
              <w:numPr>
                <w:ilvl w:val="0"/>
                <w:numId w:val="84"/>
              </w:numPr>
              <w:rPr>
                <w:sz w:val="18"/>
              </w:rPr>
            </w:pPr>
            <w:r w:rsidRPr="00F53C65">
              <w:rPr>
                <w:sz w:val="18"/>
              </w:rPr>
              <w:t xml:space="preserve">Pupil shows some use of stylistic features to support purpose (formal/informal vocabulary, appropriate use of similes/metaphors, word choice for effect or emphasis...). Elaboration of </w:t>
            </w:r>
            <w:r w:rsidRPr="00F53C65">
              <w:rPr>
                <w:sz w:val="18"/>
              </w:rPr>
              <w:lastRenderedPageBreak/>
              <w:t>detail/events may be supported through vocabulary (technical, precise/vivid language) or through explanation.</w:t>
            </w:r>
          </w:p>
        </w:tc>
        <w:tc>
          <w:tcPr>
            <w:tcW w:w="8015" w:type="dxa"/>
          </w:tcPr>
          <w:p w14:paraId="100426F5" w14:textId="77777777" w:rsidR="00BB70E5" w:rsidRPr="00467E20" w:rsidRDefault="00BB70E5" w:rsidP="00EB1B17">
            <w:pPr>
              <w:pStyle w:val="Default"/>
              <w:numPr>
                <w:ilvl w:val="0"/>
                <w:numId w:val="1"/>
              </w:numPr>
              <w:rPr>
                <w:rFonts w:asciiTheme="minorHAnsi" w:hAnsiTheme="minorHAnsi" w:cstheme="minorHAnsi"/>
                <w:color w:val="auto"/>
                <w:sz w:val="18"/>
                <w:szCs w:val="18"/>
              </w:rPr>
            </w:pPr>
            <w:r w:rsidRPr="00467E20">
              <w:rPr>
                <w:rFonts w:asciiTheme="minorHAnsi" w:hAnsiTheme="minorHAnsi" w:cstheme="minorHAnsi"/>
                <w:color w:val="auto"/>
                <w:sz w:val="18"/>
                <w:szCs w:val="18"/>
              </w:rPr>
              <w:lastRenderedPageBreak/>
              <w:t>Ensure that writing is purposeful and has an audience in mind. Children need to know that their writing has a purpose and is going to be looked at. At the start of work explain to children who they are writing for, or let them choose their own audience, when appropriate.</w:t>
            </w:r>
          </w:p>
          <w:p w14:paraId="100426F6" w14:textId="77777777" w:rsidR="00BB70E5" w:rsidRPr="00467E20" w:rsidRDefault="00BB70E5" w:rsidP="00EB1B17">
            <w:pPr>
              <w:pStyle w:val="Default"/>
              <w:numPr>
                <w:ilvl w:val="0"/>
                <w:numId w:val="1"/>
              </w:numPr>
              <w:rPr>
                <w:rFonts w:asciiTheme="minorHAnsi" w:hAnsiTheme="minorHAnsi" w:cstheme="minorHAnsi"/>
                <w:color w:val="auto"/>
                <w:sz w:val="18"/>
                <w:szCs w:val="18"/>
              </w:rPr>
            </w:pPr>
            <w:r w:rsidRPr="00467E20">
              <w:rPr>
                <w:rFonts w:asciiTheme="minorHAnsi" w:hAnsiTheme="minorHAnsi" w:cstheme="minorHAnsi"/>
                <w:color w:val="auto"/>
                <w:sz w:val="18"/>
                <w:szCs w:val="18"/>
              </w:rPr>
              <w:t xml:space="preserve">Get children to understand that they can write for a range of purposes. They should understand that when they write for different reasons, the writing will have different features. For example, </w:t>
            </w:r>
            <w:r w:rsidRPr="00467E20">
              <w:rPr>
                <w:rFonts w:asciiTheme="minorHAnsi" w:hAnsiTheme="minorHAnsi" w:cstheme="minorHAnsi"/>
                <w:iCs/>
                <w:color w:val="auto"/>
                <w:sz w:val="18"/>
                <w:szCs w:val="18"/>
              </w:rPr>
              <w:t xml:space="preserve">if they are writing a letter their address would go at the top. </w:t>
            </w:r>
            <w:r w:rsidRPr="00467E20">
              <w:rPr>
                <w:rFonts w:asciiTheme="minorHAnsi" w:hAnsiTheme="minorHAnsi" w:cstheme="minorHAnsi"/>
                <w:color w:val="auto"/>
                <w:sz w:val="18"/>
                <w:szCs w:val="18"/>
              </w:rPr>
              <w:t xml:space="preserve">They should be able to discuss features of their writing. </w:t>
            </w:r>
          </w:p>
          <w:p w14:paraId="100426F7" w14:textId="77777777" w:rsidR="00BB70E5" w:rsidRPr="008539E2" w:rsidRDefault="00BB70E5" w:rsidP="008539E2">
            <w:pPr>
              <w:pStyle w:val="Default"/>
              <w:numPr>
                <w:ilvl w:val="0"/>
                <w:numId w:val="1"/>
              </w:numPr>
              <w:rPr>
                <w:rFonts w:asciiTheme="minorHAnsi" w:hAnsiTheme="minorHAnsi" w:cstheme="minorHAnsi"/>
                <w:color w:val="auto"/>
                <w:sz w:val="18"/>
                <w:szCs w:val="18"/>
              </w:rPr>
            </w:pPr>
            <w:r w:rsidRPr="00467E20">
              <w:rPr>
                <w:rFonts w:asciiTheme="minorHAnsi" w:hAnsiTheme="minorHAnsi" w:cstheme="minorHAnsi"/>
                <w:color w:val="auto"/>
                <w:sz w:val="18"/>
                <w:szCs w:val="18"/>
              </w:rPr>
              <w:t xml:space="preserve">Children should develop their ideas by including additional information with the reader in mind and by maintaining pace throughout in longer pieces of work. For example, </w:t>
            </w:r>
            <w:r w:rsidRPr="00467E20">
              <w:rPr>
                <w:rFonts w:asciiTheme="minorHAnsi" w:hAnsiTheme="minorHAnsi" w:cstheme="minorHAnsi"/>
                <w:iCs/>
                <w:color w:val="auto"/>
                <w:sz w:val="18"/>
                <w:szCs w:val="18"/>
              </w:rPr>
              <w:t xml:space="preserve">in narrative by using dialogue to move the story forward or to give more information about the characters, or in non-narrative, by writing a thought-provoking ending to an informational text. </w:t>
            </w:r>
          </w:p>
        </w:tc>
      </w:tr>
      <w:tr w:rsidR="00A9395F" w:rsidRPr="00467E20" w14:paraId="10042706" w14:textId="77777777" w:rsidTr="00EB1B17">
        <w:trPr>
          <w:trHeight w:val="1094"/>
        </w:trPr>
        <w:tc>
          <w:tcPr>
            <w:tcW w:w="3652" w:type="dxa"/>
          </w:tcPr>
          <w:p w14:paraId="100426F9" w14:textId="77777777" w:rsidR="00A9395F" w:rsidRPr="00A9395F" w:rsidRDefault="00A9395F" w:rsidP="00A9395F">
            <w:pPr>
              <w:pStyle w:val="ListParagraph"/>
              <w:numPr>
                <w:ilvl w:val="0"/>
                <w:numId w:val="1"/>
              </w:numPr>
              <w:rPr>
                <w:rFonts w:cstheme="minorHAnsi"/>
                <w:sz w:val="18"/>
                <w:szCs w:val="18"/>
              </w:rPr>
            </w:pPr>
            <w:r w:rsidRPr="00A9395F">
              <w:rPr>
                <w:rFonts w:cstheme="minorHAnsi"/>
                <w:b/>
                <w:sz w:val="18"/>
                <w:szCs w:val="18"/>
              </w:rPr>
              <w:t>selecting the appropriate form and using other similar writing as models for their own</w:t>
            </w:r>
          </w:p>
        </w:tc>
        <w:tc>
          <w:tcPr>
            <w:tcW w:w="4253" w:type="dxa"/>
          </w:tcPr>
          <w:p w14:paraId="100426FA" w14:textId="77777777" w:rsidR="00A9395F" w:rsidRPr="00F53C65" w:rsidRDefault="00A9395F" w:rsidP="00A9395F">
            <w:pPr>
              <w:pStyle w:val="ListParagraph"/>
              <w:numPr>
                <w:ilvl w:val="0"/>
                <w:numId w:val="84"/>
              </w:numPr>
              <w:rPr>
                <w:sz w:val="18"/>
              </w:rPr>
            </w:pPr>
            <w:r w:rsidRPr="00F53C65">
              <w:rPr>
                <w:sz w:val="18"/>
              </w:rPr>
              <w:t>Pupil can recall and use of key features of taught genres.</w:t>
            </w:r>
          </w:p>
          <w:p w14:paraId="100426FB" w14:textId="77777777" w:rsidR="00A9395F" w:rsidRPr="00F53C65" w:rsidRDefault="00A9395F" w:rsidP="00A9395F">
            <w:pPr>
              <w:pStyle w:val="ListParagraph"/>
              <w:numPr>
                <w:ilvl w:val="0"/>
                <w:numId w:val="84"/>
              </w:numPr>
              <w:rPr>
                <w:sz w:val="18"/>
              </w:rPr>
            </w:pPr>
            <w:r w:rsidRPr="00F53C65">
              <w:rPr>
                <w:sz w:val="18"/>
              </w:rPr>
              <w:t>Pupil writing is beginning to show a secure understanding of the fe</w:t>
            </w:r>
            <w:r w:rsidR="00382D7F">
              <w:rPr>
                <w:sz w:val="18"/>
              </w:rPr>
              <w:t>atures of a range of text types</w:t>
            </w:r>
            <w:r w:rsidRPr="00F53C65">
              <w:rPr>
                <w:sz w:val="18"/>
              </w:rPr>
              <w:t xml:space="preserve"> (choice of tense, verb form, layout, formality...)</w:t>
            </w:r>
            <w:r w:rsidR="00382D7F">
              <w:rPr>
                <w:sz w:val="18"/>
              </w:rPr>
              <w:t>.</w:t>
            </w:r>
            <w:r w:rsidRPr="00F53C65">
              <w:rPr>
                <w:sz w:val="18"/>
              </w:rPr>
              <w:t xml:space="preserve"> Ideas may be adapted, e.g. inclusion of contextual information on a fictitious character or the use of quotes within a report.</w:t>
            </w:r>
          </w:p>
          <w:p w14:paraId="100426FC" w14:textId="77777777" w:rsidR="00A9395F" w:rsidRPr="00F53C65" w:rsidRDefault="00A9395F" w:rsidP="00A9395F">
            <w:pPr>
              <w:pStyle w:val="ListParagraph"/>
              <w:numPr>
                <w:ilvl w:val="0"/>
                <w:numId w:val="1"/>
              </w:numPr>
              <w:rPr>
                <w:sz w:val="18"/>
              </w:rPr>
            </w:pPr>
            <w:r w:rsidRPr="00F53C65">
              <w:rPr>
                <w:sz w:val="18"/>
              </w:rPr>
              <w:t>Pupil uses different types of sentence structures, e.g. adverbial phrases, short sentences; pronouns establishing links with previous sentences.</w:t>
            </w:r>
          </w:p>
          <w:p w14:paraId="100426FD" w14:textId="77777777" w:rsidR="00A9395F" w:rsidRPr="00F53C65" w:rsidRDefault="00A9395F" w:rsidP="00A9395F">
            <w:pPr>
              <w:pStyle w:val="ListParagraph"/>
              <w:numPr>
                <w:ilvl w:val="0"/>
                <w:numId w:val="1"/>
              </w:numPr>
              <w:rPr>
                <w:sz w:val="18"/>
              </w:rPr>
            </w:pPr>
            <w:r w:rsidRPr="00F53C65">
              <w:rPr>
                <w:sz w:val="18"/>
              </w:rPr>
              <w:t>Pupil can use dialogue, when appropriate, to move the story forward.</w:t>
            </w:r>
          </w:p>
          <w:p w14:paraId="100426FE" w14:textId="77777777" w:rsidR="00A9395F" w:rsidRPr="00F53C65" w:rsidRDefault="00A9395F" w:rsidP="00A9395F">
            <w:pPr>
              <w:pStyle w:val="ListParagraph"/>
              <w:numPr>
                <w:ilvl w:val="0"/>
                <w:numId w:val="1"/>
              </w:numPr>
              <w:rPr>
                <w:sz w:val="18"/>
              </w:rPr>
            </w:pPr>
            <w:r w:rsidRPr="00F53C65">
              <w:rPr>
                <w:sz w:val="18"/>
              </w:rPr>
              <w:t xml:space="preserve">Pupil can use reported speech to develop viewpoint </w:t>
            </w:r>
          </w:p>
          <w:p w14:paraId="100426FF" w14:textId="77777777" w:rsidR="00A9395F" w:rsidRPr="00F53C65" w:rsidRDefault="00A9395F" w:rsidP="00A9395F">
            <w:pPr>
              <w:pStyle w:val="ListParagraph"/>
              <w:numPr>
                <w:ilvl w:val="0"/>
                <w:numId w:val="1"/>
              </w:numPr>
              <w:rPr>
                <w:sz w:val="18"/>
              </w:rPr>
            </w:pPr>
            <w:r w:rsidRPr="00F53C65">
              <w:rPr>
                <w:sz w:val="18"/>
              </w:rPr>
              <w:t>Pupil is beginning to develop the varying pace to sustain interest, e.g. a narrative would have a balance of action and description, dialogue and characterisation etc. across the whole text.</w:t>
            </w:r>
          </w:p>
          <w:p w14:paraId="10042700" w14:textId="77777777" w:rsidR="00A9395F" w:rsidRPr="00F53C65" w:rsidRDefault="00A9395F" w:rsidP="00F53C65">
            <w:pPr>
              <w:pStyle w:val="ListParagraph"/>
              <w:numPr>
                <w:ilvl w:val="0"/>
                <w:numId w:val="1"/>
              </w:numPr>
              <w:rPr>
                <w:sz w:val="18"/>
                <w:szCs w:val="18"/>
              </w:rPr>
            </w:pPr>
            <w:r w:rsidRPr="00F53C65">
              <w:rPr>
                <w:sz w:val="18"/>
              </w:rPr>
              <w:t xml:space="preserve">Pupil is </w:t>
            </w:r>
            <w:r w:rsidR="00F53C65">
              <w:rPr>
                <w:sz w:val="18"/>
              </w:rPr>
              <w:t>becoming confident when creating p</w:t>
            </w:r>
            <w:r w:rsidRPr="00F53C65">
              <w:rPr>
                <w:sz w:val="18"/>
              </w:rPr>
              <w:t>aragraphs across the genre where topic sentences are developed and extended to embellish key idea of the paragraph</w:t>
            </w:r>
          </w:p>
        </w:tc>
        <w:tc>
          <w:tcPr>
            <w:tcW w:w="8015" w:type="dxa"/>
          </w:tcPr>
          <w:p w14:paraId="10042701" w14:textId="77777777" w:rsidR="00A9395F" w:rsidRPr="00467E20" w:rsidRDefault="00A9395F" w:rsidP="00A9395F">
            <w:pPr>
              <w:pStyle w:val="Default"/>
              <w:numPr>
                <w:ilvl w:val="0"/>
                <w:numId w:val="1"/>
              </w:numPr>
              <w:rPr>
                <w:rFonts w:asciiTheme="minorHAnsi" w:hAnsiTheme="minorHAnsi" w:cstheme="minorHAnsi"/>
                <w:color w:val="auto"/>
                <w:sz w:val="18"/>
                <w:szCs w:val="18"/>
              </w:rPr>
            </w:pPr>
            <w:r w:rsidRPr="00467E20">
              <w:rPr>
                <w:rFonts w:asciiTheme="minorHAnsi" w:hAnsiTheme="minorHAnsi" w:cstheme="minorHAnsi"/>
                <w:color w:val="auto"/>
                <w:sz w:val="18"/>
                <w:szCs w:val="18"/>
              </w:rPr>
              <w:t xml:space="preserve">With </w:t>
            </w:r>
            <w:r w:rsidRPr="00467E20">
              <w:rPr>
                <w:rFonts w:asciiTheme="minorHAnsi" w:hAnsiTheme="minorHAnsi" w:cstheme="minorHAnsi"/>
                <w:bCs/>
                <w:color w:val="auto"/>
                <w:sz w:val="18"/>
                <w:szCs w:val="18"/>
              </w:rPr>
              <w:t xml:space="preserve">narrative </w:t>
            </w:r>
            <w:r w:rsidRPr="00467E20">
              <w:rPr>
                <w:rFonts w:asciiTheme="minorHAnsi" w:hAnsiTheme="minorHAnsi" w:cstheme="minorHAnsi"/>
                <w:color w:val="auto"/>
                <w:sz w:val="18"/>
                <w:szCs w:val="18"/>
              </w:rPr>
              <w:t>they should understand that stories are structured so that there is an opening, a conflict and a resolution but the plot need not be linear. For example</w:t>
            </w:r>
            <w:r w:rsidRPr="00467E20">
              <w:rPr>
                <w:rFonts w:asciiTheme="minorHAnsi" w:hAnsiTheme="minorHAnsi" w:cstheme="minorHAnsi"/>
                <w:iCs/>
                <w:color w:val="auto"/>
                <w:sz w:val="18"/>
                <w:szCs w:val="18"/>
              </w:rPr>
              <w:t xml:space="preserve">, there could be counter-plots, flashbacks etc. </w:t>
            </w:r>
            <w:r w:rsidRPr="00467E20">
              <w:rPr>
                <w:rFonts w:asciiTheme="minorHAnsi" w:hAnsiTheme="minorHAnsi" w:cstheme="minorHAnsi"/>
                <w:color w:val="auto"/>
                <w:sz w:val="18"/>
                <w:szCs w:val="18"/>
              </w:rPr>
              <w:t xml:space="preserve">They should understand that characters [motive] and plot are interlinked and that dialogue can move the plot forward. They should understand that stories are told by a narrator usually in the third person and are written consistently in the past tense. </w:t>
            </w:r>
          </w:p>
          <w:p w14:paraId="10042702" w14:textId="77777777" w:rsidR="00A9395F" w:rsidRPr="00467E20" w:rsidRDefault="00A9395F" w:rsidP="00A9395F">
            <w:pPr>
              <w:pStyle w:val="Default"/>
              <w:numPr>
                <w:ilvl w:val="0"/>
                <w:numId w:val="1"/>
              </w:numPr>
              <w:rPr>
                <w:rFonts w:asciiTheme="minorHAnsi" w:hAnsiTheme="minorHAnsi" w:cstheme="minorHAnsi"/>
                <w:color w:val="auto"/>
                <w:sz w:val="18"/>
                <w:szCs w:val="18"/>
              </w:rPr>
            </w:pPr>
            <w:r w:rsidRPr="00467E20">
              <w:rPr>
                <w:rFonts w:asciiTheme="minorHAnsi" w:hAnsiTheme="minorHAnsi" w:cstheme="minorHAnsi"/>
                <w:color w:val="auto"/>
                <w:sz w:val="18"/>
                <w:szCs w:val="18"/>
              </w:rPr>
              <w:t xml:space="preserve">Children should be able to write rhyming and non-rhyming </w:t>
            </w:r>
            <w:r w:rsidRPr="00467E20">
              <w:rPr>
                <w:rFonts w:asciiTheme="minorHAnsi" w:hAnsiTheme="minorHAnsi" w:cstheme="minorHAnsi"/>
                <w:bCs/>
                <w:color w:val="auto"/>
                <w:sz w:val="18"/>
                <w:szCs w:val="18"/>
              </w:rPr>
              <w:t xml:space="preserve">poetry </w:t>
            </w:r>
            <w:r w:rsidRPr="00467E20">
              <w:rPr>
                <w:rFonts w:asciiTheme="minorHAnsi" w:hAnsiTheme="minorHAnsi" w:cstheme="minorHAnsi"/>
                <w:color w:val="auto"/>
                <w:sz w:val="18"/>
                <w:szCs w:val="18"/>
              </w:rPr>
              <w:t xml:space="preserve">in response to a range of stimuli using a range of poetic forms. For example, </w:t>
            </w:r>
            <w:r w:rsidRPr="00467E20">
              <w:rPr>
                <w:rFonts w:asciiTheme="minorHAnsi" w:hAnsiTheme="minorHAnsi" w:cstheme="minorHAnsi"/>
                <w:iCs/>
                <w:color w:val="auto"/>
                <w:sz w:val="18"/>
                <w:szCs w:val="18"/>
              </w:rPr>
              <w:t xml:space="preserve">haiku, free verse etc. </w:t>
            </w:r>
          </w:p>
          <w:p w14:paraId="10042703" w14:textId="77777777" w:rsidR="00A9395F" w:rsidRPr="00467E20" w:rsidRDefault="00A9395F" w:rsidP="00A9395F">
            <w:pPr>
              <w:pStyle w:val="Default"/>
              <w:numPr>
                <w:ilvl w:val="0"/>
                <w:numId w:val="1"/>
              </w:numPr>
              <w:rPr>
                <w:rFonts w:asciiTheme="minorHAnsi" w:hAnsiTheme="minorHAnsi" w:cstheme="minorHAnsi"/>
                <w:color w:val="auto"/>
                <w:sz w:val="18"/>
                <w:szCs w:val="18"/>
              </w:rPr>
            </w:pPr>
            <w:r w:rsidRPr="00467E20">
              <w:rPr>
                <w:rFonts w:asciiTheme="minorHAnsi" w:hAnsiTheme="minorHAnsi" w:cstheme="minorHAnsi"/>
                <w:color w:val="auto"/>
                <w:sz w:val="18"/>
                <w:szCs w:val="18"/>
              </w:rPr>
              <w:t xml:space="preserve">In non-fiction writing, children should be able to write </w:t>
            </w:r>
            <w:r w:rsidRPr="00467E20">
              <w:rPr>
                <w:rFonts w:asciiTheme="minorHAnsi" w:hAnsiTheme="minorHAnsi" w:cstheme="minorHAnsi"/>
                <w:bCs/>
                <w:color w:val="auto"/>
                <w:sz w:val="18"/>
                <w:szCs w:val="18"/>
              </w:rPr>
              <w:t xml:space="preserve">non-chronological reports </w:t>
            </w:r>
            <w:r w:rsidRPr="00467E20">
              <w:rPr>
                <w:rFonts w:asciiTheme="minorHAnsi" w:hAnsiTheme="minorHAnsi" w:cstheme="minorHAnsi"/>
                <w:color w:val="auto"/>
                <w:sz w:val="18"/>
                <w:szCs w:val="18"/>
              </w:rPr>
              <w:t xml:space="preserve">with a general opening statement. For example, </w:t>
            </w:r>
            <w:r w:rsidRPr="00467E20">
              <w:rPr>
                <w:rFonts w:asciiTheme="minorHAnsi" w:hAnsiTheme="minorHAnsi" w:cstheme="minorHAnsi"/>
                <w:i/>
                <w:iCs/>
                <w:color w:val="auto"/>
                <w:sz w:val="18"/>
                <w:szCs w:val="18"/>
              </w:rPr>
              <w:t>“Whales are the largest ocean-dwelling mammals.”</w:t>
            </w:r>
            <w:r w:rsidRPr="00467E20">
              <w:rPr>
                <w:rFonts w:asciiTheme="minorHAnsi" w:hAnsiTheme="minorHAnsi" w:cstheme="minorHAnsi"/>
                <w:iCs/>
                <w:color w:val="auto"/>
                <w:sz w:val="18"/>
                <w:szCs w:val="18"/>
              </w:rPr>
              <w:t xml:space="preserve"> and </w:t>
            </w:r>
            <w:r w:rsidRPr="00467E20">
              <w:rPr>
                <w:rFonts w:asciiTheme="minorHAnsi" w:hAnsiTheme="minorHAnsi" w:cstheme="minorHAnsi"/>
                <w:color w:val="auto"/>
                <w:sz w:val="18"/>
                <w:szCs w:val="18"/>
              </w:rPr>
              <w:t>a more specific comparison of two aspects of that statement. For example</w:t>
            </w:r>
            <w:r w:rsidRPr="00467E20">
              <w:rPr>
                <w:rFonts w:asciiTheme="minorHAnsi" w:hAnsiTheme="minorHAnsi" w:cstheme="minorHAnsi"/>
                <w:iCs/>
                <w:color w:val="auto"/>
                <w:sz w:val="18"/>
                <w:szCs w:val="18"/>
              </w:rPr>
              <w:t xml:space="preserve">. </w:t>
            </w:r>
            <w:r w:rsidRPr="00467E20">
              <w:rPr>
                <w:rFonts w:asciiTheme="minorHAnsi" w:hAnsiTheme="minorHAnsi" w:cstheme="minorHAnsi"/>
                <w:i/>
                <w:iCs/>
                <w:color w:val="auto"/>
                <w:sz w:val="18"/>
                <w:szCs w:val="18"/>
              </w:rPr>
              <w:t>“Unlike the blue whale, killer whales or orca…”</w:t>
            </w:r>
            <w:r w:rsidRPr="00467E20">
              <w:rPr>
                <w:rFonts w:asciiTheme="minorHAnsi" w:hAnsiTheme="minorHAnsi" w:cstheme="minorHAnsi"/>
                <w:iCs/>
                <w:color w:val="auto"/>
                <w:sz w:val="18"/>
                <w:szCs w:val="18"/>
              </w:rPr>
              <w:t xml:space="preserve"> </w:t>
            </w:r>
          </w:p>
          <w:p w14:paraId="10042704" w14:textId="77777777" w:rsidR="00A9395F" w:rsidRPr="00467E20" w:rsidRDefault="00A9395F" w:rsidP="00A9395F">
            <w:pPr>
              <w:pStyle w:val="Default"/>
              <w:numPr>
                <w:ilvl w:val="0"/>
                <w:numId w:val="1"/>
              </w:numPr>
              <w:rPr>
                <w:rFonts w:asciiTheme="minorHAnsi" w:hAnsiTheme="minorHAnsi" w:cstheme="minorHAnsi"/>
                <w:color w:val="auto"/>
                <w:sz w:val="18"/>
                <w:szCs w:val="18"/>
              </w:rPr>
            </w:pPr>
            <w:r w:rsidRPr="00467E20">
              <w:rPr>
                <w:rFonts w:asciiTheme="minorHAnsi" w:hAnsiTheme="minorHAnsi" w:cstheme="minorHAnsi"/>
                <w:color w:val="auto"/>
                <w:sz w:val="18"/>
                <w:szCs w:val="18"/>
              </w:rPr>
              <w:t xml:space="preserve">Children should be able to write simple newspaper reports that include headlines, facts, opinions, quotations, photos and captions. These reports should focus on ‘news’ relevant to the children’s experience and/or interest. </w:t>
            </w:r>
          </w:p>
          <w:p w14:paraId="10042705" w14:textId="77777777" w:rsidR="00A9395F" w:rsidRPr="00467E20" w:rsidRDefault="00A9395F" w:rsidP="00A9395F">
            <w:pPr>
              <w:pStyle w:val="Default"/>
              <w:numPr>
                <w:ilvl w:val="0"/>
                <w:numId w:val="1"/>
              </w:numPr>
              <w:rPr>
                <w:rFonts w:asciiTheme="minorHAnsi" w:hAnsiTheme="minorHAnsi" w:cstheme="minorHAnsi"/>
                <w:color w:val="auto"/>
                <w:sz w:val="18"/>
                <w:szCs w:val="18"/>
              </w:rPr>
            </w:pPr>
            <w:r w:rsidRPr="00382D7F">
              <w:rPr>
                <w:rFonts w:asciiTheme="minorHAnsi" w:hAnsiTheme="minorHAnsi" w:cstheme="minorHAnsi"/>
                <w:color w:val="auto"/>
                <w:sz w:val="18"/>
                <w:szCs w:val="18"/>
              </w:rPr>
              <w:t>Children should be able to write explanatory texts. For example, explanations of a science experiment which could explain a hypothesis. Children should be able to produce persuasive writing in a range of forms, including letters, which present arguments for and against a particular issue. They should understand the notion of a balanced view/argument.</w:t>
            </w:r>
          </w:p>
        </w:tc>
      </w:tr>
      <w:tr w:rsidR="00BB70E5" w:rsidRPr="00467E20" w14:paraId="10042710" w14:textId="77777777" w:rsidTr="00EB1B17">
        <w:trPr>
          <w:trHeight w:val="426"/>
        </w:trPr>
        <w:tc>
          <w:tcPr>
            <w:tcW w:w="3652" w:type="dxa"/>
          </w:tcPr>
          <w:p w14:paraId="10042707" w14:textId="77777777" w:rsidR="00BB70E5" w:rsidRPr="00467E20" w:rsidRDefault="00BB70E5" w:rsidP="00EB1B17">
            <w:pPr>
              <w:pStyle w:val="ListParagraph"/>
              <w:numPr>
                <w:ilvl w:val="1"/>
                <w:numId w:val="1"/>
              </w:numPr>
              <w:rPr>
                <w:rFonts w:cstheme="minorHAnsi"/>
                <w:sz w:val="18"/>
                <w:szCs w:val="18"/>
              </w:rPr>
            </w:pPr>
            <w:r w:rsidRPr="00467E20">
              <w:rPr>
                <w:rFonts w:cstheme="minorHAnsi"/>
                <w:sz w:val="18"/>
                <w:szCs w:val="18"/>
              </w:rPr>
              <w:t>noting and developing initial ideas, drawing on reading and research where necessary</w:t>
            </w:r>
          </w:p>
        </w:tc>
        <w:tc>
          <w:tcPr>
            <w:tcW w:w="4253" w:type="dxa"/>
          </w:tcPr>
          <w:p w14:paraId="10042708" w14:textId="77777777" w:rsidR="00BB70E5" w:rsidRPr="00F53C65" w:rsidRDefault="00BB70E5" w:rsidP="00BB70E5">
            <w:pPr>
              <w:pStyle w:val="ListParagraph"/>
              <w:numPr>
                <w:ilvl w:val="0"/>
                <w:numId w:val="84"/>
              </w:numPr>
              <w:rPr>
                <w:rFonts w:cstheme="minorHAnsi"/>
                <w:sz w:val="18"/>
                <w:szCs w:val="18"/>
              </w:rPr>
            </w:pPr>
            <w:r w:rsidRPr="00F53C65">
              <w:rPr>
                <w:rFonts w:cstheme="minorHAnsi"/>
                <w:sz w:val="18"/>
                <w:szCs w:val="18"/>
              </w:rPr>
              <w:t>Pupil can almost always think aloud and record their ideas, sometimes drawing on independent reading and research.</w:t>
            </w:r>
            <w:r w:rsidR="00F53C65" w:rsidRPr="00F53C65">
              <w:rPr>
                <w:sz w:val="18"/>
                <w:szCs w:val="18"/>
              </w:rPr>
              <w:t xml:space="preserve"> e.g. use a spidergram planning model to organise and develop related ideas drawn from reading and research</w:t>
            </w:r>
          </w:p>
          <w:p w14:paraId="10042709" w14:textId="77777777" w:rsidR="00A9395F" w:rsidRPr="00467E20" w:rsidRDefault="00A9395F" w:rsidP="00A9395F">
            <w:pPr>
              <w:pStyle w:val="ListParagraph"/>
              <w:numPr>
                <w:ilvl w:val="0"/>
                <w:numId w:val="84"/>
              </w:numPr>
              <w:rPr>
                <w:rFonts w:cstheme="minorHAnsi"/>
                <w:sz w:val="18"/>
                <w:szCs w:val="18"/>
              </w:rPr>
            </w:pPr>
            <w:r w:rsidRPr="00F53C65">
              <w:rPr>
                <w:sz w:val="18"/>
                <w:szCs w:val="18"/>
              </w:rPr>
              <w:t>Pupil can discuss their planning and be analytical about their own work</w:t>
            </w:r>
          </w:p>
        </w:tc>
        <w:tc>
          <w:tcPr>
            <w:tcW w:w="8015" w:type="dxa"/>
          </w:tcPr>
          <w:p w14:paraId="1004270A" w14:textId="77777777" w:rsidR="00BB70E5" w:rsidRPr="00467E20" w:rsidRDefault="00BB70E5" w:rsidP="00EB1B17">
            <w:pPr>
              <w:pStyle w:val="Default"/>
              <w:numPr>
                <w:ilvl w:val="0"/>
                <w:numId w:val="1"/>
              </w:numPr>
              <w:rPr>
                <w:rFonts w:asciiTheme="minorHAnsi" w:hAnsiTheme="minorHAnsi"/>
                <w:color w:val="auto"/>
                <w:sz w:val="18"/>
                <w:szCs w:val="18"/>
              </w:rPr>
            </w:pPr>
            <w:r w:rsidRPr="00467E20">
              <w:rPr>
                <w:rFonts w:asciiTheme="minorHAnsi" w:hAnsiTheme="minorHAnsi"/>
                <w:iCs/>
                <w:color w:val="auto"/>
                <w:sz w:val="18"/>
                <w:szCs w:val="18"/>
              </w:rPr>
              <w:t>Ensure that children to recall the features of all text types prior to reading them, at this point it would be likely that they would have covered most of the text types. Allow children to analyse the text types; noting both organisational and language features.</w:t>
            </w:r>
          </w:p>
          <w:p w14:paraId="1004270B" w14:textId="77777777" w:rsidR="00BB70E5" w:rsidRPr="00467E20" w:rsidRDefault="00BB70E5" w:rsidP="00EB1B17">
            <w:pPr>
              <w:pStyle w:val="Default"/>
              <w:numPr>
                <w:ilvl w:val="0"/>
                <w:numId w:val="1"/>
              </w:numPr>
              <w:rPr>
                <w:rFonts w:asciiTheme="minorHAnsi" w:hAnsiTheme="minorHAnsi"/>
                <w:color w:val="auto"/>
                <w:sz w:val="18"/>
                <w:szCs w:val="18"/>
              </w:rPr>
            </w:pPr>
            <w:r w:rsidRPr="00467E20">
              <w:rPr>
                <w:rFonts w:asciiTheme="minorHAnsi" w:hAnsiTheme="minorHAnsi"/>
                <w:iCs/>
                <w:color w:val="auto"/>
                <w:sz w:val="18"/>
                <w:szCs w:val="18"/>
              </w:rPr>
              <w:t xml:space="preserve">Ensure that their prior knowledge is then built upon, for example, by adding a greater deal of technical language, or generalisers or an even more formal tone, or better grasp of the audience reading the writing. </w:t>
            </w:r>
          </w:p>
          <w:p w14:paraId="1004270C" w14:textId="77777777" w:rsidR="00BB70E5" w:rsidRPr="00467E20" w:rsidRDefault="00BB70E5" w:rsidP="00EB1B17">
            <w:pPr>
              <w:pStyle w:val="Default"/>
              <w:numPr>
                <w:ilvl w:val="0"/>
                <w:numId w:val="1"/>
              </w:numPr>
              <w:rPr>
                <w:rFonts w:asciiTheme="minorHAnsi" w:hAnsiTheme="minorHAnsi"/>
                <w:color w:val="auto"/>
                <w:sz w:val="18"/>
                <w:szCs w:val="18"/>
              </w:rPr>
            </w:pPr>
            <w:r w:rsidRPr="00467E20">
              <w:rPr>
                <w:rFonts w:asciiTheme="minorHAnsi" w:hAnsiTheme="minorHAnsi"/>
                <w:iCs/>
                <w:color w:val="auto"/>
                <w:sz w:val="18"/>
                <w:szCs w:val="18"/>
              </w:rPr>
              <w:t xml:space="preserve">Make sure that children can return to the plan/ writing/ final draft in order to make adjustments and add extra information and detail. </w:t>
            </w:r>
          </w:p>
          <w:p w14:paraId="1004270D" w14:textId="77777777" w:rsidR="00BB70E5" w:rsidRPr="00467E20" w:rsidRDefault="00BB70E5" w:rsidP="00BB70E5">
            <w:pPr>
              <w:pStyle w:val="ListParagraph"/>
              <w:numPr>
                <w:ilvl w:val="0"/>
                <w:numId w:val="64"/>
              </w:numPr>
              <w:rPr>
                <w:sz w:val="18"/>
                <w:szCs w:val="18"/>
              </w:rPr>
            </w:pPr>
            <w:r w:rsidRPr="00467E20">
              <w:rPr>
                <w:sz w:val="18"/>
                <w:szCs w:val="18"/>
              </w:rPr>
              <w:t>Use shared reading and shared writing times to explore texts and their organisational and language features and what they bring to the reader, in terms of how they make us feel or inform us. Use shared writing sessions to model how these devices are used.</w:t>
            </w:r>
          </w:p>
          <w:p w14:paraId="1004270E" w14:textId="77777777" w:rsidR="00BB70E5" w:rsidRPr="00467E20" w:rsidRDefault="00BB70E5" w:rsidP="00BB70E5">
            <w:pPr>
              <w:pStyle w:val="ListParagraph"/>
              <w:numPr>
                <w:ilvl w:val="0"/>
                <w:numId w:val="64"/>
              </w:numPr>
              <w:rPr>
                <w:sz w:val="18"/>
                <w:szCs w:val="18"/>
              </w:rPr>
            </w:pPr>
            <w:r w:rsidRPr="00467E20">
              <w:rPr>
                <w:sz w:val="18"/>
                <w:szCs w:val="18"/>
              </w:rPr>
              <w:t>Allow children to plan their work using a  variety of methods, e.g. Talk for Writing; text mapping, talking the text, boxing up, story mountains, five finger plans etc.  Ensure that enough time is allowed to plan, and childre</w:t>
            </w:r>
            <w:r w:rsidR="008539E2">
              <w:rPr>
                <w:sz w:val="18"/>
                <w:szCs w:val="18"/>
              </w:rPr>
              <w:t xml:space="preserve">n </w:t>
            </w:r>
            <w:r w:rsidRPr="00467E20">
              <w:rPr>
                <w:sz w:val="18"/>
                <w:szCs w:val="18"/>
              </w:rPr>
              <w:t>are helped to get to grips with the trickiest parts of the planning process, e.g. the middle sections and resolution.</w:t>
            </w:r>
          </w:p>
          <w:p w14:paraId="1004270F" w14:textId="77777777" w:rsidR="00BB70E5" w:rsidRPr="00467E20" w:rsidRDefault="00BB70E5" w:rsidP="00BB70E5">
            <w:pPr>
              <w:pStyle w:val="ListParagraph"/>
              <w:numPr>
                <w:ilvl w:val="0"/>
                <w:numId w:val="102"/>
              </w:numPr>
              <w:rPr>
                <w:sz w:val="18"/>
                <w:szCs w:val="18"/>
              </w:rPr>
            </w:pPr>
            <w:r w:rsidRPr="00467E20">
              <w:rPr>
                <w:sz w:val="18"/>
                <w:szCs w:val="18"/>
              </w:rPr>
              <w:lastRenderedPageBreak/>
              <w:t xml:space="preserve">Allow children opportunities to write across the curriculum. For example </w:t>
            </w:r>
            <w:r w:rsidRPr="00467E20">
              <w:rPr>
                <w:i/>
                <w:sz w:val="18"/>
                <w:szCs w:val="18"/>
              </w:rPr>
              <w:t>writing letter of complaint or within a text (letter writing to grandma),</w:t>
            </w:r>
            <w:r w:rsidRPr="00467E20">
              <w:rPr>
                <w:sz w:val="18"/>
                <w:szCs w:val="18"/>
              </w:rPr>
              <w:t xml:space="preserve"> so that the skills that they are developing are practised in other purposeful ways</w:t>
            </w:r>
          </w:p>
        </w:tc>
      </w:tr>
      <w:tr w:rsidR="00BB70E5" w:rsidRPr="00467E20" w14:paraId="1004272B" w14:textId="77777777" w:rsidTr="00EB1B17">
        <w:trPr>
          <w:trHeight w:val="829"/>
        </w:trPr>
        <w:tc>
          <w:tcPr>
            <w:tcW w:w="3652" w:type="dxa"/>
          </w:tcPr>
          <w:p w14:paraId="10042711" w14:textId="77777777" w:rsidR="00BB70E5" w:rsidRPr="00467E20" w:rsidRDefault="00BB70E5" w:rsidP="00EB1B17">
            <w:pPr>
              <w:pStyle w:val="ListParagraph"/>
              <w:numPr>
                <w:ilvl w:val="1"/>
                <w:numId w:val="1"/>
              </w:numPr>
              <w:rPr>
                <w:rFonts w:cstheme="minorHAnsi"/>
                <w:sz w:val="18"/>
                <w:szCs w:val="18"/>
              </w:rPr>
            </w:pPr>
            <w:r w:rsidRPr="00467E20">
              <w:rPr>
                <w:rFonts w:cstheme="minorHAnsi"/>
                <w:sz w:val="18"/>
                <w:szCs w:val="18"/>
              </w:rPr>
              <w:lastRenderedPageBreak/>
              <w:t>in writing narratives, considering how authors have developed characters and settings in what pupils have read, listened to or seen performed</w:t>
            </w:r>
          </w:p>
          <w:p w14:paraId="10042712" w14:textId="77777777" w:rsidR="00BB70E5" w:rsidRPr="00467E20" w:rsidRDefault="00BB70E5" w:rsidP="00EB1B17">
            <w:pPr>
              <w:pStyle w:val="ListParagraph"/>
              <w:numPr>
                <w:ilvl w:val="0"/>
                <w:numId w:val="1"/>
              </w:numPr>
              <w:rPr>
                <w:rFonts w:cstheme="minorHAnsi"/>
                <w:sz w:val="18"/>
                <w:szCs w:val="18"/>
              </w:rPr>
            </w:pPr>
            <w:r w:rsidRPr="00467E20">
              <w:rPr>
                <w:rFonts w:cstheme="minorHAnsi"/>
                <w:sz w:val="18"/>
                <w:szCs w:val="18"/>
              </w:rPr>
              <w:t>draft and write by:</w:t>
            </w:r>
          </w:p>
          <w:p w14:paraId="10042713" w14:textId="77777777" w:rsidR="00BB70E5" w:rsidRPr="00467E20" w:rsidRDefault="00BB70E5" w:rsidP="00EB1B17">
            <w:pPr>
              <w:pStyle w:val="ListParagraph"/>
              <w:numPr>
                <w:ilvl w:val="1"/>
                <w:numId w:val="1"/>
              </w:numPr>
              <w:rPr>
                <w:rFonts w:cstheme="minorHAnsi"/>
                <w:sz w:val="18"/>
                <w:szCs w:val="18"/>
              </w:rPr>
            </w:pPr>
            <w:r w:rsidRPr="00467E20">
              <w:rPr>
                <w:rFonts w:cstheme="minorHAnsi"/>
                <w:sz w:val="18"/>
                <w:szCs w:val="18"/>
              </w:rPr>
              <w:t>selecting appropriate grammar and vocabulary, understanding how such choices can change and enhance meaning</w:t>
            </w:r>
          </w:p>
        </w:tc>
        <w:tc>
          <w:tcPr>
            <w:tcW w:w="4253" w:type="dxa"/>
          </w:tcPr>
          <w:p w14:paraId="10042714" w14:textId="77777777" w:rsidR="00BB70E5" w:rsidRPr="00F53C65" w:rsidRDefault="00BB70E5" w:rsidP="00BB70E5">
            <w:pPr>
              <w:pStyle w:val="ListParagraph"/>
              <w:numPr>
                <w:ilvl w:val="0"/>
                <w:numId w:val="84"/>
              </w:numPr>
              <w:rPr>
                <w:rFonts w:cstheme="minorHAnsi"/>
                <w:sz w:val="18"/>
                <w:szCs w:val="18"/>
              </w:rPr>
            </w:pPr>
            <w:r w:rsidRPr="00F53C65">
              <w:rPr>
                <w:rFonts w:cstheme="minorHAnsi"/>
                <w:sz w:val="18"/>
                <w:szCs w:val="18"/>
              </w:rPr>
              <w:t>Pupil can draw confidently and imaginatively on what they have learned about how authors develop characters and settings to help them create their own.</w:t>
            </w:r>
          </w:p>
          <w:p w14:paraId="10042715" w14:textId="77777777" w:rsidR="00F53C65" w:rsidRPr="00F53C65" w:rsidRDefault="00F53C65" w:rsidP="00F53C65">
            <w:pPr>
              <w:pStyle w:val="ListParagraph"/>
              <w:numPr>
                <w:ilvl w:val="0"/>
                <w:numId w:val="84"/>
              </w:numPr>
              <w:rPr>
                <w:sz w:val="18"/>
              </w:rPr>
            </w:pPr>
            <w:r w:rsidRPr="00F53C65">
              <w:rPr>
                <w:sz w:val="18"/>
              </w:rPr>
              <w:t>Pupil understands how a narrator’s or character’s viewpoint can be established.</w:t>
            </w:r>
          </w:p>
          <w:p w14:paraId="10042716" w14:textId="77777777" w:rsidR="00F53C65" w:rsidRPr="00F53C65" w:rsidRDefault="00F53C65" w:rsidP="00F53C65">
            <w:pPr>
              <w:pStyle w:val="ListParagraph"/>
              <w:numPr>
                <w:ilvl w:val="0"/>
                <w:numId w:val="1"/>
              </w:numPr>
              <w:rPr>
                <w:sz w:val="18"/>
              </w:rPr>
            </w:pPr>
            <w:r w:rsidRPr="00F53C65">
              <w:rPr>
                <w:sz w:val="18"/>
              </w:rPr>
              <w:t xml:space="preserve">Pupil can establish a viewpoint but this may not be maintained throughout the writing e.g. by a direct appeal to the reader in persuasive writing or an explicit comment on a character by a narrator or another character. </w:t>
            </w:r>
          </w:p>
          <w:p w14:paraId="10042717" w14:textId="77777777" w:rsidR="00F53C65" w:rsidRPr="00F53C65" w:rsidRDefault="00F53C65" w:rsidP="00F53C65">
            <w:pPr>
              <w:pStyle w:val="ListParagraph"/>
              <w:numPr>
                <w:ilvl w:val="0"/>
                <w:numId w:val="1"/>
              </w:numPr>
              <w:rPr>
                <w:sz w:val="18"/>
              </w:rPr>
            </w:pPr>
            <w:r w:rsidRPr="00F53C65">
              <w:rPr>
                <w:sz w:val="18"/>
              </w:rPr>
              <w:t xml:space="preserve">Pupil can show a viewpoint in </w:t>
            </w:r>
            <w:r w:rsidR="008539E2" w:rsidRPr="00F53C65">
              <w:rPr>
                <w:sz w:val="18"/>
              </w:rPr>
              <w:t>order</w:t>
            </w:r>
            <w:r w:rsidRPr="00F53C65">
              <w:rPr>
                <w:sz w:val="18"/>
              </w:rPr>
              <w:t xml:space="preserve"> to give a clue to give a clue to something that had already happened (flashback), my brother was always saying that…</w:t>
            </w:r>
          </w:p>
          <w:p w14:paraId="10042718" w14:textId="77777777" w:rsidR="00F53C65" w:rsidRPr="00F53C65" w:rsidRDefault="00F53C65" w:rsidP="00F53C65">
            <w:pPr>
              <w:pStyle w:val="ListParagraph"/>
              <w:numPr>
                <w:ilvl w:val="0"/>
                <w:numId w:val="84"/>
              </w:numPr>
              <w:rPr>
                <w:sz w:val="18"/>
              </w:rPr>
            </w:pPr>
            <w:r w:rsidRPr="00F53C65">
              <w:rPr>
                <w:sz w:val="18"/>
              </w:rPr>
              <w:t>Pupil can, where relevant, present contrasting attitudes/opinions. Some use of expert comment may be used to suggest credibility (rabbits are popular pets because they can live outdoors in all weather).</w:t>
            </w:r>
          </w:p>
          <w:p w14:paraId="10042719" w14:textId="77777777" w:rsidR="00647219" w:rsidRPr="00F53C65" w:rsidRDefault="00BB70E5" w:rsidP="00F53C65">
            <w:pPr>
              <w:pStyle w:val="ListParagraph"/>
              <w:numPr>
                <w:ilvl w:val="0"/>
                <w:numId w:val="84"/>
              </w:numPr>
              <w:rPr>
                <w:rFonts w:cstheme="minorHAnsi"/>
                <w:sz w:val="18"/>
                <w:szCs w:val="18"/>
              </w:rPr>
            </w:pPr>
            <w:r w:rsidRPr="00F53C65">
              <w:rPr>
                <w:rFonts w:cstheme="minorHAnsi"/>
                <w:sz w:val="18"/>
                <w:szCs w:val="18"/>
              </w:rPr>
              <w:t>Pupil can almost always select appropriate grammar and vocabulary and is beginning to understand how such choices can change and enhance meaning.</w:t>
            </w:r>
          </w:p>
        </w:tc>
        <w:tc>
          <w:tcPr>
            <w:tcW w:w="8015" w:type="dxa"/>
          </w:tcPr>
          <w:p w14:paraId="1004271A" w14:textId="77777777" w:rsidR="00BB70E5" w:rsidRPr="00467E20" w:rsidRDefault="00BB70E5" w:rsidP="00BB70E5">
            <w:pPr>
              <w:pStyle w:val="ListParagraph"/>
              <w:numPr>
                <w:ilvl w:val="0"/>
                <w:numId w:val="64"/>
              </w:numPr>
              <w:rPr>
                <w:sz w:val="18"/>
                <w:szCs w:val="18"/>
              </w:rPr>
            </w:pPr>
            <w:r w:rsidRPr="00467E20">
              <w:rPr>
                <w:sz w:val="18"/>
                <w:szCs w:val="18"/>
              </w:rPr>
              <w:t xml:space="preserve">Allow children to plan their work using a variety of methods, e.g. Talk for Writing; text mapping, talking the text, boxing up, story mountains, five finger plans etc.  </w:t>
            </w:r>
          </w:p>
          <w:p w14:paraId="1004271B" w14:textId="77777777" w:rsidR="00BB70E5" w:rsidRPr="00467E20" w:rsidRDefault="00BB70E5" w:rsidP="00BB70E5">
            <w:pPr>
              <w:pStyle w:val="ListParagraph"/>
              <w:numPr>
                <w:ilvl w:val="0"/>
                <w:numId w:val="64"/>
              </w:numPr>
              <w:rPr>
                <w:sz w:val="18"/>
                <w:szCs w:val="18"/>
              </w:rPr>
            </w:pPr>
            <w:r w:rsidRPr="00467E20">
              <w:rPr>
                <w:sz w:val="18"/>
                <w:szCs w:val="18"/>
              </w:rPr>
              <w:t>Ensure that enough time is allowed to plan, and children are helped to get to grips with the trickiest parts of the planning process, e.g. the middle sections and resolution, or a convincing introduction in non-fiction.</w:t>
            </w:r>
          </w:p>
          <w:p w14:paraId="1004271C" w14:textId="77777777" w:rsidR="00BB70E5" w:rsidRPr="00467E20" w:rsidRDefault="00BB70E5" w:rsidP="00BB70E5">
            <w:pPr>
              <w:pStyle w:val="ListParagraph"/>
              <w:numPr>
                <w:ilvl w:val="0"/>
                <w:numId w:val="64"/>
              </w:numPr>
              <w:rPr>
                <w:sz w:val="18"/>
                <w:szCs w:val="18"/>
              </w:rPr>
            </w:pPr>
            <w:r w:rsidRPr="00467E20">
              <w:rPr>
                <w:sz w:val="18"/>
                <w:szCs w:val="18"/>
              </w:rPr>
              <w:t xml:space="preserve">In shared writing, model how to plan being clear about the thought process that you go through when planning, drawing on any organisational features/ information from non-fiction that might need to be included or repetition/refrains/ themes in a poem or a story. </w:t>
            </w:r>
          </w:p>
          <w:p w14:paraId="1004271D" w14:textId="77777777" w:rsidR="00BB70E5" w:rsidRPr="00467E20" w:rsidRDefault="00BB70E5" w:rsidP="00BB70E5">
            <w:pPr>
              <w:pStyle w:val="ListParagraph"/>
              <w:numPr>
                <w:ilvl w:val="0"/>
                <w:numId w:val="64"/>
              </w:numPr>
              <w:rPr>
                <w:sz w:val="18"/>
                <w:szCs w:val="18"/>
              </w:rPr>
            </w:pPr>
            <w:r w:rsidRPr="00467E20">
              <w:rPr>
                <w:sz w:val="18"/>
                <w:szCs w:val="18"/>
              </w:rPr>
              <w:t>Allow children to plan in pairs, groups, sharing their ideas and building a secure structure to write from, even if they write individually.</w:t>
            </w:r>
            <w:r w:rsidRPr="00467E20">
              <w:rPr>
                <w:rFonts w:cstheme="minorHAnsi"/>
                <w:sz w:val="18"/>
                <w:szCs w:val="18"/>
              </w:rPr>
              <w:t xml:space="preserve"> </w:t>
            </w:r>
          </w:p>
          <w:p w14:paraId="1004271E" w14:textId="77777777" w:rsidR="00BB70E5" w:rsidRPr="00467E20" w:rsidRDefault="00BB70E5" w:rsidP="00EB1B17">
            <w:pPr>
              <w:pStyle w:val="Default"/>
              <w:numPr>
                <w:ilvl w:val="0"/>
                <w:numId w:val="4"/>
              </w:numPr>
              <w:rPr>
                <w:rFonts w:asciiTheme="minorHAnsi" w:hAnsiTheme="minorHAnsi" w:cstheme="minorHAnsi"/>
                <w:color w:val="auto"/>
                <w:sz w:val="18"/>
                <w:szCs w:val="18"/>
              </w:rPr>
            </w:pPr>
            <w:r w:rsidRPr="00467E20">
              <w:rPr>
                <w:rFonts w:asciiTheme="minorHAnsi" w:hAnsiTheme="minorHAnsi" w:cstheme="minorHAnsi"/>
                <w:color w:val="auto"/>
                <w:sz w:val="18"/>
                <w:szCs w:val="18"/>
              </w:rPr>
              <w:t xml:space="preserve">In shared reading discuss with children the effect that the author has on the reader and the skills that she/he has used to do this. </w:t>
            </w:r>
          </w:p>
          <w:p w14:paraId="1004271F" w14:textId="77777777" w:rsidR="00BB70E5" w:rsidRPr="00382D7F" w:rsidRDefault="00BB70E5" w:rsidP="00EB1B17">
            <w:pPr>
              <w:pStyle w:val="Default"/>
              <w:numPr>
                <w:ilvl w:val="0"/>
                <w:numId w:val="4"/>
              </w:numPr>
              <w:rPr>
                <w:rFonts w:asciiTheme="minorHAnsi" w:hAnsiTheme="minorHAnsi" w:cstheme="minorHAnsi"/>
                <w:i/>
                <w:color w:val="auto"/>
                <w:sz w:val="18"/>
                <w:szCs w:val="18"/>
              </w:rPr>
            </w:pPr>
            <w:r w:rsidRPr="00467E20">
              <w:rPr>
                <w:rFonts w:asciiTheme="minorHAnsi" w:hAnsiTheme="minorHAnsi" w:cstheme="minorHAnsi"/>
                <w:color w:val="auto"/>
                <w:sz w:val="18"/>
                <w:szCs w:val="18"/>
              </w:rPr>
              <w:t xml:space="preserve">In shared writing, model how to include some of the elements that the author has used e.g. </w:t>
            </w:r>
            <w:r w:rsidRPr="00382D7F">
              <w:rPr>
                <w:rFonts w:asciiTheme="minorHAnsi" w:hAnsiTheme="minorHAnsi" w:cstheme="minorHAnsi"/>
                <w:i/>
                <w:color w:val="auto"/>
                <w:sz w:val="18"/>
                <w:szCs w:val="18"/>
              </w:rPr>
              <w:t xml:space="preserve">how a character enters a room, how a character reacts to a problem, how the character moves or is described. </w:t>
            </w:r>
          </w:p>
          <w:p w14:paraId="10042720" w14:textId="77777777" w:rsidR="00BB70E5" w:rsidRPr="00467E20" w:rsidRDefault="00BB70E5" w:rsidP="00EB1B17">
            <w:pPr>
              <w:pStyle w:val="Default"/>
              <w:numPr>
                <w:ilvl w:val="0"/>
                <w:numId w:val="4"/>
              </w:numPr>
              <w:rPr>
                <w:rFonts w:asciiTheme="minorHAnsi" w:hAnsiTheme="minorHAnsi" w:cstheme="minorHAnsi"/>
                <w:color w:val="auto"/>
                <w:sz w:val="18"/>
                <w:szCs w:val="18"/>
              </w:rPr>
            </w:pPr>
            <w:r w:rsidRPr="00467E20">
              <w:rPr>
                <w:rFonts w:asciiTheme="minorHAnsi" w:hAnsiTheme="minorHAnsi" w:cstheme="minorHAnsi"/>
                <w:color w:val="auto"/>
                <w:sz w:val="18"/>
                <w:szCs w:val="18"/>
              </w:rPr>
              <w:t xml:space="preserve">Get children to consider how some of these words could be used in sentences in order to strengthen their own writing. Spend time discussing the strength of the words, </w:t>
            </w:r>
            <w:r w:rsidRPr="00467E20">
              <w:rPr>
                <w:rFonts w:asciiTheme="minorHAnsi" w:hAnsiTheme="minorHAnsi"/>
                <w:color w:val="auto"/>
                <w:sz w:val="18"/>
                <w:szCs w:val="18"/>
              </w:rPr>
              <w:t xml:space="preserve">considering shades of meaning within a range of similar words </w:t>
            </w:r>
            <w:r w:rsidRPr="00467E20">
              <w:rPr>
                <w:rFonts w:asciiTheme="minorHAnsi" w:hAnsiTheme="minorHAnsi" w:cstheme="minorHAnsi"/>
                <w:color w:val="auto"/>
                <w:sz w:val="18"/>
                <w:szCs w:val="18"/>
              </w:rPr>
              <w:t xml:space="preserve">which is more appropriate within the sentence. What are they trying to convey? For example, </w:t>
            </w:r>
            <w:r w:rsidRPr="00467E20">
              <w:rPr>
                <w:rFonts w:asciiTheme="minorHAnsi" w:hAnsiTheme="minorHAnsi" w:cstheme="minorHAnsi"/>
                <w:i/>
                <w:color w:val="auto"/>
                <w:sz w:val="18"/>
                <w:szCs w:val="18"/>
              </w:rPr>
              <w:t>sad, miserable, wretched, blue.</w:t>
            </w:r>
            <w:r w:rsidRPr="00467E20">
              <w:rPr>
                <w:rFonts w:asciiTheme="minorHAnsi" w:hAnsiTheme="minorHAnsi"/>
                <w:color w:val="auto"/>
                <w:sz w:val="18"/>
                <w:szCs w:val="18"/>
              </w:rPr>
              <w:t xml:space="preserve"> Get the children to use thesauruses to make careful word choices that are precise, rather than make ostentatious choices, that do not fit.</w:t>
            </w:r>
          </w:p>
          <w:p w14:paraId="10042721" w14:textId="77777777" w:rsidR="00BB70E5" w:rsidRPr="00467E20" w:rsidRDefault="00BB70E5" w:rsidP="00EB1B17">
            <w:pPr>
              <w:pStyle w:val="Default"/>
              <w:numPr>
                <w:ilvl w:val="0"/>
                <w:numId w:val="4"/>
              </w:numPr>
              <w:rPr>
                <w:rFonts w:asciiTheme="minorHAnsi" w:hAnsiTheme="minorHAnsi" w:cstheme="minorHAnsi"/>
                <w:i/>
                <w:color w:val="auto"/>
                <w:sz w:val="18"/>
                <w:szCs w:val="18"/>
              </w:rPr>
            </w:pPr>
            <w:r w:rsidRPr="00467E20">
              <w:rPr>
                <w:rFonts w:asciiTheme="minorHAnsi" w:hAnsiTheme="minorHAnsi" w:cstheme="minorHAnsi"/>
                <w:color w:val="auto"/>
                <w:sz w:val="18"/>
                <w:szCs w:val="18"/>
              </w:rPr>
              <w:t xml:space="preserve">Allow children to experiment and try out vocabulary within a sentence to see if the intended meaning is conveyed. For example, </w:t>
            </w:r>
            <w:r w:rsidRPr="00467E20">
              <w:rPr>
                <w:rFonts w:asciiTheme="minorHAnsi" w:hAnsiTheme="minorHAnsi" w:cstheme="minorHAnsi"/>
                <w:i/>
                <w:color w:val="auto"/>
                <w:sz w:val="18"/>
                <w:szCs w:val="18"/>
              </w:rPr>
              <w:t>“Goldilocks was an aggressive child/</w:t>
            </w:r>
            <w:r w:rsidRPr="00467E20">
              <w:rPr>
                <w:i/>
                <w:color w:val="auto"/>
              </w:rPr>
              <w:t xml:space="preserve"> </w:t>
            </w:r>
            <w:r w:rsidRPr="00467E20">
              <w:rPr>
                <w:rFonts w:asciiTheme="minorHAnsi" w:hAnsiTheme="minorHAnsi" w:cstheme="minorHAnsi"/>
                <w:i/>
                <w:color w:val="auto"/>
                <w:sz w:val="18"/>
                <w:szCs w:val="18"/>
              </w:rPr>
              <w:t>Goldilocks was an insolent child/</w:t>
            </w:r>
            <w:r w:rsidRPr="00467E20">
              <w:rPr>
                <w:i/>
                <w:color w:val="auto"/>
              </w:rPr>
              <w:t xml:space="preserve"> </w:t>
            </w:r>
            <w:r w:rsidRPr="00467E20">
              <w:rPr>
                <w:rFonts w:asciiTheme="minorHAnsi" w:hAnsiTheme="minorHAnsi" w:cstheme="minorHAnsi"/>
                <w:i/>
                <w:color w:val="auto"/>
                <w:sz w:val="18"/>
                <w:szCs w:val="18"/>
              </w:rPr>
              <w:t>Goldilocks was a spoilt child.”</w:t>
            </w:r>
          </w:p>
          <w:p w14:paraId="10042722" w14:textId="77777777" w:rsidR="00BB70E5" w:rsidRPr="00467E20" w:rsidRDefault="00BB70E5" w:rsidP="00BB70E5">
            <w:pPr>
              <w:pStyle w:val="ListParagraph"/>
              <w:numPr>
                <w:ilvl w:val="0"/>
                <w:numId w:val="64"/>
              </w:numPr>
              <w:rPr>
                <w:sz w:val="18"/>
                <w:szCs w:val="18"/>
              </w:rPr>
            </w:pPr>
            <w:r w:rsidRPr="00467E20">
              <w:rPr>
                <w:sz w:val="18"/>
                <w:szCs w:val="18"/>
              </w:rPr>
              <w:t>In shared reading and writing, guided reading and writing lessons examine the different types of sentences and consider the authors intentions. Allow children to play around with sentence types and lengths.</w:t>
            </w:r>
          </w:p>
          <w:p w14:paraId="10042723" w14:textId="77777777" w:rsidR="00BB70E5" w:rsidRPr="00467E20" w:rsidRDefault="00BB70E5" w:rsidP="00BB70E5">
            <w:pPr>
              <w:pStyle w:val="ListParagraph"/>
              <w:numPr>
                <w:ilvl w:val="0"/>
                <w:numId w:val="64"/>
              </w:numPr>
              <w:rPr>
                <w:i/>
                <w:sz w:val="18"/>
                <w:szCs w:val="18"/>
              </w:rPr>
            </w:pPr>
            <w:r w:rsidRPr="00467E20">
              <w:rPr>
                <w:sz w:val="18"/>
                <w:szCs w:val="18"/>
              </w:rPr>
              <w:t xml:space="preserve">Get children to experiment with sentence type and length, for example </w:t>
            </w:r>
            <w:r w:rsidRPr="00467E20">
              <w:rPr>
                <w:i/>
                <w:sz w:val="18"/>
                <w:szCs w:val="18"/>
              </w:rPr>
              <w:t>‘do more and more clauses draw meaning away from the point or can we use a simple sentence in amongst others to say more clearly what we want to say?’</w:t>
            </w:r>
          </w:p>
          <w:p w14:paraId="10042724" w14:textId="77777777" w:rsidR="00BB70E5" w:rsidRPr="00467E20" w:rsidRDefault="00BB70E5" w:rsidP="00BB70E5">
            <w:pPr>
              <w:pStyle w:val="ListParagraph"/>
              <w:numPr>
                <w:ilvl w:val="0"/>
                <w:numId w:val="64"/>
              </w:numPr>
              <w:rPr>
                <w:sz w:val="18"/>
                <w:szCs w:val="18"/>
              </w:rPr>
            </w:pPr>
            <w:r w:rsidRPr="00467E20">
              <w:rPr>
                <w:sz w:val="18"/>
                <w:szCs w:val="18"/>
              </w:rPr>
              <w:t xml:space="preserve">Children should understand and use figurative language, for example, simile, metaphor, personification and alliteration for effect. For example, </w:t>
            </w:r>
            <w:r w:rsidRPr="00467E20">
              <w:rPr>
                <w:i/>
                <w:sz w:val="18"/>
                <w:szCs w:val="18"/>
              </w:rPr>
              <w:t>“</w:t>
            </w:r>
            <w:r w:rsidR="00382D7F">
              <w:rPr>
                <w:i/>
                <w:sz w:val="18"/>
                <w:szCs w:val="18"/>
              </w:rPr>
              <w:t>L</w:t>
            </w:r>
            <w:r w:rsidRPr="00467E20">
              <w:rPr>
                <w:i/>
                <w:sz w:val="18"/>
                <w:szCs w:val="18"/>
              </w:rPr>
              <w:t>ike a bear with a sore head, [simile] the boy stomped out of the room.” “A blanket of snow [metaphor] covered the stree</w:t>
            </w:r>
            <w:r w:rsidR="00382D7F">
              <w:rPr>
                <w:i/>
                <w:sz w:val="18"/>
                <w:szCs w:val="18"/>
              </w:rPr>
              <w:t>t.” “All she could imagine was s</w:t>
            </w:r>
            <w:r w:rsidRPr="00467E20">
              <w:rPr>
                <w:i/>
                <w:sz w:val="18"/>
                <w:szCs w:val="18"/>
              </w:rPr>
              <w:t>ea, sand and sun.” [alliteration]. “At last the sun decided to come out.” [personification].</w:t>
            </w:r>
          </w:p>
          <w:p w14:paraId="10042725" w14:textId="77777777" w:rsidR="00BB70E5" w:rsidRPr="00467E20" w:rsidRDefault="00BB70E5" w:rsidP="00BB70E5">
            <w:pPr>
              <w:pStyle w:val="Default"/>
              <w:numPr>
                <w:ilvl w:val="0"/>
                <w:numId w:val="83"/>
              </w:numPr>
              <w:rPr>
                <w:rFonts w:asciiTheme="minorHAnsi" w:hAnsiTheme="minorHAnsi" w:cstheme="minorHAnsi"/>
                <w:color w:val="auto"/>
                <w:sz w:val="18"/>
                <w:szCs w:val="18"/>
              </w:rPr>
            </w:pPr>
            <w:r w:rsidRPr="00467E20">
              <w:rPr>
                <w:rFonts w:asciiTheme="minorHAnsi" w:hAnsiTheme="minorHAnsi" w:cstheme="minorHAnsi"/>
                <w:color w:val="auto"/>
                <w:sz w:val="18"/>
                <w:szCs w:val="18"/>
              </w:rPr>
              <w:t xml:space="preserve">Get children to include more information by using effective, ambitious vocabulary which enhances the meaning and/or the mood of their writing. For example, by using proper nouns such as the names of places or characters; using a range of pronouns, such as </w:t>
            </w:r>
            <w:r w:rsidRPr="00467E20">
              <w:rPr>
                <w:rFonts w:asciiTheme="minorHAnsi" w:hAnsiTheme="minorHAnsi" w:cstheme="minorHAnsi"/>
                <w:i/>
                <w:color w:val="auto"/>
                <w:sz w:val="18"/>
                <w:szCs w:val="18"/>
              </w:rPr>
              <w:t>‘their/them’</w:t>
            </w:r>
            <w:r w:rsidRPr="00467E20">
              <w:rPr>
                <w:rFonts w:asciiTheme="minorHAnsi" w:hAnsiTheme="minorHAnsi" w:cstheme="minorHAnsi"/>
                <w:color w:val="auto"/>
                <w:sz w:val="18"/>
                <w:szCs w:val="18"/>
              </w:rPr>
              <w:t xml:space="preserve">, to avoid repetition; using adverbs [how], such as </w:t>
            </w:r>
            <w:r w:rsidRPr="00467E20">
              <w:rPr>
                <w:rFonts w:asciiTheme="minorHAnsi" w:hAnsiTheme="minorHAnsi" w:cstheme="minorHAnsi"/>
                <w:i/>
                <w:color w:val="auto"/>
                <w:sz w:val="18"/>
                <w:szCs w:val="18"/>
              </w:rPr>
              <w:t>‘ruthlessly’</w:t>
            </w:r>
            <w:r w:rsidRPr="00467E20">
              <w:rPr>
                <w:rFonts w:asciiTheme="minorHAnsi" w:hAnsiTheme="minorHAnsi" w:cstheme="minorHAnsi"/>
                <w:color w:val="auto"/>
                <w:sz w:val="18"/>
                <w:szCs w:val="18"/>
              </w:rPr>
              <w:t xml:space="preserve"> to qualify verbs; using adverbial words and phrases, such as </w:t>
            </w:r>
            <w:r w:rsidRPr="00467E20">
              <w:rPr>
                <w:rFonts w:asciiTheme="minorHAnsi" w:hAnsiTheme="minorHAnsi" w:cstheme="minorHAnsi"/>
                <w:i/>
                <w:color w:val="auto"/>
                <w:sz w:val="18"/>
                <w:szCs w:val="18"/>
              </w:rPr>
              <w:t>‘around about midnight/where the sea meets the shore’</w:t>
            </w:r>
            <w:r w:rsidRPr="00467E20">
              <w:rPr>
                <w:rFonts w:asciiTheme="minorHAnsi" w:hAnsiTheme="minorHAnsi" w:cstheme="minorHAnsi"/>
                <w:color w:val="auto"/>
                <w:sz w:val="18"/>
                <w:szCs w:val="18"/>
              </w:rPr>
              <w:t xml:space="preserve">, to qualify when or where something happened; using more powerful verb choices, such as </w:t>
            </w:r>
            <w:r w:rsidRPr="00467E20">
              <w:rPr>
                <w:rFonts w:asciiTheme="minorHAnsi" w:hAnsiTheme="minorHAnsi" w:cstheme="minorHAnsi"/>
                <w:i/>
                <w:color w:val="auto"/>
                <w:sz w:val="18"/>
                <w:szCs w:val="18"/>
              </w:rPr>
              <w:t>‘rallied/avoid’</w:t>
            </w:r>
            <w:r w:rsidRPr="00467E20">
              <w:rPr>
                <w:rFonts w:asciiTheme="minorHAnsi" w:hAnsiTheme="minorHAnsi" w:cstheme="minorHAnsi"/>
                <w:color w:val="auto"/>
                <w:sz w:val="18"/>
                <w:szCs w:val="18"/>
              </w:rPr>
              <w:t xml:space="preserve">; by using connecting words and phrases to add cohesion, such as </w:t>
            </w:r>
            <w:r w:rsidRPr="00467E20">
              <w:rPr>
                <w:rFonts w:asciiTheme="minorHAnsi" w:hAnsiTheme="minorHAnsi" w:cstheme="minorHAnsi"/>
                <w:i/>
                <w:color w:val="auto"/>
                <w:sz w:val="18"/>
                <w:szCs w:val="18"/>
              </w:rPr>
              <w:t>‘although/following this/however’</w:t>
            </w:r>
            <w:r w:rsidRPr="00467E20">
              <w:rPr>
                <w:rFonts w:asciiTheme="minorHAnsi" w:hAnsiTheme="minorHAnsi" w:cstheme="minorHAnsi"/>
                <w:color w:val="auto"/>
                <w:sz w:val="18"/>
                <w:szCs w:val="18"/>
              </w:rPr>
              <w:t xml:space="preserve">, and by adding more </w:t>
            </w:r>
            <w:r w:rsidRPr="00467E20">
              <w:rPr>
                <w:rFonts w:asciiTheme="minorHAnsi" w:hAnsiTheme="minorHAnsi" w:cstheme="minorHAnsi"/>
                <w:color w:val="auto"/>
                <w:sz w:val="18"/>
                <w:szCs w:val="18"/>
              </w:rPr>
              <w:lastRenderedPageBreak/>
              <w:t xml:space="preserve">sophisticated adjectives to create atmosphere, such as </w:t>
            </w:r>
            <w:r w:rsidRPr="00467E20">
              <w:rPr>
                <w:rFonts w:asciiTheme="minorHAnsi" w:hAnsiTheme="minorHAnsi" w:cstheme="minorHAnsi"/>
                <w:i/>
                <w:color w:val="auto"/>
                <w:sz w:val="18"/>
                <w:szCs w:val="18"/>
              </w:rPr>
              <w:t>‘perilous/clueless’</w:t>
            </w:r>
            <w:r w:rsidRPr="00467E20">
              <w:rPr>
                <w:rFonts w:asciiTheme="minorHAnsi" w:hAnsiTheme="minorHAnsi" w:cstheme="minorHAnsi"/>
                <w:color w:val="auto"/>
                <w:sz w:val="18"/>
                <w:szCs w:val="18"/>
              </w:rPr>
              <w:t xml:space="preserve">. </w:t>
            </w:r>
          </w:p>
          <w:p w14:paraId="10042726" w14:textId="77777777" w:rsidR="00BB70E5" w:rsidRPr="00467E20" w:rsidRDefault="00BB70E5" w:rsidP="00EB1B17">
            <w:pPr>
              <w:pStyle w:val="Default"/>
              <w:ind w:left="360"/>
              <w:rPr>
                <w:rFonts w:asciiTheme="minorHAnsi" w:hAnsiTheme="minorHAnsi" w:cstheme="minorHAnsi"/>
                <w:color w:val="auto"/>
                <w:sz w:val="18"/>
                <w:szCs w:val="18"/>
              </w:rPr>
            </w:pPr>
            <w:r w:rsidRPr="00467E20">
              <w:rPr>
                <w:rFonts w:asciiTheme="minorHAnsi" w:hAnsiTheme="minorHAnsi" w:cstheme="minorHAnsi"/>
                <w:color w:val="auto"/>
                <w:sz w:val="18"/>
                <w:szCs w:val="18"/>
              </w:rPr>
              <w:t xml:space="preserve">For example, </w:t>
            </w:r>
            <w:r w:rsidRPr="00467E20">
              <w:rPr>
                <w:rFonts w:asciiTheme="minorHAnsi" w:hAnsiTheme="minorHAnsi" w:cstheme="minorHAnsi"/>
                <w:i/>
                <w:color w:val="auto"/>
                <w:sz w:val="18"/>
                <w:szCs w:val="18"/>
              </w:rPr>
              <w:t>“Around about midnight, the boys set off. Although they knew the terrain was ragged they were aware of its dangers. Their instincts told them to clamber down the lowest ridge in order to avoid the most perilous rocks where the shore met the sea.”</w:t>
            </w:r>
            <w:r w:rsidRPr="00467E20">
              <w:rPr>
                <w:rFonts w:asciiTheme="minorHAnsi" w:hAnsiTheme="minorHAnsi" w:cstheme="minorHAnsi"/>
                <w:color w:val="auto"/>
                <w:sz w:val="18"/>
                <w:szCs w:val="18"/>
              </w:rPr>
              <w:t xml:space="preserve"> </w:t>
            </w:r>
          </w:p>
          <w:p w14:paraId="10042727" w14:textId="77777777" w:rsidR="00BB70E5" w:rsidRPr="00467E20" w:rsidRDefault="00BB70E5" w:rsidP="00BB70E5">
            <w:pPr>
              <w:pStyle w:val="Default"/>
              <w:numPr>
                <w:ilvl w:val="0"/>
                <w:numId w:val="83"/>
              </w:numPr>
              <w:rPr>
                <w:rFonts w:asciiTheme="minorHAnsi" w:hAnsiTheme="minorHAnsi" w:cstheme="minorHAnsi"/>
                <w:color w:val="auto"/>
                <w:sz w:val="18"/>
                <w:szCs w:val="18"/>
              </w:rPr>
            </w:pPr>
            <w:r w:rsidRPr="00467E20">
              <w:rPr>
                <w:rFonts w:asciiTheme="minorHAnsi" w:hAnsiTheme="minorHAnsi" w:cstheme="minorHAnsi"/>
                <w:color w:val="auto"/>
                <w:sz w:val="18"/>
                <w:szCs w:val="18"/>
              </w:rPr>
              <w:t xml:space="preserve">Vocabulary choices should be consciously selected to add detail and emphasis with the purpose and audience in mind. </w:t>
            </w:r>
          </w:p>
          <w:p w14:paraId="10042728" w14:textId="77777777" w:rsidR="00BB70E5" w:rsidRPr="00467E20" w:rsidRDefault="00BB70E5" w:rsidP="00BB70E5">
            <w:pPr>
              <w:pStyle w:val="Default"/>
              <w:numPr>
                <w:ilvl w:val="0"/>
                <w:numId w:val="83"/>
              </w:numPr>
              <w:rPr>
                <w:rFonts w:asciiTheme="minorHAnsi" w:hAnsiTheme="minorHAnsi" w:cstheme="minorHAnsi"/>
                <w:i/>
                <w:color w:val="auto"/>
                <w:sz w:val="18"/>
                <w:szCs w:val="18"/>
              </w:rPr>
            </w:pPr>
            <w:r w:rsidRPr="00467E20">
              <w:rPr>
                <w:rFonts w:asciiTheme="minorHAnsi" w:hAnsiTheme="minorHAnsi" w:cstheme="minorHAnsi"/>
                <w:color w:val="auto"/>
                <w:sz w:val="18"/>
                <w:szCs w:val="18"/>
              </w:rPr>
              <w:t xml:space="preserve">Children should understand that adverbs can be moved around a sentence which can change the emphasis of what they are trying to write. For example, </w:t>
            </w:r>
            <w:r w:rsidRPr="00467E20">
              <w:rPr>
                <w:rFonts w:asciiTheme="minorHAnsi" w:hAnsiTheme="minorHAnsi" w:cstheme="minorHAnsi"/>
                <w:i/>
                <w:color w:val="auto"/>
                <w:sz w:val="18"/>
                <w:szCs w:val="18"/>
              </w:rPr>
              <w:t xml:space="preserve">“In olden times people looked strangely at disabled children/people looked strangely at disabled children in olden times/people looked strangely in olden times at disabled people.” </w:t>
            </w:r>
          </w:p>
          <w:p w14:paraId="10042729" w14:textId="77777777" w:rsidR="00BB70E5" w:rsidRPr="00467E20" w:rsidRDefault="00BB70E5" w:rsidP="00BB70E5">
            <w:pPr>
              <w:pStyle w:val="Default"/>
              <w:numPr>
                <w:ilvl w:val="0"/>
                <w:numId w:val="83"/>
              </w:numPr>
              <w:rPr>
                <w:rFonts w:asciiTheme="minorHAnsi" w:hAnsiTheme="minorHAnsi" w:cstheme="minorHAnsi"/>
                <w:color w:val="auto"/>
                <w:sz w:val="18"/>
                <w:szCs w:val="18"/>
              </w:rPr>
            </w:pPr>
            <w:r w:rsidRPr="00467E20">
              <w:rPr>
                <w:rFonts w:asciiTheme="minorHAnsi" w:hAnsiTheme="minorHAnsi" w:cstheme="minorHAnsi"/>
                <w:color w:val="auto"/>
                <w:sz w:val="18"/>
                <w:szCs w:val="18"/>
              </w:rPr>
              <w:t>Children should use a wide range of connective words and phrases, including adverbial phrases to give their writing cohesion, selecting the most appropriate to the text</w:t>
            </w:r>
            <w:r w:rsidR="008539E2">
              <w:rPr>
                <w:rFonts w:asciiTheme="minorHAnsi" w:hAnsiTheme="minorHAnsi" w:cstheme="minorHAnsi"/>
                <w:color w:val="auto"/>
                <w:sz w:val="18"/>
                <w:szCs w:val="18"/>
              </w:rPr>
              <w:t xml:space="preserve"> type, </w:t>
            </w:r>
            <w:r w:rsidRPr="00467E20">
              <w:rPr>
                <w:rFonts w:asciiTheme="minorHAnsi" w:hAnsiTheme="minorHAnsi" w:cstheme="minorHAnsi"/>
                <w:color w:val="auto"/>
                <w:sz w:val="18"/>
                <w:szCs w:val="18"/>
              </w:rPr>
              <w:t xml:space="preserve">for example, when writing arguments. They may use phrases such as, </w:t>
            </w:r>
            <w:r w:rsidRPr="00467E20">
              <w:rPr>
                <w:rFonts w:asciiTheme="minorHAnsi" w:hAnsiTheme="minorHAnsi" w:cstheme="minorHAnsi"/>
                <w:i/>
                <w:color w:val="auto"/>
                <w:sz w:val="18"/>
                <w:szCs w:val="18"/>
              </w:rPr>
              <w:t>‘on the one hand it is important…but in the meantime it might be possible to…’</w:t>
            </w:r>
            <w:r w:rsidRPr="00467E20">
              <w:rPr>
                <w:rFonts w:asciiTheme="minorHAnsi" w:hAnsiTheme="minorHAnsi" w:cstheme="minorHAnsi"/>
                <w:color w:val="auto"/>
                <w:sz w:val="18"/>
                <w:szCs w:val="18"/>
              </w:rPr>
              <w:t xml:space="preserve"> Connectives can link two sentences together, clauses in a sentence and paragraphs. </w:t>
            </w:r>
          </w:p>
          <w:p w14:paraId="1004272A" w14:textId="77777777" w:rsidR="00BB70E5" w:rsidRPr="00467E20" w:rsidRDefault="00BB70E5" w:rsidP="00BB70E5">
            <w:pPr>
              <w:pStyle w:val="ListParagraph"/>
              <w:numPr>
                <w:ilvl w:val="0"/>
                <w:numId w:val="64"/>
              </w:numPr>
              <w:rPr>
                <w:sz w:val="18"/>
                <w:szCs w:val="18"/>
              </w:rPr>
            </w:pPr>
            <w:r w:rsidRPr="00467E20">
              <w:rPr>
                <w:rFonts w:cstheme="minorHAnsi"/>
                <w:sz w:val="18"/>
                <w:szCs w:val="18"/>
              </w:rPr>
              <w:t xml:space="preserve">Children should understand that pronouns are used instead of a noun to avoid repetition. For example, </w:t>
            </w:r>
            <w:r w:rsidRPr="00467E20">
              <w:rPr>
                <w:rFonts w:cstheme="minorHAnsi"/>
                <w:i/>
                <w:sz w:val="18"/>
                <w:szCs w:val="18"/>
              </w:rPr>
              <w:t>“The Mary Rose was an old ship. She sailed the ocean seas.”</w:t>
            </w:r>
          </w:p>
        </w:tc>
      </w:tr>
      <w:tr w:rsidR="00BB70E5" w:rsidRPr="00467E20" w14:paraId="1004273B" w14:textId="77777777" w:rsidTr="00EB1B17">
        <w:trPr>
          <w:trHeight w:val="679"/>
        </w:trPr>
        <w:tc>
          <w:tcPr>
            <w:tcW w:w="3652" w:type="dxa"/>
          </w:tcPr>
          <w:p w14:paraId="1004272C" w14:textId="77777777" w:rsidR="00BB70E5" w:rsidRPr="00467E20" w:rsidRDefault="00BB70E5" w:rsidP="00EB1B17">
            <w:pPr>
              <w:pStyle w:val="ListParagraph"/>
              <w:numPr>
                <w:ilvl w:val="1"/>
                <w:numId w:val="1"/>
              </w:numPr>
              <w:rPr>
                <w:rFonts w:cstheme="minorHAnsi"/>
                <w:sz w:val="18"/>
                <w:szCs w:val="18"/>
              </w:rPr>
            </w:pPr>
            <w:r w:rsidRPr="00467E20">
              <w:rPr>
                <w:rFonts w:cstheme="minorHAnsi"/>
                <w:sz w:val="18"/>
                <w:szCs w:val="18"/>
              </w:rPr>
              <w:lastRenderedPageBreak/>
              <w:t>in narratives, describing settings, characters and atmosphere and integrating dialogue to convey character and advance the action</w:t>
            </w:r>
          </w:p>
        </w:tc>
        <w:tc>
          <w:tcPr>
            <w:tcW w:w="4253" w:type="dxa"/>
          </w:tcPr>
          <w:p w14:paraId="1004272D" w14:textId="77777777" w:rsidR="00D7391C" w:rsidRPr="00D7391C" w:rsidRDefault="00D7391C" w:rsidP="00D7391C">
            <w:pPr>
              <w:pStyle w:val="ListParagraph"/>
              <w:numPr>
                <w:ilvl w:val="0"/>
                <w:numId w:val="84"/>
              </w:numPr>
              <w:rPr>
                <w:sz w:val="18"/>
                <w:szCs w:val="18"/>
              </w:rPr>
            </w:pPr>
            <w:r w:rsidRPr="00D7391C">
              <w:rPr>
                <w:sz w:val="18"/>
                <w:szCs w:val="18"/>
              </w:rPr>
              <w:t>Pupil can usually describe settings, characters and atmosphere and integrate dialogue to convey character and advance the action, evoke atmosphere through detailed description, portray characters through meaningful interaction and dialogue that moves the story on: e.g. 'Watch out, you've left the door open!' 'Too late - the dog's made a bolt for it!'</w:t>
            </w:r>
          </w:p>
          <w:p w14:paraId="1004272E" w14:textId="77777777" w:rsidR="00BB70E5" w:rsidRPr="00D7391C" w:rsidRDefault="00BB70E5" w:rsidP="00BB70E5">
            <w:pPr>
              <w:pStyle w:val="ListParagraph"/>
              <w:numPr>
                <w:ilvl w:val="0"/>
                <w:numId w:val="84"/>
              </w:numPr>
              <w:rPr>
                <w:rFonts w:cstheme="minorHAnsi"/>
                <w:sz w:val="18"/>
                <w:szCs w:val="18"/>
              </w:rPr>
            </w:pPr>
            <w:r w:rsidRPr="00D7391C">
              <w:rPr>
                <w:rFonts w:cstheme="minorHAnsi"/>
                <w:sz w:val="18"/>
                <w:szCs w:val="18"/>
              </w:rPr>
              <w:t>Pupil can</w:t>
            </w:r>
            <w:r w:rsidR="00D7391C" w:rsidRPr="00D7391C">
              <w:rPr>
                <w:rFonts w:cstheme="minorHAnsi"/>
                <w:sz w:val="18"/>
                <w:szCs w:val="18"/>
              </w:rPr>
              <w:t xml:space="preserve"> draw</w:t>
            </w:r>
            <w:r w:rsidRPr="00D7391C">
              <w:rPr>
                <w:rFonts w:cstheme="minorHAnsi"/>
                <w:sz w:val="18"/>
                <w:szCs w:val="18"/>
              </w:rPr>
              <w:t xml:space="preserve"> on the modelled story and their own wider reading of fiction.</w:t>
            </w:r>
          </w:p>
          <w:p w14:paraId="1004272F" w14:textId="77777777" w:rsidR="00A9395F" w:rsidRPr="00467E20" w:rsidRDefault="00A9395F" w:rsidP="00D7391C">
            <w:pPr>
              <w:pStyle w:val="ListParagraph"/>
              <w:ind w:left="360"/>
              <w:rPr>
                <w:rFonts w:cstheme="minorHAnsi"/>
                <w:sz w:val="18"/>
                <w:szCs w:val="18"/>
              </w:rPr>
            </w:pPr>
          </w:p>
        </w:tc>
        <w:tc>
          <w:tcPr>
            <w:tcW w:w="8015" w:type="dxa"/>
          </w:tcPr>
          <w:p w14:paraId="10042730" w14:textId="77777777" w:rsidR="00BB70E5" w:rsidRPr="00467E20" w:rsidRDefault="00BB70E5" w:rsidP="00BB70E5">
            <w:pPr>
              <w:pStyle w:val="ListParagraph"/>
              <w:numPr>
                <w:ilvl w:val="0"/>
                <w:numId w:val="84"/>
              </w:numPr>
              <w:rPr>
                <w:rFonts w:cstheme="minorHAnsi"/>
                <w:sz w:val="18"/>
                <w:szCs w:val="18"/>
              </w:rPr>
            </w:pPr>
            <w:r w:rsidRPr="00467E20">
              <w:rPr>
                <w:rFonts w:cstheme="minorHAnsi"/>
                <w:sz w:val="18"/>
                <w:szCs w:val="18"/>
              </w:rPr>
              <w:t>In the shared reading consider how the story moves from one place/time to another. Examine how the author does this and try to emulate some of the ways of moving plot forward.</w:t>
            </w:r>
          </w:p>
          <w:p w14:paraId="10042731" w14:textId="77777777" w:rsidR="00BB70E5" w:rsidRPr="00467E20" w:rsidRDefault="00BB70E5" w:rsidP="00BB70E5">
            <w:pPr>
              <w:pStyle w:val="ListParagraph"/>
              <w:numPr>
                <w:ilvl w:val="0"/>
                <w:numId w:val="84"/>
              </w:numPr>
              <w:rPr>
                <w:rFonts w:cstheme="minorHAnsi"/>
                <w:sz w:val="18"/>
                <w:szCs w:val="18"/>
              </w:rPr>
            </w:pPr>
            <w:r w:rsidRPr="00467E20">
              <w:rPr>
                <w:rFonts w:cstheme="minorHAnsi"/>
                <w:sz w:val="18"/>
                <w:szCs w:val="18"/>
              </w:rPr>
              <w:t xml:space="preserve">Children should understand the notion of setting and how settings change as stories progress and can convey a sense of what is to come. </w:t>
            </w:r>
          </w:p>
          <w:p w14:paraId="10042732" w14:textId="77777777" w:rsidR="00BB70E5" w:rsidRPr="00467E20" w:rsidRDefault="00BB70E5" w:rsidP="00BB70E5">
            <w:pPr>
              <w:pStyle w:val="ListParagraph"/>
              <w:numPr>
                <w:ilvl w:val="0"/>
                <w:numId w:val="84"/>
              </w:numPr>
              <w:rPr>
                <w:rFonts w:cstheme="minorHAnsi"/>
                <w:sz w:val="18"/>
                <w:szCs w:val="18"/>
              </w:rPr>
            </w:pPr>
            <w:r w:rsidRPr="00467E20">
              <w:rPr>
                <w:rFonts w:cstheme="minorHAnsi"/>
                <w:sz w:val="18"/>
                <w:szCs w:val="18"/>
              </w:rPr>
              <w:t xml:space="preserve">Children should understand that stories can open differently depending on the impact the writer wants to make in the reader. For example, </w:t>
            </w:r>
            <w:r w:rsidRPr="00467E20">
              <w:rPr>
                <w:rFonts w:cstheme="minorHAnsi"/>
                <w:i/>
                <w:sz w:val="18"/>
                <w:szCs w:val="18"/>
              </w:rPr>
              <w:t xml:space="preserve">by using descriptions, actions or dialogue. </w:t>
            </w:r>
          </w:p>
          <w:p w14:paraId="10042733" w14:textId="77777777" w:rsidR="00BB70E5" w:rsidRPr="00467E20" w:rsidRDefault="00BB70E5" w:rsidP="00BB70E5">
            <w:pPr>
              <w:pStyle w:val="ListParagraph"/>
              <w:numPr>
                <w:ilvl w:val="0"/>
                <w:numId w:val="84"/>
              </w:numPr>
              <w:rPr>
                <w:rFonts w:cstheme="minorHAnsi"/>
                <w:sz w:val="18"/>
                <w:szCs w:val="18"/>
              </w:rPr>
            </w:pPr>
            <w:r w:rsidRPr="00467E20">
              <w:rPr>
                <w:rFonts w:cstheme="minorHAnsi"/>
                <w:sz w:val="18"/>
                <w:szCs w:val="18"/>
              </w:rPr>
              <w:t xml:space="preserve">Spend time looking at how a plot is moved on in different ways, for example with dialogue, </w:t>
            </w:r>
            <w:r w:rsidRPr="00467E20">
              <w:rPr>
                <w:rFonts w:cstheme="minorHAnsi"/>
                <w:i/>
                <w:sz w:val="18"/>
                <w:szCs w:val="18"/>
              </w:rPr>
              <w:t>“Night is coming, we must find somewhere to shelter,”</w:t>
            </w:r>
            <w:r w:rsidRPr="00467E20">
              <w:rPr>
                <w:rFonts w:cstheme="minorHAnsi"/>
                <w:sz w:val="18"/>
                <w:szCs w:val="18"/>
              </w:rPr>
              <w:t xml:space="preserve"> or with narration, “</w:t>
            </w:r>
            <w:r w:rsidRPr="00467E20">
              <w:rPr>
                <w:rFonts w:cstheme="minorHAnsi"/>
                <w:i/>
                <w:sz w:val="18"/>
                <w:szCs w:val="18"/>
              </w:rPr>
              <w:t>Soon the night clouds drew a blanket over the sun and the children settled down to sleep,” or, “Around about midnight, the boys set off. Although they knew the terrain was ragged they were aware of its dangers. Their instincts told them to clamber down the lowest ridge in order to avoid the most perilous rocks where the shore met the sea.”</w:t>
            </w:r>
          </w:p>
          <w:p w14:paraId="10042734" w14:textId="77777777" w:rsidR="00BB70E5" w:rsidRPr="00467E20" w:rsidRDefault="00BB70E5" w:rsidP="00BB70E5">
            <w:pPr>
              <w:pStyle w:val="ListParagraph"/>
              <w:numPr>
                <w:ilvl w:val="0"/>
                <w:numId w:val="84"/>
              </w:numPr>
              <w:rPr>
                <w:rFonts w:cstheme="minorHAnsi"/>
                <w:sz w:val="18"/>
                <w:szCs w:val="18"/>
              </w:rPr>
            </w:pPr>
            <w:r w:rsidRPr="00467E20">
              <w:rPr>
                <w:rFonts w:cstheme="minorHAnsi"/>
                <w:sz w:val="18"/>
                <w:szCs w:val="18"/>
              </w:rPr>
              <w:t>They should understand that stories are told by a narrator usually in the third person and are written consistently in the past tense.</w:t>
            </w:r>
          </w:p>
          <w:p w14:paraId="10042735" w14:textId="77777777" w:rsidR="00BB70E5" w:rsidRPr="00467E20" w:rsidRDefault="00BB70E5" w:rsidP="00BB70E5">
            <w:pPr>
              <w:pStyle w:val="ListParagraph"/>
              <w:numPr>
                <w:ilvl w:val="0"/>
                <w:numId w:val="84"/>
              </w:numPr>
              <w:rPr>
                <w:rFonts w:cstheme="minorHAnsi"/>
                <w:sz w:val="18"/>
                <w:szCs w:val="18"/>
              </w:rPr>
            </w:pPr>
            <w:r w:rsidRPr="00467E20">
              <w:rPr>
                <w:rFonts w:cstheme="minorHAnsi"/>
                <w:sz w:val="18"/>
                <w:szCs w:val="18"/>
              </w:rPr>
              <w:t xml:space="preserve">Discuss with children the subtlety of reaction, which can still tell us about a character’s feelings in a situation. Get children to consider obvious and less obvious reactions. </w:t>
            </w:r>
          </w:p>
          <w:p w14:paraId="10042736" w14:textId="77777777" w:rsidR="00BB70E5" w:rsidRPr="00467E20" w:rsidRDefault="00BB70E5" w:rsidP="00BB70E5">
            <w:pPr>
              <w:pStyle w:val="ListParagraph"/>
              <w:numPr>
                <w:ilvl w:val="0"/>
                <w:numId w:val="84"/>
              </w:numPr>
              <w:rPr>
                <w:rFonts w:cstheme="minorHAnsi"/>
                <w:sz w:val="18"/>
                <w:szCs w:val="18"/>
              </w:rPr>
            </w:pPr>
            <w:r w:rsidRPr="00467E20">
              <w:rPr>
                <w:rFonts w:cstheme="minorHAnsi"/>
                <w:sz w:val="18"/>
                <w:szCs w:val="18"/>
              </w:rPr>
              <w:t>Character reactions to situations should be a little more subtle, rather than “</w:t>
            </w:r>
            <w:r w:rsidRPr="00467E20">
              <w:rPr>
                <w:rFonts w:cstheme="minorHAnsi"/>
                <w:i/>
                <w:sz w:val="18"/>
                <w:szCs w:val="18"/>
              </w:rPr>
              <w:t xml:space="preserve">I was terrified” </w:t>
            </w:r>
            <w:r w:rsidRPr="00467E20">
              <w:rPr>
                <w:rFonts w:cstheme="minorHAnsi"/>
                <w:sz w:val="18"/>
                <w:szCs w:val="18"/>
              </w:rPr>
              <w:t>we can encourage</w:t>
            </w:r>
            <w:r w:rsidRPr="00467E20">
              <w:rPr>
                <w:rFonts w:cstheme="minorHAnsi"/>
                <w:i/>
                <w:sz w:val="18"/>
                <w:szCs w:val="18"/>
              </w:rPr>
              <w:t xml:space="preserve"> “I drew a deep breath, ready for what was about to come.”</w:t>
            </w:r>
            <w:r w:rsidRPr="00467E20">
              <w:rPr>
                <w:rFonts w:cstheme="minorHAnsi"/>
                <w:sz w:val="18"/>
                <w:szCs w:val="18"/>
              </w:rPr>
              <w:t xml:space="preserve">  </w:t>
            </w:r>
          </w:p>
          <w:p w14:paraId="10042737" w14:textId="77777777" w:rsidR="00BB70E5" w:rsidRPr="00467E20" w:rsidRDefault="00BB70E5" w:rsidP="00BB70E5">
            <w:pPr>
              <w:pStyle w:val="ListParagraph"/>
              <w:numPr>
                <w:ilvl w:val="0"/>
                <w:numId w:val="84"/>
              </w:numPr>
              <w:rPr>
                <w:rFonts w:cstheme="minorHAnsi"/>
                <w:sz w:val="18"/>
                <w:szCs w:val="18"/>
              </w:rPr>
            </w:pPr>
            <w:r w:rsidRPr="00467E20">
              <w:rPr>
                <w:rFonts w:cstheme="minorHAnsi"/>
                <w:sz w:val="18"/>
                <w:szCs w:val="18"/>
              </w:rPr>
              <w:t>Get children to link their ideas relating them to each other including past, present and future.</w:t>
            </w:r>
          </w:p>
          <w:p w14:paraId="10042738" w14:textId="77777777" w:rsidR="00BB70E5" w:rsidRPr="00467E20" w:rsidRDefault="00BB70E5" w:rsidP="00BB70E5">
            <w:pPr>
              <w:pStyle w:val="ListParagraph"/>
              <w:numPr>
                <w:ilvl w:val="0"/>
                <w:numId w:val="84"/>
              </w:numPr>
              <w:rPr>
                <w:rFonts w:cstheme="minorHAnsi"/>
                <w:sz w:val="18"/>
                <w:szCs w:val="18"/>
              </w:rPr>
            </w:pPr>
            <w:r w:rsidRPr="00467E20">
              <w:rPr>
                <w:rFonts w:cstheme="minorHAnsi"/>
                <w:sz w:val="18"/>
                <w:szCs w:val="18"/>
              </w:rPr>
              <w:t>Children should develop their ideas and include the notion of a theme [controlling idea] as well as the plot.</w:t>
            </w:r>
          </w:p>
          <w:p w14:paraId="10042739" w14:textId="77777777" w:rsidR="00BB70E5" w:rsidRPr="00467E20" w:rsidRDefault="00BB70E5" w:rsidP="00BB70E5">
            <w:pPr>
              <w:pStyle w:val="ListParagraph"/>
              <w:numPr>
                <w:ilvl w:val="0"/>
                <w:numId w:val="84"/>
              </w:numPr>
              <w:rPr>
                <w:rFonts w:cstheme="minorHAnsi"/>
                <w:sz w:val="18"/>
                <w:szCs w:val="18"/>
              </w:rPr>
            </w:pPr>
            <w:r w:rsidRPr="00467E20">
              <w:rPr>
                <w:rFonts w:cstheme="minorHAnsi"/>
                <w:sz w:val="18"/>
                <w:szCs w:val="18"/>
              </w:rPr>
              <w:t>Get children to make appropriate choices between Standard English, colloquialism or dialect.</w:t>
            </w:r>
          </w:p>
          <w:p w14:paraId="1004273A" w14:textId="77777777" w:rsidR="00BB70E5" w:rsidRPr="00467E20" w:rsidRDefault="00BB70E5" w:rsidP="00BB70E5">
            <w:pPr>
              <w:pStyle w:val="ListParagraph"/>
              <w:numPr>
                <w:ilvl w:val="0"/>
                <w:numId w:val="84"/>
              </w:numPr>
              <w:rPr>
                <w:rFonts w:cstheme="minorHAnsi"/>
                <w:sz w:val="18"/>
                <w:szCs w:val="18"/>
              </w:rPr>
            </w:pPr>
            <w:r w:rsidRPr="00467E20">
              <w:rPr>
                <w:rFonts w:cstheme="minorHAnsi"/>
                <w:sz w:val="18"/>
                <w:szCs w:val="18"/>
              </w:rPr>
              <w:t>The writing should engage and sustain the interest of the reader throughout and should include features such as, the management of surprise, inclusion of a conflict or relationship between characters and reflection on characters and their actions.</w:t>
            </w:r>
          </w:p>
        </w:tc>
      </w:tr>
      <w:tr w:rsidR="00BB70E5" w:rsidRPr="00467E20" w14:paraId="10042741" w14:textId="77777777" w:rsidTr="00EB1B17">
        <w:trPr>
          <w:trHeight w:val="264"/>
        </w:trPr>
        <w:tc>
          <w:tcPr>
            <w:tcW w:w="3652" w:type="dxa"/>
          </w:tcPr>
          <w:p w14:paraId="1004273C" w14:textId="77777777" w:rsidR="00BB70E5" w:rsidRPr="00467E20" w:rsidRDefault="00BB70E5" w:rsidP="00EB1B17">
            <w:pPr>
              <w:pStyle w:val="ListParagraph"/>
              <w:numPr>
                <w:ilvl w:val="1"/>
                <w:numId w:val="1"/>
              </w:numPr>
              <w:rPr>
                <w:rFonts w:cstheme="minorHAnsi"/>
                <w:sz w:val="18"/>
                <w:szCs w:val="18"/>
              </w:rPr>
            </w:pPr>
            <w:r w:rsidRPr="00467E20">
              <w:rPr>
                <w:rFonts w:cstheme="minorHAnsi"/>
                <w:sz w:val="18"/>
                <w:szCs w:val="18"/>
              </w:rPr>
              <w:t>précising longer passages</w:t>
            </w:r>
          </w:p>
        </w:tc>
        <w:tc>
          <w:tcPr>
            <w:tcW w:w="4253" w:type="dxa"/>
          </w:tcPr>
          <w:p w14:paraId="1004273D" w14:textId="77777777" w:rsidR="00A9395F" w:rsidRPr="00416E96" w:rsidRDefault="00BB70E5" w:rsidP="00416E96">
            <w:pPr>
              <w:pStyle w:val="ListParagraph"/>
              <w:numPr>
                <w:ilvl w:val="0"/>
                <w:numId w:val="84"/>
              </w:numPr>
              <w:rPr>
                <w:rFonts w:cstheme="minorHAnsi"/>
                <w:sz w:val="18"/>
                <w:szCs w:val="18"/>
              </w:rPr>
            </w:pPr>
            <w:r w:rsidRPr="00416E96">
              <w:rPr>
                <w:rFonts w:cstheme="minorHAnsi"/>
                <w:sz w:val="18"/>
                <w:szCs w:val="18"/>
              </w:rPr>
              <w:t xml:space="preserve">Pupil can almost always </w:t>
            </w:r>
            <w:r w:rsidR="00A9395F" w:rsidRPr="00416E96">
              <w:rPr>
                <w:sz w:val="18"/>
                <w:szCs w:val="18"/>
              </w:rPr>
              <w:t xml:space="preserve">précis longer passages: </w:t>
            </w:r>
            <w:r w:rsidR="00A9395F" w:rsidRPr="00416E96">
              <w:rPr>
                <w:sz w:val="18"/>
                <w:szCs w:val="18"/>
              </w:rPr>
              <w:lastRenderedPageBreak/>
              <w:t>e.g. identify key points from the passage and reformulate them coherently in their own words.</w:t>
            </w:r>
          </w:p>
        </w:tc>
        <w:tc>
          <w:tcPr>
            <w:tcW w:w="8015" w:type="dxa"/>
          </w:tcPr>
          <w:p w14:paraId="1004273E" w14:textId="77777777" w:rsidR="00BB70E5" w:rsidRPr="00467E20" w:rsidRDefault="00BB70E5" w:rsidP="00EB1B17">
            <w:pPr>
              <w:pStyle w:val="ListParagraph"/>
              <w:numPr>
                <w:ilvl w:val="0"/>
                <w:numId w:val="4"/>
              </w:numPr>
              <w:rPr>
                <w:rFonts w:cstheme="minorHAnsi"/>
                <w:sz w:val="18"/>
                <w:szCs w:val="18"/>
              </w:rPr>
            </w:pPr>
            <w:r w:rsidRPr="00467E20">
              <w:rPr>
                <w:rFonts w:cstheme="minorHAnsi"/>
                <w:sz w:val="18"/>
                <w:szCs w:val="18"/>
              </w:rPr>
              <w:lastRenderedPageBreak/>
              <w:t xml:space="preserve">Through deep discussion at shared / guided reading time, get children to discuss the main themes </w:t>
            </w:r>
            <w:r w:rsidRPr="00467E20">
              <w:rPr>
                <w:rFonts w:cstheme="minorHAnsi"/>
                <w:sz w:val="18"/>
                <w:szCs w:val="18"/>
              </w:rPr>
              <w:lastRenderedPageBreak/>
              <w:t>and ideas conveyed in the text.</w:t>
            </w:r>
          </w:p>
          <w:p w14:paraId="1004273F" w14:textId="77777777" w:rsidR="00BB70E5" w:rsidRPr="00467E20" w:rsidRDefault="00BB70E5" w:rsidP="00EB1B17">
            <w:pPr>
              <w:pStyle w:val="ListParagraph"/>
              <w:numPr>
                <w:ilvl w:val="0"/>
                <w:numId w:val="4"/>
              </w:numPr>
              <w:rPr>
                <w:rFonts w:cstheme="minorHAnsi"/>
                <w:sz w:val="18"/>
                <w:szCs w:val="18"/>
              </w:rPr>
            </w:pPr>
            <w:r w:rsidRPr="00467E20">
              <w:rPr>
                <w:rFonts w:cstheme="minorHAnsi"/>
                <w:sz w:val="18"/>
                <w:szCs w:val="18"/>
              </w:rPr>
              <w:t>Encourage children to summarise in 10 sentences what the chapter, story, text is about. It is possible to focus around a particular theme, character or idea.</w:t>
            </w:r>
          </w:p>
          <w:p w14:paraId="10042740" w14:textId="77777777" w:rsidR="00BB70E5" w:rsidRPr="00467E20" w:rsidRDefault="00BB70E5" w:rsidP="00BB70E5">
            <w:pPr>
              <w:pStyle w:val="Default"/>
              <w:numPr>
                <w:ilvl w:val="0"/>
                <w:numId w:val="84"/>
              </w:numPr>
              <w:rPr>
                <w:rFonts w:asciiTheme="minorHAnsi" w:hAnsiTheme="minorHAnsi" w:cstheme="minorHAnsi"/>
                <w:color w:val="auto"/>
                <w:sz w:val="18"/>
                <w:szCs w:val="18"/>
              </w:rPr>
            </w:pPr>
            <w:r w:rsidRPr="00467E20">
              <w:rPr>
                <w:rFonts w:asciiTheme="minorHAnsi" w:hAnsiTheme="minorHAnsi" w:cstheme="minorHAnsi"/>
                <w:color w:val="auto"/>
                <w:sz w:val="18"/>
                <w:szCs w:val="18"/>
              </w:rPr>
              <w:t>Get children to create a feelings map, which helps them to pick out the main elements of the story.</w:t>
            </w:r>
          </w:p>
        </w:tc>
      </w:tr>
      <w:tr w:rsidR="00BB70E5" w:rsidRPr="00467E20" w14:paraId="1004274B" w14:textId="77777777" w:rsidTr="00EB1B17">
        <w:trPr>
          <w:trHeight w:val="699"/>
        </w:trPr>
        <w:tc>
          <w:tcPr>
            <w:tcW w:w="3652" w:type="dxa"/>
          </w:tcPr>
          <w:p w14:paraId="10042742" w14:textId="77777777" w:rsidR="00BB70E5" w:rsidRPr="00467E20" w:rsidRDefault="00BB70E5" w:rsidP="00EB1B17">
            <w:pPr>
              <w:pStyle w:val="ListParagraph"/>
              <w:numPr>
                <w:ilvl w:val="1"/>
                <w:numId w:val="1"/>
              </w:numPr>
              <w:rPr>
                <w:rFonts w:cstheme="minorHAnsi"/>
                <w:b/>
                <w:sz w:val="18"/>
                <w:szCs w:val="18"/>
              </w:rPr>
            </w:pPr>
            <w:r w:rsidRPr="00467E20">
              <w:rPr>
                <w:rFonts w:cstheme="minorHAnsi"/>
                <w:b/>
                <w:sz w:val="18"/>
                <w:szCs w:val="18"/>
              </w:rPr>
              <w:lastRenderedPageBreak/>
              <w:t>using a wide range of devices to build cohesion within and across paragraphs</w:t>
            </w:r>
          </w:p>
          <w:p w14:paraId="10042743" w14:textId="77777777" w:rsidR="00BB70E5" w:rsidRPr="00467E20" w:rsidRDefault="00BB70E5" w:rsidP="00EB1B17">
            <w:pPr>
              <w:pStyle w:val="ListParagraph"/>
              <w:numPr>
                <w:ilvl w:val="1"/>
                <w:numId w:val="1"/>
              </w:numPr>
              <w:rPr>
                <w:rFonts w:cstheme="minorHAnsi"/>
                <w:b/>
                <w:sz w:val="18"/>
                <w:szCs w:val="18"/>
              </w:rPr>
            </w:pPr>
            <w:r w:rsidRPr="00467E20">
              <w:rPr>
                <w:rFonts w:cstheme="minorHAnsi"/>
                <w:b/>
                <w:sz w:val="18"/>
                <w:szCs w:val="18"/>
              </w:rPr>
              <w:t>using further organisational and presentational devices to structure text and to guide the reader [for example, headings, bullet points, underlining]</w:t>
            </w:r>
          </w:p>
        </w:tc>
        <w:tc>
          <w:tcPr>
            <w:tcW w:w="4253" w:type="dxa"/>
          </w:tcPr>
          <w:p w14:paraId="10042744" w14:textId="77777777" w:rsidR="00416E96" w:rsidRPr="008539E2" w:rsidRDefault="00416E96" w:rsidP="008539E2">
            <w:pPr>
              <w:pStyle w:val="ListParagraph"/>
              <w:numPr>
                <w:ilvl w:val="0"/>
                <w:numId w:val="1"/>
              </w:numPr>
              <w:rPr>
                <w:sz w:val="18"/>
              </w:rPr>
            </w:pPr>
            <w:r w:rsidRPr="008539E2">
              <w:rPr>
                <w:sz w:val="18"/>
                <w:szCs w:val="18"/>
              </w:rPr>
              <w:t>Pupil can use devices to build cohesion, including adverbials of time, place and number: e.g. linking ideas within and across paragraphs using later, nearby, secondly.</w:t>
            </w:r>
            <w:r w:rsidRPr="008539E2">
              <w:rPr>
                <w:sz w:val="18"/>
              </w:rPr>
              <w:t xml:space="preserve"> </w:t>
            </w:r>
          </w:p>
          <w:p w14:paraId="10042745" w14:textId="77777777" w:rsidR="00416E96" w:rsidRPr="008539E2" w:rsidRDefault="00416E96" w:rsidP="008539E2">
            <w:pPr>
              <w:pStyle w:val="ListParagraph"/>
              <w:numPr>
                <w:ilvl w:val="0"/>
                <w:numId w:val="1"/>
              </w:numPr>
              <w:rPr>
                <w:sz w:val="18"/>
              </w:rPr>
            </w:pPr>
            <w:r w:rsidRPr="008539E2">
              <w:rPr>
                <w:sz w:val="18"/>
              </w:rPr>
              <w:t>Pupil can put related events or ideas organised into paragraphs generally maintained through use of ongoing references e.g. pronouns, adverbials, connectives (Eventually we…)</w:t>
            </w:r>
          </w:p>
          <w:p w14:paraId="10042746" w14:textId="77777777" w:rsidR="00416E96" w:rsidRPr="00416E96" w:rsidRDefault="00BB70E5" w:rsidP="00A9395F">
            <w:pPr>
              <w:pStyle w:val="ListParagraph"/>
              <w:numPr>
                <w:ilvl w:val="0"/>
                <w:numId w:val="84"/>
              </w:numPr>
              <w:rPr>
                <w:sz w:val="18"/>
                <w:szCs w:val="18"/>
              </w:rPr>
            </w:pPr>
            <w:r w:rsidRPr="00416E96">
              <w:rPr>
                <w:rFonts w:cstheme="minorHAnsi"/>
                <w:sz w:val="18"/>
                <w:szCs w:val="18"/>
              </w:rPr>
              <w:t xml:space="preserve">Pupil can almost always use further organisational and presentational devices to structure text and to guide the reader: </w:t>
            </w:r>
            <w:r w:rsidR="00416E96" w:rsidRPr="00416E96">
              <w:rPr>
                <w:rFonts w:cstheme="minorHAnsi"/>
                <w:sz w:val="18"/>
                <w:szCs w:val="18"/>
              </w:rPr>
              <w:t>e.g.</w:t>
            </w:r>
            <w:r w:rsidR="00416E96">
              <w:rPr>
                <w:rFonts w:cstheme="minorHAnsi"/>
                <w:sz w:val="18"/>
                <w:szCs w:val="18"/>
              </w:rPr>
              <w:t xml:space="preserve"> </w:t>
            </w:r>
            <w:r w:rsidR="00416E96" w:rsidRPr="00416E96">
              <w:rPr>
                <w:sz w:val="18"/>
                <w:szCs w:val="18"/>
              </w:rPr>
              <w:t>pose questions as heading or sub-headings, integrate diagrams, charts or graphs</w:t>
            </w:r>
            <w:r w:rsidR="00416E96">
              <w:rPr>
                <w:sz w:val="18"/>
                <w:szCs w:val="18"/>
              </w:rPr>
              <w:t xml:space="preserve">, </w:t>
            </w:r>
            <w:r w:rsidRPr="00416E96">
              <w:rPr>
                <w:rFonts w:cstheme="minorHAnsi"/>
                <w:sz w:val="18"/>
                <w:szCs w:val="18"/>
              </w:rPr>
              <w:t>select and integrate relevant diagrams, charts or graphs, use bullet points to organise material, link closing to opening</w:t>
            </w:r>
            <w:r w:rsidR="00416E96">
              <w:rPr>
                <w:sz w:val="18"/>
                <w:szCs w:val="18"/>
              </w:rPr>
              <w:t>.</w:t>
            </w:r>
          </w:p>
          <w:p w14:paraId="10042747" w14:textId="77777777" w:rsidR="00586879" w:rsidRPr="00467E20" w:rsidRDefault="00A9395F" w:rsidP="00A9395F">
            <w:pPr>
              <w:pStyle w:val="ListParagraph"/>
              <w:numPr>
                <w:ilvl w:val="0"/>
                <w:numId w:val="84"/>
              </w:numPr>
              <w:rPr>
                <w:rFonts w:cstheme="minorHAnsi"/>
                <w:sz w:val="18"/>
                <w:szCs w:val="18"/>
              </w:rPr>
            </w:pPr>
            <w:r w:rsidRPr="00416E96">
              <w:rPr>
                <w:sz w:val="18"/>
                <w:szCs w:val="18"/>
              </w:rPr>
              <w:t>Pupil can usually produce internally coherent paragraphs in a logical sequence: e.g. using topic sentences to pose rhetorical questions which are answered within the paragraph, main idea supported or elaborated by subsequent sentences.</w:t>
            </w:r>
          </w:p>
        </w:tc>
        <w:tc>
          <w:tcPr>
            <w:tcW w:w="8015" w:type="dxa"/>
          </w:tcPr>
          <w:p w14:paraId="10042748" w14:textId="77777777" w:rsidR="00BB70E5" w:rsidRPr="00467E20" w:rsidRDefault="00BB70E5" w:rsidP="00BB70E5">
            <w:pPr>
              <w:pStyle w:val="ListParagraph"/>
              <w:numPr>
                <w:ilvl w:val="0"/>
                <w:numId w:val="84"/>
              </w:numPr>
              <w:rPr>
                <w:rFonts w:cstheme="minorHAnsi"/>
                <w:sz w:val="18"/>
                <w:szCs w:val="18"/>
              </w:rPr>
            </w:pPr>
            <w:r w:rsidRPr="00467E20">
              <w:rPr>
                <w:rFonts w:cstheme="minorHAnsi"/>
                <w:sz w:val="18"/>
                <w:szCs w:val="18"/>
              </w:rPr>
              <w:t xml:space="preserve">Ensure that time is spent in shared reading, shared / guided writing looking at the different ways an author of both fiction and nonfiction can create cohesion across paragraphs, both in terms of organisational and language features. </w:t>
            </w:r>
          </w:p>
          <w:p w14:paraId="10042749" w14:textId="77777777" w:rsidR="00BB70E5" w:rsidRPr="00467E20" w:rsidRDefault="00BB70E5" w:rsidP="00BB70E5">
            <w:pPr>
              <w:pStyle w:val="ListParagraph"/>
              <w:numPr>
                <w:ilvl w:val="0"/>
                <w:numId w:val="84"/>
              </w:numPr>
              <w:rPr>
                <w:rFonts w:cstheme="minorHAnsi"/>
                <w:sz w:val="18"/>
                <w:szCs w:val="18"/>
              </w:rPr>
            </w:pPr>
            <w:r w:rsidRPr="00467E20">
              <w:rPr>
                <w:rFonts w:cstheme="minorHAnsi"/>
                <w:sz w:val="18"/>
                <w:szCs w:val="18"/>
              </w:rPr>
              <w:t xml:space="preserve">Demonstrate in shared and guided writing where cohesion could be improved. For example, </w:t>
            </w:r>
            <w:r w:rsidRPr="00382D7F">
              <w:rPr>
                <w:rFonts w:cstheme="minorHAnsi"/>
                <w:sz w:val="18"/>
                <w:szCs w:val="18"/>
              </w:rPr>
              <w:t xml:space="preserve">by explaining that they could use an adverbial phrase at the beginning of the sentence like </w:t>
            </w:r>
            <w:r w:rsidRPr="00467E20">
              <w:rPr>
                <w:rFonts w:cstheme="minorHAnsi"/>
                <w:i/>
                <w:sz w:val="18"/>
                <w:szCs w:val="18"/>
              </w:rPr>
              <w:t>‘Not long after/ at the same time/meanwhile/ in another part of town.</w:t>
            </w:r>
            <w:r w:rsidRPr="00382D7F">
              <w:rPr>
                <w:rFonts w:cstheme="minorHAnsi"/>
                <w:sz w:val="18"/>
                <w:szCs w:val="18"/>
              </w:rPr>
              <w:t>’ Or in non-fiction using</w:t>
            </w:r>
            <w:r w:rsidRPr="00467E20">
              <w:rPr>
                <w:rFonts w:cstheme="minorHAnsi"/>
                <w:i/>
                <w:sz w:val="18"/>
                <w:szCs w:val="18"/>
              </w:rPr>
              <w:t xml:space="preserve"> ‘similarly/furthermore/another good reason/ in addition to this’</w:t>
            </w:r>
          </w:p>
          <w:p w14:paraId="1004274A" w14:textId="77777777" w:rsidR="00BB70E5" w:rsidRPr="00467E20" w:rsidRDefault="00BB70E5" w:rsidP="00BB70E5">
            <w:pPr>
              <w:pStyle w:val="ListParagraph"/>
              <w:numPr>
                <w:ilvl w:val="0"/>
                <w:numId w:val="84"/>
              </w:numPr>
              <w:rPr>
                <w:rFonts w:cstheme="minorHAnsi"/>
                <w:i/>
                <w:sz w:val="18"/>
                <w:szCs w:val="18"/>
              </w:rPr>
            </w:pPr>
            <w:r w:rsidRPr="00467E20">
              <w:rPr>
                <w:rFonts w:cstheme="minorHAnsi"/>
                <w:sz w:val="18"/>
                <w:szCs w:val="18"/>
              </w:rPr>
              <w:t>Get children to re-read their work. They should do this after each chunk of writing especially in longer pieces and look between paragraphs to see if they flow.</w:t>
            </w:r>
          </w:p>
        </w:tc>
      </w:tr>
      <w:tr w:rsidR="00BB70E5" w:rsidRPr="00467E20" w14:paraId="10042757" w14:textId="77777777" w:rsidTr="00EB1B17">
        <w:trPr>
          <w:trHeight w:val="714"/>
        </w:trPr>
        <w:tc>
          <w:tcPr>
            <w:tcW w:w="3652" w:type="dxa"/>
          </w:tcPr>
          <w:p w14:paraId="1004274C" w14:textId="77777777" w:rsidR="00BB70E5" w:rsidRPr="00467E20" w:rsidRDefault="00BB70E5" w:rsidP="00EB1B17">
            <w:pPr>
              <w:pStyle w:val="ListParagraph"/>
              <w:numPr>
                <w:ilvl w:val="0"/>
                <w:numId w:val="1"/>
              </w:numPr>
              <w:rPr>
                <w:rFonts w:cstheme="minorHAnsi"/>
                <w:sz w:val="18"/>
                <w:szCs w:val="18"/>
              </w:rPr>
            </w:pPr>
            <w:r w:rsidRPr="00467E20">
              <w:rPr>
                <w:rFonts w:cstheme="minorHAnsi"/>
                <w:sz w:val="18"/>
                <w:szCs w:val="18"/>
              </w:rPr>
              <w:t>evaluate and edit by:</w:t>
            </w:r>
          </w:p>
          <w:p w14:paraId="1004274D" w14:textId="77777777" w:rsidR="00BB70E5" w:rsidRPr="00467E20" w:rsidRDefault="00BB70E5" w:rsidP="00EB1B17">
            <w:pPr>
              <w:pStyle w:val="ListParagraph"/>
              <w:numPr>
                <w:ilvl w:val="1"/>
                <w:numId w:val="1"/>
              </w:numPr>
              <w:rPr>
                <w:rFonts w:cstheme="minorHAnsi"/>
                <w:sz w:val="18"/>
                <w:szCs w:val="18"/>
              </w:rPr>
            </w:pPr>
            <w:r w:rsidRPr="00467E20">
              <w:rPr>
                <w:rFonts w:cstheme="minorHAnsi"/>
                <w:sz w:val="18"/>
                <w:szCs w:val="18"/>
              </w:rPr>
              <w:t>assessing the effectiveness of their own and others’ writing</w:t>
            </w:r>
          </w:p>
        </w:tc>
        <w:tc>
          <w:tcPr>
            <w:tcW w:w="4253" w:type="dxa"/>
          </w:tcPr>
          <w:p w14:paraId="1004274E" w14:textId="77777777" w:rsidR="00416E96" w:rsidRPr="0078463E" w:rsidRDefault="00BB70E5" w:rsidP="00BB70E5">
            <w:pPr>
              <w:pStyle w:val="ListParagraph"/>
              <w:numPr>
                <w:ilvl w:val="0"/>
                <w:numId w:val="84"/>
              </w:numPr>
              <w:rPr>
                <w:rFonts w:cstheme="minorHAnsi"/>
                <w:sz w:val="18"/>
                <w:szCs w:val="18"/>
              </w:rPr>
            </w:pPr>
            <w:r w:rsidRPr="0078463E">
              <w:rPr>
                <w:rFonts w:cstheme="minorHAnsi"/>
                <w:sz w:val="18"/>
                <w:szCs w:val="18"/>
              </w:rPr>
              <w:t>Pupil can almost always work alone and with a partner to evaluate writing against agreed success criteria</w:t>
            </w:r>
          </w:p>
          <w:p w14:paraId="1004274F" w14:textId="77777777" w:rsidR="00BB70E5" w:rsidRPr="0078463E" w:rsidRDefault="00416E96" w:rsidP="00BB70E5">
            <w:pPr>
              <w:pStyle w:val="ListParagraph"/>
              <w:numPr>
                <w:ilvl w:val="0"/>
                <w:numId w:val="84"/>
              </w:numPr>
              <w:rPr>
                <w:rFonts w:cstheme="minorHAnsi"/>
                <w:sz w:val="18"/>
                <w:szCs w:val="18"/>
              </w:rPr>
            </w:pPr>
            <w:r w:rsidRPr="0078463E">
              <w:rPr>
                <w:rFonts w:cstheme="minorHAnsi"/>
                <w:sz w:val="18"/>
                <w:szCs w:val="18"/>
              </w:rPr>
              <w:t>Pupil can almost always work alone and with a partner to identify</w:t>
            </w:r>
            <w:r w:rsidR="00BB70E5" w:rsidRPr="0078463E">
              <w:rPr>
                <w:rFonts w:cstheme="minorHAnsi"/>
                <w:sz w:val="18"/>
                <w:szCs w:val="18"/>
              </w:rPr>
              <w:t xml:space="preserve"> strengths and areas for improvement linked to recent teaching and feeding back appropriately and confidently to the writer.</w:t>
            </w:r>
            <w:r w:rsidR="00BB70E5" w:rsidRPr="0078463E">
              <w:t xml:space="preserve"> </w:t>
            </w:r>
          </w:p>
          <w:p w14:paraId="10042750" w14:textId="77777777" w:rsidR="00A9395F" w:rsidRPr="0078463E" w:rsidRDefault="00A9395F" w:rsidP="0078463E">
            <w:pPr>
              <w:pStyle w:val="ListParagraph"/>
              <w:numPr>
                <w:ilvl w:val="0"/>
                <w:numId w:val="1"/>
              </w:numPr>
              <w:rPr>
                <w:b/>
                <w:color w:val="7030A0"/>
                <w:sz w:val="18"/>
              </w:rPr>
            </w:pPr>
            <w:r w:rsidRPr="0078463E">
              <w:rPr>
                <w:sz w:val="18"/>
                <w:szCs w:val="18"/>
              </w:rPr>
              <w:t>Pupil can perform their own compositions using appropriate intonation, volume, and movement so that meaning is clear, monitoring and maintaining audience attention, speaking loudly enough to be heard.</w:t>
            </w:r>
          </w:p>
        </w:tc>
        <w:tc>
          <w:tcPr>
            <w:tcW w:w="8015" w:type="dxa"/>
          </w:tcPr>
          <w:p w14:paraId="10042751" w14:textId="77777777" w:rsidR="00BB70E5" w:rsidRPr="00467E20" w:rsidRDefault="00BB70E5" w:rsidP="00BB70E5">
            <w:pPr>
              <w:pStyle w:val="Default"/>
              <w:numPr>
                <w:ilvl w:val="0"/>
                <w:numId w:val="84"/>
              </w:numPr>
              <w:rPr>
                <w:rFonts w:asciiTheme="minorHAnsi" w:hAnsiTheme="minorHAnsi" w:cstheme="minorHAnsi"/>
                <w:color w:val="auto"/>
                <w:sz w:val="18"/>
                <w:szCs w:val="18"/>
              </w:rPr>
            </w:pPr>
            <w:r w:rsidRPr="00467E20">
              <w:rPr>
                <w:rFonts w:asciiTheme="minorHAnsi" w:hAnsiTheme="minorHAnsi" w:cstheme="minorHAnsi"/>
                <w:color w:val="auto"/>
                <w:sz w:val="18"/>
                <w:szCs w:val="18"/>
              </w:rPr>
              <w:t>Get children to re-read their work. They should do this after each paragraph especially in longer pieces.</w:t>
            </w:r>
          </w:p>
          <w:p w14:paraId="10042752" w14:textId="77777777" w:rsidR="00BB70E5" w:rsidRPr="00467E20" w:rsidRDefault="00BB70E5" w:rsidP="00BB70E5">
            <w:pPr>
              <w:pStyle w:val="Default"/>
              <w:numPr>
                <w:ilvl w:val="0"/>
                <w:numId w:val="84"/>
              </w:numPr>
              <w:rPr>
                <w:rFonts w:asciiTheme="minorHAnsi" w:hAnsiTheme="minorHAnsi" w:cstheme="minorHAnsi"/>
                <w:color w:val="auto"/>
                <w:sz w:val="18"/>
                <w:szCs w:val="18"/>
              </w:rPr>
            </w:pPr>
            <w:r w:rsidRPr="00467E20">
              <w:rPr>
                <w:rFonts w:asciiTheme="minorHAnsi" w:hAnsiTheme="minorHAnsi" w:cstheme="minorHAnsi"/>
                <w:color w:val="auto"/>
                <w:sz w:val="18"/>
                <w:szCs w:val="18"/>
              </w:rPr>
              <w:t>Encourage and build the skill of partner work in order to develop evaluation skills against agreed criteria.</w:t>
            </w:r>
          </w:p>
          <w:p w14:paraId="10042753" w14:textId="77777777" w:rsidR="00BB70E5" w:rsidRPr="00467E20" w:rsidRDefault="00BB70E5" w:rsidP="00BB70E5">
            <w:pPr>
              <w:pStyle w:val="Default"/>
              <w:numPr>
                <w:ilvl w:val="0"/>
                <w:numId w:val="84"/>
              </w:numPr>
              <w:rPr>
                <w:rFonts w:asciiTheme="minorHAnsi" w:hAnsiTheme="minorHAnsi" w:cstheme="minorHAnsi"/>
                <w:color w:val="auto"/>
                <w:sz w:val="18"/>
                <w:szCs w:val="18"/>
              </w:rPr>
            </w:pPr>
            <w:r w:rsidRPr="00467E20">
              <w:rPr>
                <w:rFonts w:asciiTheme="minorHAnsi" w:hAnsiTheme="minorHAnsi" w:cstheme="minorHAnsi"/>
                <w:color w:val="auto"/>
                <w:sz w:val="18"/>
                <w:szCs w:val="18"/>
              </w:rPr>
              <w:t>Make sure that children respond to the writing in terms of how it makes them feel and what they have enjoyed reading/hearing.</w:t>
            </w:r>
          </w:p>
          <w:p w14:paraId="10042754" w14:textId="77777777" w:rsidR="00BB70E5" w:rsidRPr="00467E20" w:rsidRDefault="00BB70E5" w:rsidP="00BB70E5">
            <w:pPr>
              <w:pStyle w:val="ListParagraph"/>
              <w:numPr>
                <w:ilvl w:val="0"/>
                <w:numId w:val="84"/>
              </w:numPr>
              <w:rPr>
                <w:rFonts w:cstheme="minorHAnsi"/>
                <w:sz w:val="18"/>
                <w:szCs w:val="18"/>
              </w:rPr>
            </w:pPr>
            <w:r w:rsidRPr="00467E20">
              <w:rPr>
                <w:rFonts w:cstheme="minorHAnsi"/>
                <w:sz w:val="18"/>
                <w:szCs w:val="18"/>
              </w:rPr>
              <w:t xml:space="preserve">Get children to generate idea as to how their writing could be improved. For example, </w:t>
            </w:r>
            <w:r w:rsidRPr="00382D7F">
              <w:rPr>
                <w:rFonts w:cstheme="minorHAnsi"/>
                <w:iCs/>
                <w:sz w:val="18"/>
                <w:szCs w:val="18"/>
              </w:rPr>
              <w:t xml:space="preserve">by making suggestions like </w:t>
            </w:r>
            <w:r w:rsidRPr="00467E20">
              <w:rPr>
                <w:rFonts w:cstheme="minorHAnsi"/>
                <w:i/>
                <w:iCs/>
                <w:sz w:val="18"/>
                <w:szCs w:val="18"/>
              </w:rPr>
              <w:t>“I think if I am writing to the mayor to complain, I need to use more formal language to get my points across.” or “I think if I want people to come to the assembly, I need to include more detail about what is actually happening.”</w:t>
            </w:r>
          </w:p>
          <w:p w14:paraId="10042755" w14:textId="77777777" w:rsidR="00BB70E5" w:rsidRPr="00467E20" w:rsidRDefault="00BB70E5" w:rsidP="00BB70E5">
            <w:pPr>
              <w:pStyle w:val="Default"/>
              <w:numPr>
                <w:ilvl w:val="0"/>
                <w:numId w:val="84"/>
              </w:numPr>
              <w:rPr>
                <w:rFonts w:asciiTheme="minorHAnsi" w:hAnsiTheme="minorHAnsi" w:cstheme="minorHAnsi"/>
                <w:color w:val="auto"/>
                <w:sz w:val="18"/>
                <w:szCs w:val="18"/>
              </w:rPr>
            </w:pPr>
            <w:r w:rsidRPr="00467E20">
              <w:rPr>
                <w:rFonts w:asciiTheme="minorHAnsi" w:hAnsiTheme="minorHAnsi" w:cstheme="minorHAnsi"/>
                <w:color w:val="auto"/>
                <w:sz w:val="18"/>
                <w:szCs w:val="18"/>
              </w:rPr>
              <w:t xml:space="preserve">Demonstrate this by using children’s writing with a specific audience and purpose in mind. For example, </w:t>
            </w:r>
            <w:r w:rsidRPr="00467E20">
              <w:rPr>
                <w:rFonts w:asciiTheme="minorHAnsi" w:hAnsiTheme="minorHAnsi" w:cstheme="minorHAnsi"/>
                <w:i/>
                <w:iCs/>
                <w:color w:val="auto"/>
                <w:sz w:val="18"/>
                <w:szCs w:val="18"/>
              </w:rPr>
              <w:t>writing formal/informal letters</w:t>
            </w:r>
            <w:r w:rsidRPr="00467E20">
              <w:rPr>
                <w:rFonts w:asciiTheme="minorHAnsi" w:hAnsiTheme="minorHAnsi" w:cstheme="minorHAnsi"/>
                <w:color w:val="auto"/>
                <w:sz w:val="18"/>
                <w:szCs w:val="18"/>
              </w:rPr>
              <w:t xml:space="preserve">. </w:t>
            </w:r>
          </w:p>
          <w:p w14:paraId="10042756" w14:textId="77777777" w:rsidR="00BB70E5" w:rsidRPr="00467E20" w:rsidRDefault="00BB70E5" w:rsidP="00BB70E5">
            <w:pPr>
              <w:pStyle w:val="ListParagraph"/>
              <w:numPr>
                <w:ilvl w:val="0"/>
                <w:numId w:val="84"/>
              </w:numPr>
              <w:rPr>
                <w:rFonts w:cstheme="minorHAnsi"/>
                <w:sz w:val="18"/>
                <w:szCs w:val="18"/>
              </w:rPr>
            </w:pPr>
            <w:r w:rsidRPr="00467E20">
              <w:rPr>
                <w:rFonts w:cstheme="minorHAnsi"/>
                <w:sz w:val="18"/>
                <w:szCs w:val="18"/>
              </w:rPr>
              <w:t>Discuss with the children how they might change a particular piece of writing to improve the impact it has on the reader. Explain that sometimes words and phrases can be added or deleted for greater clarity or effect.</w:t>
            </w:r>
          </w:p>
        </w:tc>
      </w:tr>
      <w:tr w:rsidR="00BB70E5" w:rsidRPr="00467E20" w14:paraId="10042768" w14:textId="77777777" w:rsidTr="00382D7F">
        <w:trPr>
          <w:trHeight w:val="1125"/>
        </w:trPr>
        <w:tc>
          <w:tcPr>
            <w:tcW w:w="3652" w:type="dxa"/>
          </w:tcPr>
          <w:p w14:paraId="10042758" w14:textId="77777777" w:rsidR="00BB70E5" w:rsidRPr="00467E20" w:rsidRDefault="00BB70E5" w:rsidP="00EB1B17">
            <w:pPr>
              <w:pStyle w:val="ListParagraph"/>
              <w:numPr>
                <w:ilvl w:val="1"/>
                <w:numId w:val="1"/>
              </w:numPr>
              <w:rPr>
                <w:rFonts w:cstheme="minorHAnsi"/>
                <w:sz w:val="18"/>
                <w:szCs w:val="18"/>
              </w:rPr>
            </w:pPr>
            <w:r w:rsidRPr="00467E20">
              <w:rPr>
                <w:rFonts w:cstheme="minorHAnsi"/>
                <w:sz w:val="18"/>
                <w:szCs w:val="18"/>
              </w:rPr>
              <w:lastRenderedPageBreak/>
              <w:t>proposing changes to vocabulary, grammar and punctuation to enhance effects and clarify meaning</w:t>
            </w:r>
          </w:p>
          <w:p w14:paraId="10042759" w14:textId="77777777" w:rsidR="00BB70E5" w:rsidRPr="00467E20" w:rsidRDefault="00BB70E5" w:rsidP="00EB1B17">
            <w:pPr>
              <w:pStyle w:val="ListParagraph"/>
              <w:numPr>
                <w:ilvl w:val="1"/>
                <w:numId w:val="1"/>
              </w:numPr>
              <w:rPr>
                <w:rFonts w:cstheme="minorHAnsi"/>
                <w:b/>
                <w:sz w:val="18"/>
                <w:szCs w:val="18"/>
              </w:rPr>
            </w:pPr>
            <w:r w:rsidRPr="00467E20">
              <w:rPr>
                <w:rFonts w:cstheme="minorHAnsi"/>
                <w:b/>
                <w:sz w:val="18"/>
                <w:szCs w:val="18"/>
              </w:rPr>
              <w:t>ensuring the consistent and correct use of tense throughout a piece of writing</w:t>
            </w:r>
          </w:p>
          <w:p w14:paraId="1004275A" w14:textId="77777777" w:rsidR="00BB70E5" w:rsidRPr="00467E20" w:rsidRDefault="00BB70E5" w:rsidP="00EB1B17">
            <w:pPr>
              <w:pStyle w:val="ListParagraph"/>
              <w:numPr>
                <w:ilvl w:val="1"/>
                <w:numId w:val="1"/>
              </w:numPr>
              <w:rPr>
                <w:rFonts w:cstheme="minorHAnsi"/>
                <w:sz w:val="18"/>
                <w:szCs w:val="18"/>
              </w:rPr>
            </w:pPr>
            <w:r w:rsidRPr="00467E20">
              <w:rPr>
                <w:rFonts w:cstheme="minorHAnsi"/>
                <w:sz w:val="18"/>
                <w:szCs w:val="18"/>
              </w:rPr>
              <w:t xml:space="preserve">ensuring correct subject and verb agreement when using singular and plural, </w:t>
            </w:r>
            <w:r w:rsidRPr="00467E20">
              <w:rPr>
                <w:rFonts w:cstheme="minorHAnsi"/>
                <w:i/>
                <w:sz w:val="18"/>
                <w:szCs w:val="18"/>
              </w:rPr>
              <w:t>distinguishing between the language of speech and writing and choosing the appropriate register</w:t>
            </w:r>
          </w:p>
        </w:tc>
        <w:tc>
          <w:tcPr>
            <w:tcW w:w="4253" w:type="dxa"/>
          </w:tcPr>
          <w:p w14:paraId="1004275B" w14:textId="77777777" w:rsidR="00BB70E5" w:rsidRPr="00435BD2" w:rsidRDefault="00BB70E5" w:rsidP="00BB70E5">
            <w:pPr>
              <w:pStyle w:val="ListParagraph"/>
              <w:numPr>
                <w:ilvl w:val="0"/>
                <w:numId w:val="84"/>
              </w:numPr>
              <w:rPr>
                <w:rFonts w:cstheme="minorHAnsi"/>
                <w:sz w:val="18"/>
                <w:szCs w:val="18"/>
              </w:rPr>
            </w:pPr>
            <w:r w:rsidRPr="00435BD2">
              <w:rPr>
                <w:rFonts w:cstheme="minorHAnsi"/>
                <w:sz w:val="18"/>
                <w:szCs w:val="18"/>
              </w:rPr>
              <w:t xml:space="preserve">Pupil can </w:t>
            </w:r>
            <w:r w:rsidR="00DF447D" w:rsidRPr="00435BD2">
              <w:rPr>
                <w:rFonts w:cstheme="minorHAnsi"/>
                <w:sz w:val="18"/>
                <w:szCs w:val="18"/>
              </w:rPr>
              <w:t>usually</w:t>
            </w:r>
            <w:r w:rsidRPr="00435BD2">
              <w:rPr>
                <w:rFonts w:cstheme="minorHAnsi"/>
                <w:sz w:val="18"/>
                <w:szCs w:val="18"/>
              </w:rPr>
              <w:t xml:space="preserve"> propose appropriate changes to vocabulary, grammar and punctuation to clarify meaning in their own and others’ writing.</w:t>
            </w:r>
          </w:p>
          <w:p w14:paraId="1004275C" w14:textId="77777777" w:rsidR="00DF447D" w:rsidRPr="00435BD2" w:rsidRDefault="00DF447D" w:rsidP="00DF447D">
            <w:pPr>
              <w:pStyle w:val="ListParagraph"/>
              <w:numPr>
                <w:ilvl w:val="0"/>
                <w:numId w:val="1"/>
              </w:numPr>
              <w:rPr>
                <w:sz w:val="18"/>
                <w:szCs w:val="18"/>
              </w:rPr>
            </w:pPr>
            <w:r w:rsidRPr="00435BD2">
              <w:rPr>
                <w:sz w:val="18"/>
                <w:szCs w:val="18"/>
              </w:rPr>
              <w:t>Pupil can mostly write using tense consistently and correctly throughout: e.g. use past tense in narrative, present tense in non-chronological report and identify and correct own lapses readily.</w:t>
            </w:r>
          </w:p>
          <w:p w14:paraId="1004275D" w14:textId="77777777" w:rsidR="00DF447D" w:rsidRPr="00435BD2" w:rsidRDefault="00BB70E5" w:rsidP="00DF447D">
            <w:pPr>
              <w:pStyle w:val="ListParagraph"/>
              <w:numPr>
                <w:ilvl w:val="0"/>
                <w:numId w:val="1"/>
              </w:numPr>
              <w:rPr>
                <w:sz w:val="18"/>
                <w:szCs w:val="18"/>
              </w:rPr>
            </w:pPr>
            <w:r w:rsidRPr="00435BD2">
              <w:rPr>
                <w:rFonts w:cstheme="minorHAnsi"/>
                <w:sz w:val="18"/>
                <w:szCs w:val="18"/>
              </w:rPr>
              <w:t xml:space="preserve">Pupil </w:t>
            </w:r>
            <w:r w:rsidR="00DF447D" w:rsidRPr="00435BD2">
              <w:rPr>
                <w:sz w:val="18"/>
                <w:szCs w:val="18"/>
              </w:rPr>
              <w:t>understands that common group nouns take the singular verb form: e.g. the football team is happy to be playing against Dullford; the government has decided to change exams</w:t>
            </w:r>
          </w:p>
          <w:p w14:paraId="1004275E" w14:textId="77777777" w:rsidR="00435BD2" w:rsidRPr="00435BD2" w:rsidRDefault="00435BD2" w:rsidP="00435BD2">
            <w:pPr>
              <w:pStyle w:val="ListParagraph"/>
              <w:numPr>
                <w:ilvl w:val="0"/>
                <w:numId w:val="84"/>
              </w:numPr>
              <w:rPr>
                <w:rFonts w:cstheme="minorHAnsi"/>
                <w:sz w:val="18"/>
                <w:szCs w:val="18"/>
              </w:rPr>
            </w:pPr>
            <w:r w:rsidRPr="00435BD2">
              <w:rPr>
                <w:rFonts w:cstheme="minorHAnsi"/>
                <w:sz w:val="18"/>
                <w:szCs w:val="18"/>
              </w:rPr>
              <w:t xml:space="preserve">Pupil understands that common group nouns take the singular verb form and can edit own and others' work to amend this. </w:t>
            </w:r>
          </w:p>
          <w:p w14:paraId="1004275F" w14:textId="77777777" w:rsidR="00A9395F" w:rsidRPr="00467E20" w:rsidRDefault="00A9395F" w:rsidP="00A9395F">
            <w:pPr>
              <w:pStyle w:val="ListParagraph"/>
              <w:numPr>
                <w:ilvl w:val="0"/>
                <w:numId w:val="84"/>
              </w:numPr>
              <w:rPr>
                <w:rFonts w:cstheme="minorHAnsi"/>
                <w:sz w:val="18"/>
                <w:szCs w:val="18"/>
              </w:rPr>
            </w:pPr>
            <w:r w:rsidRPr="00435BD2">
              <w:rPr>
                <w:sz w:val="18"/>
                <w:szCs w:val="18"/>
              </w:rPr>
              <w:t>Pupil can usually identify examples of informal speech patterns and structures in their own and others' writing and amend or suggest amendments to reflect standard English usage where appropriate.</w:t>
            </w:r>
          </w:p>
        </w:tc>
        <w:tc>
          <w:tcPr>
            <w:tcW w:w="8015" w:type="dxa"/>
          </w:tcPr>
          <w:p w14:paraId="10042760" w14:textId="77777777" w:rsidR="00BB70E5" w:rsidRPr="00467E20" w:rsidRDefault="00BB70E5" w:rsidP="00BB70E5">
            <w:pPr>
              <w:pStyle w:val="Default"/>
              <w:numPr>
                <w:ilvl w:val="0"/>
                <w:numId w:val="101"/>
              </w:numPr>
              <w:rPr>
                <w:rFonts w:asciiTheme="minorHAnsi" w:hAnsiTheme="minorHAnsi" w:cstheme="minorHAnsi"/>
                <w:color w:val="auto"/>
                <w:sz w:val="18"/>
                <w:szCs w:val="18"/>
              </w:rPr>
            </w:pPr>
            <w:r w:rsidRPr="00467E20">
              <w:rPr>
                <w:rFonts w:asciiTheme="minorHAnsi" w:hAnsiTheme="minorHAnsi" w:cstheme="minorHAnsi"/>
                <w:color w:val="auto"/>
                <w:sz w:val="18"/>
                <w:szCs w:val="18"/>
              </w:rPr>
              <w:t xml:space="preserve">Get children to read their work through in small sections, making specific suggestions to a writing partner or incorporating such changes in their own writing, such as: </w:t>
            </w:r>
            <w:r w:rsidRPr="00467E20">
              <w:rPr>
                <w:rFonts w:asciiTheme="minorHAnsi" w:hAnsiTheme="minorHAnsi" w:cstheme="minorHAnsi"/>
                <w:i/>
                <w:color w:val="auto"/>
                <w:sz w:val="18"/>
                <w:szCs w:val="18"/>
              </w:rPr>
              <w:t>“I've written: 'I took a picture of my friend, who won the 200m sprint with his grandmother.' I need to put a second comma in there after 'sprint' to help the reader make sense of what I wrote. It makes the reader think the grandmother sprinted too if I leave it without a comma.”</w:t>
            </w:r>
          </w:p>
          <w:p w14:paraId="10042761" w14:textId="77777777" w:rsidR="00BB70E5" w:rsidRPr="00382D7F" w:rsidRDefault="00BB70E5" w:rsidP="00BB70E5">
            <w:pPr>
              <w:pStyle w:val="Default"/>
              <w:numPr>
                <w:ilvl w:val="0"/>
                <w:numId w:val="101"/>
              </w:numPr>
              <w:rPr>
                <w:rFonts w:asciiTheme="minorHAnsi" w:hAnsiTheme="minorHAnsi" w:cstheme="minorHAnsi"/>
                <w:i/>
                <w:color w:val="auto"/>
                <w:sz w:val="18"/>
                <w:szCs w:val="18"/>
              </w:rPr>
            </w:pPr>
            <w:r w:rsidRPr="00467E20">
              <w:rPr>
                <w:rFonts w:asciiTheme="minorHAnsi" w:hAnsiTheme="minorHAnsi" w:cstheme="minorHAnsi"/>
                <w:color w:val="auto"/>
                <w:sz w:val="18"/>
                <w:szCs w:val="18"/>
              </w:rPr>
              <w:t xml:space="preserve">Through shared reading and shared writing and grammar lessons, encourage the children to consider the meaning conveyed when commas are in the wrong place. </w:t>
            </w:r>
            <w:r w:rsidRPr="00382D7F">
              <w:rPr>
                <w:rFonts w:asciiTheme="minorHAnsi" w:hAnsiTheme="minorHAnsi" w:cstheme="minorHAnsi"/>
                <w:i/>
                <w:color w:val="auto"/>
                <w:sz w:val="18"/>
                <w:szCs w:val="18"/>
              </w:rPr>
              <w:t>Do they think that the meaning is clear enough?</w:t>
            </w:r>
          </w:p>
          <w:p w14:paraId="10042762" w14:textId="77777777" w:rsidR="00BB70E5" w:rsidRPr="00467E20" w:rsidRDefault="00BB70E5" w:rsidP="00BB70E5">
            <w:pPr>
              <w:pStyle w:val="ListParagraph"/>
              <w:numPr>
                <w:ilvl w:val="0"/>
                <w:numId w:val="101"/>
              </w:numPr>
              <w:rPr>
                <w:rFonts w:cstheme="minorHAnsi"/>
                <w:sz w:val="18"/>
                <w:szCs w:val="18"/>
              </w:rPr>
            </w:pPr>
            <w:r w:rsidRPr="00467E20">
              <w:rPr>
                <w:rFonts w:cstheme="minorHAnsi"/>
                <w:sz w:val="18"/>
                <w:szCs w:val="18"/>
              </w:rPr>
              <w:t>Discuss with the children the need to ensure that our writing agrees in all places. For example:</w:t>
            </w:r>
          </w:p>
          <w:p w14:paraId="10042763" w14:textId="77777777" w:rsidR="00BB70E5" w:rsidRPr="00467E20" w:rsidRDefault="00BB70E5" w:rsidP="00BB70E5">
            <w:pPr>
              <w:pStyle w:val="ListParagraph"/>
              <w:numPr>
                <w:ilvl w:val="1"/>
                <w:numId w:val="101"/>
              </w:numPr>
              <w:rPr>
                <w:rFonts w:cstheme="minorHAnsi"/>
                <w:sz w:val="18"/>
                <w:szCs w:val="18"/>
              </w:rPr>
            </w:pPr>
            <w:r w:rsidRPr="00467E20">
              <w:rPr>
                <w:rFonts w:cstheme="minorHAnsi"/>
                <w:sz w:val="18"/>
                <w:szCs w:val="18"/>
              </w:rPr>
              <w:t xml:space="preserve">the consistent use of tense, such as past tense for narrative/present tense for instructions, </w:t>
            </w:r>
          </w:p>
          <w:p w14:paraId="10042764" w14:textId="77777777" w:rsidR="00BB70E5" w:rsidRPr="00467E20" w:rsidRDefault="00BB70E5" w:rsidP="00BB70E5">
            <w:pPr>
              <w:pStyle w:val="ListParagraph"/>
              <w:numPr>
                <w:ilvl w:val="1"/>
                <w:numId w:val="101"/>
              </w:numPr>
              <w:rPr>
                <w:rFonts w:cstheme="minorHAnsi"/>
                <w:sz w:val="18"/>
                <w:szCs w:val="18"/>
              </w:rPr>
            </w:pPr>
            <w:r w:rsidRPr="00467E20">
              <w:rPr>
                <w:rFonts w:cstheme="minorHAnsi"/>
                <w:sz w:val="18"/>
                <w:szCs w:val="18"/>
              </w:rPr>
              <w:t xml:space="preserve">noun/verb agreements, such as </w:t>
            </w:r>
            <w:r w:rsidRPr="00382D7F">
              <w:rPr>
                <w:rFonts w:cstheme="minorHAnsi"/>
                <w:i/>
                <w:sz w:val="18"/>
                <w:szCs w:val="18"/>
              </w:rPr>
              <w:t>‘I am/they are’</w:t>
            </w:r>
            <w:r w:rsidRPr="00467E20">
              <w:rPr>
                <w:rFonts w:cstheme="minorHAnsi"/>
                <w:sz w:val="18"/>
                <w:szCs w:val="18"/>
              </w:rPr>
              <w:t xml:space="preserve">, </w:t>
            </w:r>
          </w:p>
          <w:p w14:paraId="10042765" w14:textId="77777777" w:rsidR="00BB70E5" w:rsidRPr="00467E20" w:rsidRDefault="00BB70E5" w:rsidP="00BB70E5">
            <w:pPr>
              <w:pStyle w:val="ListParagraph"/>
              <w:numPr>
                <w:ilvl w:val="1"/>
                <w:numId w:val="101"/>
              </w:numPr>
              <w:rPr>
                <w:rFonts w:cstheme="minorHAnsi"/>
                <w:sz w:val="18"/>
                <w:szCs w:val="18"/>
              </w:rPr>
            </w:pPr>
            <w:r w:rsidRPr="00467E20">
              <w:rPr>
                <w:rFonts w:cstheme="minorHAnsi"/>
                <w:sz w:val="18"/>
                <w:szCs w:val="18"/>
              </w:rPr>
              <w:t xml:space="preserve">verb/tense agreements such as </w:t>
            </w:r>
            <w:r w:rsidRPr="00382D7F">
              <w:rPr>
                <w:rFonts w:cstheme="minorHAnsi"/>
                <w:i/>
                <w:sz w:val="18"/>
                <w:szCs w:val="18"/>
              </w:rPr>
              <w:t>‘they were dancing/we will dance/we danced’</w:t>
            </w:r>
          </w:p>
          <w:p w14:paraId="10042766" w14:textId="77777777" w:rsidR="00BB70E5" w:rsidRPr="00467E20" w:rsidRDefault="00BB70E5" w:rsidP="00BB70E5">
            <w:pPr>
              <w:pStyle w:val="ListParagraph"/>
              <w:numPr>
                <w:ilvl w:val="1"/>
                <w:numId w:val="101"/>
              </w:numPr>
              <w:rPr>
                <w:rFonts w:cstheme="minorHAnsi"/>
                <w:sz w:val="18"/>
                <w:szCs w:val="18"/>
              </w:rPr>
            </w:pPr>
            <w:r w:rsidRPr="00467E20">
              <w:rPr>
                <w:rFonts w:cstheme="minorHAnsi"/>
                <w:sz w:val="18"/>
                <w:szCs w:val="18"/>
              </w:rPr>
              <w:t xml:space="preserve">and irregular verb/tense agreements such as, </w:t>
            </w:r>
            <w:r w:rsidRPr="00382D7F">
              <w:rPr>
                <w:rFonts w:cstheme="minorHAnsi"/>
                <w:i/>
                <w:sz w:val="18"/>
                <w:szCs w:val="18"/>
              </w:rPr>
              <w:t>‘grow/grew/grown’,’ dwelt/dwell/dwelled’</w:t>
            </w:r>
            <w:r w:rsidRPr="00467E20">
              <w:rPr>
                <w:rFonts w:cstheme="minorHAnsi"/>
                <w:sz w:val="18"/>
                <w:szCs w:val="18"/>
              </w:rPr>
              <w:t>.</w:t>
            </w:r>
          </w:p>
          <w:p w14:paraId="10042767" w14:textId="77777777" w:rsidR="00BB70E5" w:rsidRPr="00467E20" w:rsidRDefault="00BB70E5" w:rsidP="00BB70E5">
            <w:pPr>
              <w:pStyle w:val="ListParagraph"/>
              <w:numPr>
                <w:ilvl w:val="0"/>
                <w:numId w:val="101"/>
              </w:numPr>
              <w:rPr>
                <w:rFonts w:cstheme="minorHAnsi"/>
                <w:sz w:val="18"/>
                <w:szCs w:val="18"/>
              </w:rPr>
            </w:pPr>
            <w:r w:rsidRPr="00467E20">
              <w:rPr>
                <w:rFonts w:cstheme="minorHAnsi"/>
                <w:sz w:val="18"/>
                <w:szCs w:val="18"/>
              </w:rPr>
              <w:t xml:space="preserve">Allow the children to find and correct mistakes within sentences in discrete grammar exercises. Use human sentences and sentence strips to help children to understand consistent grammar. </w:t>
            </w:r>
          </w:p>
        </w:tc>
      </w:tr>
      <w:tr w:rsidR="00BB70E5" w:rsidRPr="00467E20" w14:paraId="10042770" w14:textId="77777777" w:rsidTr="00EB1B17">
        <w:trPr>
          <w:trHeight w:val="1975"/>
        </w:trPr>
        <w:tc>
          <w:tcPr>
            <w:tcW w:w="3652" w:type="dxa"/>
          </w:tcPr>
          <w:p w14:paraId="10042769" w14:textId="77777777" w:rsidR="00BB70E5" w:rsidRPr="00467E20" w:rsidRDefault="00BB70E5" w:rsidP="00EB1B17">
            <w:pPr>
              <w:pStyle w:val="ListParagraph"/>
              <w:numPr>
                <w:ilvl w:val="1"/>
                <w:numId w:val="1"/>
              </w:numPr>
              <w:rPr>
                <w:rFonts w:cstheme="minorHAnsi"/>
                <w:sz w:val="18"/>
                <w:szCs w:val="18"/>
              </w:rPr>
            </w:pPr>
            <w:r w:rsidRPr="00467E20">
              <w:rPr>
                <w:rFonts w:cstheme="minorHAnsi"/>
                <w:b/>
                <w:sz w:val="18"/>
                <w:szCs w:val="18"/>
              </w:rPr>
              <w:t>proof-read for spelling and punctuation errors</w:t>
            </w:r>
          </w:p>
        </w:tc>
        <w:tc>
          <w:tcPr>
            <w:tcW w:w="4253" w:type="dxa"/>
          </w:tcPr>
          <w:p w14:paraId="1004276A" w14:textId="77777777" w:rsidR="00435BD2" w:rsidRPr="003B18B3" w:rsidRDefault="00435BD2" w:rsidP="00435BD2">
            <w:pPr>
              <w:pStyle w:val="ListParagraph"/>
              <w:numPr>
                <w:ilvl w:val="0"/>
                <w:numId w:val="84"/>
              </w:numPr>
              <w:rPr>
                <w:rFonts w:cstheme="minorHAnsi"/>
                <w:sz w:val="18"/>
                <w:szCs w:val="18"/>
              </w:rPr>
            </w:pPr>
            <w:r w:rsidRPr="003B18B3">
              <w:rPr>
                <w:sz w:val="18"/>
                <w:szCs w:val="18"/>
              </w:rPr>
              <w:t>Pupil can usually spot most of their own and others’ spelling and punctuation errors quickly and knows how to correct them, including errors in the most recently taught spelling patterns and punctuation items.</w:t>
            </w:r>
          </w:p>
          <w:p w14:paraId="1004276B" w14:textId="77777777" w:rsidR="00BB70E5" w:rsidRPr="008539E2" w:rsidRDefault="00BB70E5" w:rsidP="00435BD2">
            <w:pPr>
              <w:pStyle w:val="ListParagraph"/>
              <w:numPr>
                <w:ilvl w:val="0"/>
                <w:numId w:val="1"/>
              </w:numPr>
              <w:rPr>
                <w:sz w:val="18"/>
                <w:szCs w:val="18"/>
              </w:rPr>
            </w:pPr>
            <w:r w:rsidRPr="003B18B3">
              <w:rPr>
                <w:rFonts w:cstheme="minorHAnsi"/>
                <w:sz w:val="18"/>
                <w:szCs w:val="18"/>
              </w:rPr>
              <w:t>Pupil draws on own further knowledge from personal reading to spot and correct errors in some spelling patterns and punctuation items not yet taught.</w:t>
            </w:r>
            <w:r w:rsidR="00A9395F" w:rsidRPr="003B18B3">
              <w:rPr>
                <w:sz w:val="18"/>
                <w:szCs w:val="18"/>
              </w:rPr>
              <w:t xml:space="preserve"> </w:t>
            </w:r>
          </w:p>
        </w:tc>
        <w:tc>
          <w:tcPr>
            <w:tcW w:w="8015" w:type="dxa"/>
          </w:tcPr>
          <w:p w14:paraId="1004276C" w14:textId="77777777" w:rsidR="00BB70E5" w:rsidRPr="00467E20" w:rsidRDefault="00BB70E5" w:rsidP="00BB70E5">
            <w:pPr>
              <w:pStyle w:val="Default"/>
              <w:numPr>
                <w:ilvl w:val="0"/>
                <w:numId w:val="101"/>
              </w:numPr>
              <w:rPr>
                <w:rFonts w:asciiTheme="minorHAnsi" w:hAnsiTheme="minorHAnsi" w:cstheme="minorHAnsi"/>
                <w:color w:val="auto"/>
                <w:sz w:val="18"/>
                <w:szCs w:val="18"/>
              </w:rPr>
            </w:pPr>
            <w:r w:rsidRPr="00467E20">
              <w:rPr>
                <w:rFonts w:asciiTheme="minorHAnsi" w:hAnsiTheme="minorHAnsi" w:cstheme="minorHAnsi"/>
                <w:color w:val="auto"/>
                <w:sz w:val="18"/>
                <w:szCs w:val="18"/>
              </w:rPr>
              <w:t>Allow children to read their own work allowed, looking for own errors. Use of word collections, dictionaries, spelling rules, will help to strengthen spelling knowledge.</w:t>
            </w:r>
          </w:p>
          <w:p w14:paraId="1004276D" w14:textId="77777777" w:rsidR="00BB70E5" w:rsidRPr="00467E20" w:rsidRDefault="00BB70E5" w:rsidP="00BB70E5">
            <w:pPr>
              <w:pStyle w:val="Default"/>
              <w:numPr>
                <w:ilvl w:val="0"/>
                <w:numId w:val="101"/>
              </w:numPr>
              <w:rPr>
                <w:rFonts w:asciiTheme="minorHAnsi" w:hAnsiTheme="minorHAnsi" w:cstheme="minorHAnsi"/>
                <w:color w:val="auto"/>
                <w:sz w:val="18"/>
                <w:szCs w:val="18"/>
              </w:rPr>
            </w:pPr>
            <w:r w:rsidRPr="00467E20">
              <w:rPr>
                <w:rFonts w:asciiTheme="minorHAnsi" w:hAnsiTheme="minorHAnsi" w:cstheme="minorHAnsi"/>
                <w:color w:val="auto"/>
                <w:sz w:val="18"/>
                <w:szCs w:val="18"/>
              </w:rPr>
              <w:t>Examine misspelt sentences in a spelling lesson; gather ideas about how the writer could help themselves to write with increasing accuracy, using a number of spelling skills e.g. syllables.</w:t>
            </w:r>
          </w:p>
          <w:p w14:paraId="1004276E" w14:textId="77777777" w:rsidR="00BB70E5" w:rsidRPr="00467E20" w:rsidRDefault="00BB70E5" w:rsidP="00BB70E5">
            <w:pPr>
              <w:pStyle w:val="Default"/>
              <w:numPr>
                <w:ilvl w:val="0"/>
                <w:numId w:val="101"/>
              </w:numPr>
              <w:rPr>
                <w:rFonts w:asciiTheme="minorHAnsi" w:hAnsiTheme="minorHAnsi" w:cstheme="minorHAnsi"/>
                <w:color w:val="auto"/>
                <w:sz w:val="18"/>
                <w:szCs w:val="18"/>
              </w:rPr>
            </w:pPr>
            <w:r w:rsidRPr="00467E20">
              <w:rPr>
                <w:rFonts w:asciiTheme="minorHAnsi" w:hAnsiTheme="minorHAnsi" w:cstheme="minorHAnsi"/>
                <w:color w:val="auto"/>
                <w:sz w:val="18"/>
                <w:szCs w:val="18"/>
              </w:rPr>
              <w:t xml:space="preserve">In shared editing/grammar/guided writing sessions, read the children’s work without the correct punctuation, ask the children what meaning is conveyed. Work on adding the correct punctuation in a group. </w:t>
            </w:r>
            <w:r w:rsidRPr="00467E20">
              <w:rPr>
                <w:rFonts w:asciiTheme="minorHAnsi" w:hAnsiTheme="minorHAnsi" w:cstheme="minorHAnsi"/>
                <w:i/>
                <w:color w:val="auto"/>
                <w:sz w:val="18"/>
                <w:szCs w:val="18"/>
              </w:rPr>
              <w:t>“What meaning is now conveyed? Is this clearer for the reader?”</w:t>
            </w:r>
          </w:p>
          <w:p w14:paraId="1004276F" w14:textId="77777777" w:rsidR="00BB70E5" w:rsidRPr="00467E20" w:rsidRDefault="00BB70E5" w:rsidP="00BB70E5">
            <w:pPr>
              <w:pStyle w:val="Default"/>
              <w:numPr>
                <w:ilvl w:val="0"/>
                <w:numId w:val="101"/>
              </w:numPr>
              <w:rPr>
                <w:rFonts w:asciiTheme="minorHAnsi" w:hAnsiTheme="minorHAnsi" w:cstheme="minorHAnsi"/>
                <w:color w:val="auto"/>
                <w:sz w:val="18"/>
                <w:szCs w:val="18"/>
              </w:rPr>
            </w:pPr>
            <w:r w:rsidRPr="00467E20">
              <w:rPr>
                <w:rFonts w:asciiTheme="minorHAnsi" w:hAnsiTheme="minorHAnsi" w:cstheme="minorHAnsi"/>
                <w:color w:val="auto"/>
                <w:sz w:val="18"/>
                <w:szCs w:val="18"/>
              </w:rPr>
              <w:t xml:space="preserve">Work with children on ‘human sentences’ or rearranging clauses, words in a sentence, in order to strengthen understanding of sentence structure and punctuation. </w:t>
            </w:r>
          </w:p>
        </w:tc>
      </w:tr>
      <w:tr w:rsidR="00BB70E5" w:rsidRPr="00467E20" w14:paraId="10042774" w14:textId="77777777" w:rsidTr="00EB1B17">
        <w:tc>
          <w:tcPr>
            <w:tcW w:w="3652" w:type="dxa"/>
            <w:shd w:val="clear" w:color="auto" w:fill="auto"/>
          </w:tcPr>
          <w:p w14:paraId="10042771" w14:textId="77777777" w:rsidR="00BB70E5" w:rsidRPr="00467E20" w:rsidRDefault="00BB70E5" w:rsidP="00EB1B17">
            <w:pPr>
              <w:rPr>
                <w:rFonts w:cstheme="minorHAnsi"/>
                <w:sz w:val="18"/>
                <w:szCs w:val="18"/>
              </w:rPr>
            </w:pPr>
            <w:r w:rsidRPr="00467E20">
              <w:rPr>
                <w:rFonts w:cstheme="minorHAnsi"/>
                <w:b/>
                <w:sz w:val="18"/>
                <w:szCs w:val="18"/>
              </w:rPr>
              <w:t>Writing – vocabulary, grammar and punctuation</w:t>
            </w:r>
          </w:p>
        </w:tc>
        <w:tc>
          <w:tcPr>
            <w:tcW w:w="4253" w:type="dxa"/>
            <w:shd w:val="clear" w:color="auto" w:fill="auto"/>
          </w:tcPr>
          <w:p w14:paraId="10042772" w14:textId="77777777" w:rsidR="00BB70E5" w:rsidRPr="00467E20" w:rsidRDefault="00BB70E5" w:rsidP="00EB1B17">
            <w:pPr>
              <w:rPr>
                <w:rFonts w:cstheme="minorHAnsi"/>
                <w:sz w:val="18"/>
                <w:szCs w:val="18"/>
              </w:rPr>
            </w:pPr>
          </w:p>
        </w:tc>
        <w:tc>
          <w:tcPr>
            <w:tcW w:w="8015" w:type="dxa"/>
            <w:shd w:val="clear" w:color="auto" w:fill="auto"/>
          </w:tcPr>
          <w:p w14:paraId="10042773" w14:textId="77777777" w:rsidR="00BB70E5" w:rsidRPr="00467E20" w:rsidRDefault="00BB70E5" w:rsidP="00EB1B17">
            <w:pPr>
              <w:pStyle w:val="Default"/>
              <w:rPr>
                <w:rFonts w:asciiTheme="minorHAnsi" w:hAnsiTheme="minorHAnsi" w:cstheme="minorHAnsi"/>
                <w:color w:val="auto"/>
                <w:sz w:val="18"/>
                <w:szCs w:val="18"/>
              </w:rPr>
            </w:pPr>
          </w:p>
        </w:tc>
      </w:tr>
      <w:tr w:rsidR="00BB70E5" w:rsidRPr="00467E20" w14:paraId="10042784" w14:textId="77777777" w:rsidTr="008539E2">
        <w:trPr>
          <w:trHeight w:val="132"/>
        </w:trPr>
        <w:tc>
          <w:tcPr>
            <w:tcW w:w="3652" w:type="dxa"/>
            <w:shd w:val="clear" w:color="auto" w:fill="auto"/>
          </w:tcPr>
          <w:p w14:paraId="10042775" w14:textId="77777777" w:rsidR="00BB70E5" w:rsidRPr="00467E20" w:rsidRDefault="00BB70E5" w:rsidP="00EB1B17">
            <w:pPr>
              <w:rPr>
                <w:rFonts w:cstheme="minorHAnsi"/>
                <w:sz w:val="18"/>
                <w:szCs w:val="18"/>
              </w:rPr>
            </w:pPr>
            <w:r w:rsidRPr="00467E20">
              <w:rPr>
                <w:rFonts w:cstheme="minorHAnsi"/>
                <w:sz w:val="18"/>
                <w:szCs w:val="18"/>
              </w:rPr>
              <w:t xml:space="preserve">Pupils should be taught to: </w:t>
            </w:r>
          </w:p>
          <w:p w14:paraId="10042776" w14:textId="77777777" w:rsidR="00BB70E5" w:rsidRPr="00467E20" w:rsidRDefault="00BB70E5" w:rsidP="00EB1B17">
            <w:pPr>
              <w:pStyle w:val="ListParagraph"/>
              <w:numPr>
                <w:ilvl w:val="0"/>
                <w:numId w:val="1"/>
              </w:numPr>
              <w:rPr>
                <w:rFonts w:cstheme="minorHAnsi"/>
                <w:sz w:val="18"/>
                <w:szCs w:val="18"/>
              </w:rPr>
            </w:pPr>
            <w:r w:rsidRPr="00467E20">
              <w:rPr>
                <w:rFonts w:cstheme="minorHAnsi"/>
                <w:sz w:val="18"/>
                <w:szCs w:val="18"/>
              </w:rPr>
              <w:t>develop their understanding of the concepts set out in English Appendix 2 by:</w:t>
            </w:r>
          </w:p>
          <w:p w14:paraId="10042777" w14:textId="77777777" w:rsidR="00BB70E5" w:rsidRPr="00467E20" w:rsidRDefault="00BB70E5" w:rsidP="00EB1B17">
            <w:pPr>
              <w:pStyle w:val="ListParagraph"/>
              <w:numPr>
                <w:ilvl w:val="1"/>
                <w:numId w:val="1"/>
              </w:numPr>
              <w:rPr>
                <w:rFonts w:cstheme="minorHAnsi"/>
                <w:i/>
                <w:sz w:val="18"/>
                <w:szCs w:val="18"/>
              </w:rPr>
            </w:pPr>
            <w:r w:rsidRPr="00467E20">
              <w:rPr>
                <w:rFonts w:cstheme="minorHAnsi"/>
                <w:i/>
                <w:sz w:val="18"/>
                <w:szCs w:val="18"/>
              </w:rPr>
              <w:t>recognising vocabulary and structures that are appropriate for formal speech and writing, including subjunctive forms</w:t>
            </w:r>
          </w:p>
          <w:p w14:paraId="10042778" w14:textId="77777777" w:rsidR="00BB70E5" w:rsidRPr="00467E20" w:rsidRDefault="00BB70E5" w:rsidP="00EB1B17">
            <w:pPr>
              <w:pStyle w:val="ListParagraph"/>
              <w:numPr>
                <w:ilvl w:val="1"/>
                <w:numId w:val="1"/>
              </w:numPr>
              <w:rPr>
                <w:rFonts w:cstheme="minorHAnsi"/>
                <w:i/>
                <w:sz w:val="18"/>
                <w:szCs w:val="18"/>
              </w:rPr>
            </w:pPr>
            <w:r w:rsidRPr="00467E20">
              <w:rPr>
                <w:rFonts w:cstheme="minorHAnsi"/>
                <w:i/>
                <w:sz w:val="18"/>
                <w:szCs w:val="18"/>
              </w:rPr>
              <w:t>using passive verbs to affect the presentation of information in a sentence</w:t>
            </w:r>
          </w:p>
          <w:p w14:paraId="10042779" w14:textId="77777777" w:rsidR="00BB70E5" w:rsidRPr="00467E20" w:rsidRDefault="00BB70E5" w:rsidP="00EB1B17">
            <w:pPr>
              <w:pStyle w:val="ListParagraph"/>
              <w:numPr>
                <w:ilvl w:val="1"/>
                <w:numId w:val="1"/>
              </w:numPr>
              <w:rPr>
                <w:rFonts w:cstheme="minorHAnsi"/>
                <w:b/>
                <w:sz w:val="18"/>
                <w:szCs w:val="18"/>
              </w:rPr>
            </w:pPr>
            <w:r w:rsidRPr="00467E20">
              <w:rPr>
                <w:rFonts w:cstheme="minorHAnsi"/>
                <w:b/>
                <w:sz w:val="18"/>
                <w:szCs w:val="18"/>
              </w:rPr>
              <w:t xml:space="preserve">using the perfect form of verbs to mark relationships of time </w:t>
            </w:r>
            <w:r w:rsidRPr="00467E20">
              <w:rPr>
                <w:rFonts w:cstheme="minorHAnsi"/>
                <w:b/>
                <w:sz w:val="18"/>
                <w:szCs w:val="18"/>
              </w:rPr>
              <w:lastRenderedPageBreak/>
              <w:t>and cause</w:t>
            </w:r>
          </w:p>
        </w:tc>
        <w:tc>
          <w:tcPr>
            <w:tcW w:w="4253" w:type="dxa"/>
          </w:tcPr>
          <w:p w14:paraId="1004277A" w14:textId="77777777" w:rsidR="00BB70E5" w:rsidRPr="009358AC" w:rsidRDefault="00BB70E5" w:rsidP="00BB70E5">
            <w:pPr>
              <w:pStyle w:val="ListParagraph"/>
              <w:numPr>
                <w:ilvl w:val="0"/>
                <w:numId w:val="98"/>
              </w:numPr>
              <w:rPr>
                <w:rFonts w:cstheme="minorHAnsi"/>
                <w:sz w:val="18"/>
                <w:szCs w:val="18"/>
              </w:rPr>
            </w:pPr>
            <w:r w:rsidRPr="009358AC">
              <w:rPr>
                <w:rFonts w:cstheme="minorHAnsi"/>
                <w:sz w:val="18"/>
                <w:szCs w:val="18"/>
              </w:rPr>
              <w:lastRenderedPageBreak/>
              <w:t xml:space="preserve">Pupil is </w:t>
            </w:r>
            <w:r w:rsidR="009358AC" w:rsidRPr="009358AC">
              <w:rPr>
                <w:rFonts w:cstheme="minorHAnsi"/>
                <w:sz w:val="18"/>
                <w:szCs w:val="18"/>
              </w:rPr>
              <w:t xml:space="preserve">able to </w:t>
            </w:r>
            <w:r w:rsidRPr="009358AC">
              <w:rPr>
                <w:rFonts w:cstheme="minorHAnsi"/>
                <w:sz w:val="18"/>
                <w:szCs w:val="18"/>
              </w:rPr>
              <w:t>us</w:t>
            </w:r>
            <w:r w:rsidR="009358AC" w:rsidRPr="009358AC">
              <w:rPr>
                <w:rFonts w:cstheme="minorHAnsi"/>
                <w:sz w:val="18"/>
                <w:szCs w:val="18"/>
              </w:rPr>
              <w:t>e</w:t>
            </w:r>
            <w:r w:rsidRPr="009358AC">
              <w:rPr>
                <w:rFonts w:cstheme="minorHAnsi"/>
                <w:sz w:val="18"/>
                <w:szCs w:val="18"/>
              </w:rPr>
              <w:t xml:space="preserve"> the present perfect tense</w:t>
            </w:r>
            <w:r w:rsidR="009358AC" w:rsidRPr="009358AC">
              <w:rPr>
                <w:rFonts w:cstheme="minorHAnsi"/>
                <w:sz w:val="18"/>
                <w:szCs w:val="18"/>
              </w:rPr>
              <w:t xml:space="preserve"> well</w:t>
            </w:r>
            <w:r w:rsidRPr="009358AC">
              <w:rPr>
                <w:rFonts w:cstheme="minorHAnsi"/>
                <w:sz w:val="18"/>
                <w:szCs w:val="18"/>
              </w:rPr>
              <w:t xml:space="preserve"> and </w:t>
            </w:r>
            <w:r w:rsidR="009358AC" w:rsidRPr="009358AC">
              <w:rPr>
                <w:rFonts w:cstheme="minorHAnsi"/>
                <w:sz w:val="18"/>
                <w:szCs w:val="18"/>
              </w:rPr>
              <w:t xml:space="preserve">is </w:t>
            </w:r>
            <w:r w:rsidRPr="009358AC">
              <w:rPr>
                <w:rFonts w:cstheme="minorHAnsi"/>
                <w:sz w:val="18"/>
                <w:szCs w:val="18"/>
              </w:rPr>
              <w:t xml:space="preserve">beginning to experiment with using the past perfect in narrative and recount: </w:t>
            </w:r>
            <w:r w:rsidR="009358AC" w:rsidRPr="009358AC">
              <w:rPr>
                <w:sz w:val="18"/>
                <w:szCs w:val="18"/>
              </w:rPr>
              <w:t xml:space="preserve">e.g. She has gone on holiday (and is not yet back, or we would write she went on holiday); The coach has left without you (because you have just arrived late); </w:t>
            </w:r>
            <w:r w:rsidRPr="009358AC">
              <w:rPr>
                <w:rFonts w:cstheme="minorHAnsi"/>
                <w:sz w:val="18"/>
                <w:szCs w:val="18"/>
              </w:rPr>
              <w:t>Shackleton had begun to plan his expedition years before his departure.</w:t>
            </w:r>
          </w:p>
          <w:p w14:paraId="1004277B" w14:textId="77777777" w:rsidR="00A9395F" w:rsidRPr="00467E20" w:rsidRDefault="00A9395F" w:rsidP="009358AC">
            <w:pPr>
              <w:pStyle w:val="ListParagraph"/>
              <w:ind w:left="360"/>
              <w:rPr>
                <w:rFonts w:cstheme="minorHAnsi"/>
                <w:sz w:val="18"/>
                <w:szCs w:val="18"/>
              </w:rPr>
            </w:pPr>
          </w:p>
        </w:tc>
        <w:tc>
          <w:tcPr>
            <w:tcW w:w="8015" w:type="dxa"/>
          </w:tcPr>
          <w:p w14:paraId="1004277C" w14:textId="77777777" w:rsidR="00BB70E5" w:rsidRPr="00467E20" w:rsidRDefault="00BB70E5" w:rsidP="00BB70E5">
            <w:pPr>
              <w:pStyle w:val="NoSpacing"/>
              <w:numPr>
                <w:ilvl w:val="0"/>
                <w:numId w:val="86"/>
              </w:numPr>
              <w:rPr>
                <w:rFonts w:cs="Arial"/>
                <w:sz w:val="18"/>
                <w:szCs w:val="18"/>
                <w:lang w:eastAsia="en-GB"/>
              </w:rPr>
            </w:pPr>
            <w:r w:rsidRPr="00467E20">
              <w:rPr>
                <w:rFonts w:cs="Arial"/>
                <w:sz w:val="18"/>
                <w:szCs w:val="18"/>
                <w:lang w:eastAsia="en-GB"/>
              </w:rPr>
              <w:t>Get the children to experiment with sentences in the context of their writing. (Particularly useful when doing character descriptions, biographies)</w:t>
            </w:r>
          </w:p>
          <w:p w14:paraId="1004277D" w14:textId="77777777" w:rsidR="00BB70E5" w:rsidRPr="00467E20" w:rsidRDefault="00BB70E5" w:rsidP="00BB70E5">
            <w:pPr>
              <w:pStyle w:val="NoSpacing"/>
              <w:numPr>
                <w:ilvl w:val="0"/>
                <w:numId w:val="86"/>
              </w:numPr>
              <w:rPr>
                <w:rFonts w:cs="Arial"/>
                <w:sz w:val="18"/>
                <w:szCs w:val="18"/>
                <w:lang w:eastAsia="en-GB"/>
              </w:rPr>
            </w:pPr>
            <w:r w:rsidRPr="00467E20">
              <w:rPr>
                <w:rFonts w:cs="Arial"/>
                <w:sz w:val="18"/>
                <w:szCs w:val="18"/>
                <w:lang w:eastAsia="en-GB"/>
              </w:rPr>
              <w:t xml:space="preserve">NB We use the present perfect to say that an action happened at an unspecified time before now. The exact time is not important. You CANNOT use the present perfect with specific time expressions such as: </w:t>
            </w:r>
            <w:r w:rsidRPr="00467E20">
              <w:rPr>
                <w:rFonts w:cs="Arial"/>
                <w:i/>
                <w:sz w:val="18"/>
                <w:szCs w:val="18"/>
                <w:lang w:eastAsia="en-GB"/>
              </w:rPr>
              <w:t>yesterday, one year ago, last week, when I was a child, when I lived in Japan, at that moment, that day, one day, etc</w:t>
            </w:r>
            <w:r w:rsidRPr="00467E20">
              <w:rPr>
                <w:rFonts w:cs="Arial"/>
                <w:sz w:val="18"/>
                <w:szCs w:val="18"/>
                <w:lang w:eastAsia="en-GB"/>
              </w:rPr>
              <w:t xml:space="preserve">. </w:t>
            </w:r>
          </w:p>
          <w:p w14:paraId="1004277E" w14:textId="77777777" w:rsidR="00BB70E5" w:rsidRPr="00467E20" w:rsidRDefault="00BB70E5" w:rsidP="00BB70E5">
            <w:pPr>
              <w:pStyle w:val="NoSpacing"/>
              <w:numPr>
                <w:ilvl w:val="0"/>
                <w:numId w:val="86"/>
              </w:numPr>
              <w:rPr>
                <w:rFonts w:cs="Arial"/>
                <w:i/>
                <w:sz w:val="18"/>
                <w:szCs w:val="18"/>
                <w:lang w:eastAsia="en-GB"/>
              </w:rPr>
            </w:pPr>
            <w:r w:rsidRPr="00467E20">
              <w:rPr>
                <w:rFonts w:cs="Arial"/>
                <w:sz w:val="18"/>
                <w:szCs w:val="18"/>
                <w:lang w:eastAsia="en-GB"/>
              </w:rPr>
              <w:t xml:space="preserve">We CAN use the present perfect with unspecific expressions such as: </w:t>
            </w:r>
            <w:r w:rsidRPr="00467E20">
              <w:rPr>
                <w:rFonts w:cs="Arial"/>
                <w:i/>
                <w:sz w:val="18"/>
                <w:szCs w:val="18"/>
                <w:lang w:eastAsia="en-GB"/>
              </w:rPr>
              <w:t>ever, never, once, many times, several times, before, so far, already, yet, etc.</w:t>
            </w:r>
          </w:p>
          <w:p w14:paraId="1004277F" w14:textId="77777777" w:rsidR="00BB70E5" w:rsidRPr="00467E20" w:rsidRDefault="00BB70E5" w:rsidP="00BB70E5">
            <w:pPr>
              <w:pStyle w:val="NoSpacing"/>
              <w:numPr>
                <w:ilvl w:val="0"/>
                <w:numId w:val="86"/>
              </w:numPr>
              <w:rPr>
                <w:rFonts w:cs="Arial"/>
                <w:sz w:val="18"/>
                <w:szCs w:val="18"/>
                <w:lang w:eastAsia="en-GB"/>
              </w:rPr>
            </w:pPr>
            <w:r w:rsidRPr="00382D7F">
              <w:rPr>
                <w:rFonts w:cs="Arial"/>
                <w:b/>
                <w:sz w:val="18"/>
                <w:szCs w:val="18"/>
                <w:lang w:eastAsia="en-GB"/>
              </w:rPr>
              <w:t>Experience</w:t>
            </w:r>
            <w:r w:rsidRPr="00467E20">
              <w:rPr>
                <w:rFonts w:cs="Arial"/>
                <w:sz w:val="18"/>
                <w:szCs w:val="18"/>
                <w:lang w:eastAsia="en-GB"/>
              </w:rPr>
              <w:t xml:space="preserve">-You can use the present perfect to describe your experience. It is like saying, </w:t>
            </w:r>
            <w:r w:rsidRPr="00467E20">
              <w:rPr>
                <w:rFonts w:cs="Arial"/>
                <w:i/>
                <w:sz w:val="18"/>
                <w:szCs w:val="18"/>
                <w:lang w:eastAsia="en-GB"/>
              </w:rPr>
              <w:t>"I have the experience of..."</w:t>
            </w:r>
            <w:r w:rsidRPr="00467E20">
              <w:rPr>
                <w:rFonts w:cs="Arial"/>
                <w:sz w:val="18"/>
                <w:szCs w:val="18"/>
                <w:lang w:eastAsia="en-GB"/>
              </w:rPr>
              <w:t xml:space="preserve"> You can also use this tense to say that you have never had a certain experience</w:t>
            </w:r>
            <w:r w:rsidRPr="00467E20">
              <w:rPr>
                <w:rFonts w:cs="Arial"/>
                <w:i/>
                <w:sz w:val="18"/>
                <w:szCs w:val="18"/>
                <w:lang w:eastAsia="en-GB"/>
              </w:rPr>
              <w:t>.” I have been to France. I have never been to France.”</w:t>
            </w:r>
            <w:r w:rsidRPr="00467E20">
              <w:rPr>
                <w:rFonts w:cs="Arial"/>
                <w:sz w:val="18"/>
                <w:szCs w:val="18"/>
                <w:lang w:eastAsia="en-GB"/>
              </w:rPr>
              <w:t xml:space="preserve"> </w:t>
            </w:r>
            <w:r w:rsidR="00382D7F">
              <w:rPr>
                <w:rFonts w:cs="Arial"/>
                <w:sz w:val="18"/>
                <w:szCs w:val="18"/>
                <w:lang w:eastAsia="en-GB"/>
              </w:rPr>
              <w:t>This sentence means that you have had the EXPERIENCE of being in France; maybe you have been there once, or several times.</w:t>
            </w:r>
          </w:p>
          <w:p w14:paraId="10042780" w14:textId="77777777" w:rsidR="00BB70E5" w:rsidRPr="00467E20" w:rsidRDefault="00BB70E5" w:rsidP="00BB70E5">
            <w:pPr>
              <w:pStyle w:val="NoSpacing"/>
              <w:numPr>
                <w:ilvl w:val="0"/>
                <w:numId w:val="86"/>
              </w:numPr>
              <w:rPr>
                <w:rFonts w:cs="Arial"/>
                <w:i/>
                <w:sz w:val="18"/>
                <w:szCs w:val="18"/>
                <w:lang w:eastAsia="en-GB"/>
              </w:rPr>
            </w:pPr>
            <w:r w:rsidRPr="00382D7F">
              <w:rPr>
                <w:rFonts w:cs="Arial"/>
                <w:b/>
                <w:sz w:val="18"/>
                <w:szCs w:val="18"/>
                <w:lang w:eastAsia="en-GB"/>
              </w:rPr>
              <w:lastRenderedPageBreak/>
              <w:t>Change Over Time</w:t>
            </w:r>
            <w:r w:rsidRPr="00467E20">
              <w:rPr>
                <w:rFonts w:cs="Arial"/>
                <w:sz w:val="18"/>
                <w:szCs w:val="18"/>
                <w:lang w:eastAsia="en-GB"/>
              </w:rPr>
              <w:t xml:space="preserve">-We often use the present perfect to talk about change that has happened over a period of time. Examples: </w:t>
            </w:r>
            <w:r w:rsidRPr="00467E20">
              <w:rPr>
                <w:rFonts w:cs="Arial"/>
                <w:i/>
                <w:sz w:val="18"/>
                <w:szCs w:val="18"/>
                <w:lang w:eastAsia="en-GB"/>
              </w:rPr>
              <w:t>“You have grown since the last time I saw you; The government has become more interested in arts education; My English has really improved since I moved to Australia.”</w:t>
            </w:r>
          </w:p>
          <w:p w14:paraId="10042781" w14:textId="77777777" w:rsidR="00BB70E5" w:rsidRPr="00467E20" w:rsidRDefault="00BB70E5" w:rsidP="00BB70E5">
            <w:pPr>
              <w:pStyle w:val="NoSpacing"/>
              <w:numPr>
                <w:ilvl w:val="0"/>
                <w:numId w:val="86"/>
              </w:numPr>
              <w:rPr>
                <w:rFonts w:cs="Arial"/>
                <w:i/>
                <w:sz w:val="18"/>
                <w:szCs w:val="18"/>
                <w:lang w:eastAsia="en-GB"/>
              </w:rPr>
            </w:pPr>
            <w:r w:rsidRPr="00382D7F">
              <w:rPr>
                <w:rFonts w:cs="Arial"/>
                <w:b/>
                <w:sz w:val="18"/>
                <w:szCs w:val="18"/>
                <w:lang w:eastAsia="en-GB"/>
              </w:rPr>
              <w:t>Accomplishments</w:t>
            </w:r>
            <w:r w:rsidRPr="00467E20">
              <w:rPr>
                <w:rFonts w:cs="Arial"/>
                <w:sz w:val="18"/>
                <w:szCs w:val="18"/>
                <w:lang w:eastAsia="en-GB"/>
              </w:rPr>
              <w:t>-We often use the present perfect to list the accomplishments of individuals and humanity. You cannot mention a specific time.  “</w:t>
            </w:r>
            <w:r w:rsidRPr="00467E20">
              <w:rPr>
                <w:rFonts w:cs="Arial"/>
                <w:i/>
                <w:sz w:val="18"/>
                <w:szCs w:val="18"/>
                <w:lang w:eastAsia="en-GB"/>
              </w:rPr>
              <w:t>Man has walked on the Moon; Our son has learned how to read; Doctors have cured many deadly diseases.”</w:t>
            </w:r>
          </w:p>
          <w:p w14:paraId="10042782" w14:textId="77777777" w:rsidR="00BB70E5" w:rsidRPr="00467E20" w:rsidRDefault="00BB70E5" w:rsidP="00BB70E5">
            <w:pPr>
              <w:pStyle w:val="NoSpacing"/>
              <w:numPr>
                <w:ilvl w:val="0"/>
                <w:numId w:val="86"/>
              </w:numPr>
              <w:rPr>
                <w:rFonts w:cs="Arial"/>
                <w:i/>
                <w:sz w:val="18"/>
                <w:szCs w:val="18"/>
                <w:lang w:eastAsia="en-GB"/>
              </w:rPr>
            </w:pPr>
            <w:r w:rsidRPr="00382D7F">
              <w:rPr>
                <w:rFonts w:cs="Arial"/>
                <w:b/>
                <w:sz w:val="18"/>
                <w:szCs w:val="18"/>
                <w:lang w:eastAsia="en-GB"/>
              </w:rPr>
              <w:t>An Uncompleted Action You Are Expecting</w:t>
            </w:r>
            <w:r w:rsidRPr="00467E20">
              <w:rPr>
                <w:rFonts w:cs="Arial"/>
                <w:sz w:val="18"/>
                <w:szCs w:val="18"/>
                <w:lang w:eastAsia="en-GB"/>
              </w:rPr>
              <w:t xml:space="preserve"> -We often use the present perfect to say that an action which we expected has not happened. Using the present perfect suggests that we are still waiting for the action to happen. Examples: “</w:t>
            </w:r>
            <w:r w:rsidRPr="00467E20">
              <w:rPr>
                <w:rFonts w:cs="Arial"/>
                <w:i/>
                <w:sz w:val="18"/>
                <w:szCs w:val="18"/>
                <w:lang w:eastAsia="en-GB"/>
              </w:rPr>
              <w:t>James has not finished his homework yet. The rain hasn't stopped. Susan hasn't mastered Japanese, but she can communicate.”</w:t>
            </w:r>
          </w:p>
          <w:p w14:paraId="10042783" w14:textId="77777777" w:rsidR="00BB70E5" w:rsidRPr="00467E20" w:rsidRDefault="00BB70E5" w:rsidP="00BB70E5">
            <w:pPr>
              <w:pStyle w:val="Default"/>
              <w:numPr>
                <w:ilvl w:val="0"/>
                <w:numId w:val="98"/>
              </w:numPr>
              <w:rPr>
                <w:rFonts w:asciiTheme="minorHAnsi" w:hAnsiTheme="minorHAnsi" w:cstheme="minorHAnsi"/>
                <w:color w:val="auto"/>
                <w:sz w:val="18"/>
                <w:szCs w:val="18"/>
              </w:rPr>
            </w:pPr>
            <w:r w:rsidRPr="00382D7F">
              <w:rPr>
                <w:rFonts w:asciiTheme="minorHAnsi" w:hAnsiTheme="minorHAnsi"/>
                <w:b/>
                <w:color w:val="auto"/>
                <w:sz w:val="18"/>
                <w:szCs w:val="18"/>
                <w:lang w:eastAsia="en-GB"/>
              </w:rPr>
              <w:t>Multiple Actions at Different Times</w:t>
            </w:r>
            <w:r w:rsidRPr="00467E20">
              <w:rPr>
                <w:rFonts w:asciiTheme="minorHAnsi" w:hAnsiTheme="minorHAnsi"/>
                <w:color w:val="auto"/>
                <w:sz w:val="18"/>
                <w:szCs w:val="18"/>
                <w:lang w:eastAsia="en-GB"/>
              </w:rPr>
              <w:t xml:space="preserve"> - We also use the present perfect to talk about several different actions which have occurred in the past at different times. Present perfect suggests the process is not complete and more actions are possible.  Examples: “</w:t>
            </w:r>
            <w:r w:rsidRPr="00467E20">
              <w:rPr>
                <w:rFonts w:asciiTheme="minorHAnsi" w:hAnsiTheme="minorHAnsi"/>
                <w:i/>
                <w:color w:val="auto"/>
                <w:sz w:val="18"/>
                <w:szCs w:val="18"/>
                <w:lang w:eastAsia="en-GB"/>
              </w:rPr>
              <w:t>The army has attacked that city five times. I have had four quizzes and five tests so far this year. She has talked to several specialists about her problem, but nobody knows why she is sick.”</w:t>
            </w:r>
          </w:p>
        </w:tc>
      </w:tr>
      <w:tr w:rsidR="00BB70E5" w:rsidRPr="00467E20" w14:paraId="1004278E" w14:textId="77777777" w:rsidTr="00EB1B17">
        <w:trPr>
          <w:trHeight w:val="463"/>
        </w:trPr>
        <w:tc>
          <w:tcPr>
            <w:tcW w:w="3652" w:type="dxa"/>
            <w:shd w:val="clear" w:color="auto" w:fill="auto"/>
          </w:tcPr>
          <w:p w14:paraId="10042785" w14:textId="77777777" w:rsidR="00BB70E5" w:rsidRPr="00467E20" w:rsidRDefault="00BB70E5" w:rsidP="00EB1B17">
            <w:pPr>
              <w:pStyle w:val="ListParagraph"/>
              <w:numPr>
                <w:ilvl w:val="1"/>
                <w:numId w:val="1"/>
              </w:numPr>
              <w:rPr>
                <w:rFonts w:cstheme="minorHAnsi"/>
                <w:sz w:val="18"/>
                <w:szCs w:val="18"/>
              </w:rPr>
            </w:pPr>
            <w:r w:rsidRPr="00467E20">
              <w:rPr>
                <w:rFonts w:cstheme="minorHAnsi"/>
                <w:sz w:val="18"/>
                <w:szCs w:val="18"/>
              </w:rPr>
              <w:lastRenderedPageBreak/>
              <w:t>using expanded noun phrases to convey complicated information concisely</w:t>
            </w:r>
          </w:p>
        </w:tc>
        <w:tc>
          <w:tcPr>
            <w:tcW w:w="4253" w:type="dxa"/>
          </w:tcPr>
          <w:p w14:paraId="10042786" w14:textId="77777777" w:rsidR="00A9395F" w:rsidRPr="003A6C73" w:rsidRDefault="00A9395F" w:rsidP="00A9395F">
            <w:pPr>
              <w:pStyle w:val="ListParagraph"/>
              <w:numPr>
                <w:ilvl w:val="0"/>
                <w:numId w:val="98"/>
              </w:numPr>
              <w:rPr>
                <w:sz w:val="18"/>
                <w:szCs w:val="18"/>
              </w:rPr>
            </w:pPr>
            <w:r w:rsidRPr="003A6C73">
              <w:rPr>
                <w:sz w:val="18"/>
                <w:szCs w:val="18"/>
              </w:rPr>
              <w:t xml:space="preserve">Pupil can </w:t>
            </w:r>
            <w:r w:rsidR="009358AC" w:rsidRPr="003A6C73">
              <w:rPr>
                <w:sz w:val="18"/>
                <w:szCs w:val="18"/>
              </w:rPr>
              <w:t>almost always</w:t>
            </w:r>
            <w:r w:rsidRPr="003A6C73">
              <w:rPr>
                <w:sz w:val="18"/>
                <w:szCs w:val="18"/>
              </w:rPr>
              <w:t xml:space="preserve"> use expanded noun phrases to convey precise and detailed information concisely: e.g. …the small playground with the horizontal climbing wall…; ...the north coast beaches with the best surf…; ...a tiny kitten with its eyes still closed...</w:t>
            </w:r>
          </w:p>
          <w:p w14:paraId="10042787" w14:textId="77777777" w:rsidR="00A9395F" w:rsidRPr="003A6C73" w:rsidRDefault="00A9395F" w:rsidP="00A9395F">
            <w:pPr>
              <w:pStyle w:val="ListParagraph"/>
              <w:numPr>
                <w:ilvl w:val="0"/>
                <w:numId w:val="98"/>
              </w:numPr>
              <w:rPr>
                <w:sz w:val="18"/>
                <w:szCs w:val="18"/>
              </w:rPr>
            </w:pPr>
            <w:r w:rsidRPr="003A6C73">
              <w:rPr>
                <w:sz w:val="18"/>
                <w:szCs w:val="18"/>
              </w:rPr>
              <w:t>Pupils at this stage may still overuse the amount of expanded noun phrases or demonstrate tautology e.g. the soggy wet flannel.</w:t>
            </w:r>
          </w:p>
          <w:p w14:paraId="10042788" w14:textId="77777777" w:rsidR="00A9395F" w:rsidRPr="00467E20" w:rsidRDefault="00A9395F" w:rsidP="009358AC">
            <w:pPr>
              <w:pStyle w:val="ListParagraph"/>
              <w:ind w:left="360"/>
              <w:rPr>
                <w:rFonts w:cstheme="minorHAnsi"/>
                <w:sz w:val="18"/>
                <w:szCs w:val="18"/>
              </w:rPr>
            </w:pPr>
          </w:p>
        </w:tc>
        <w:tc>
          <w:tcPr>
            <w:tcW w:w="8015" w:type="dxa"/>
          </w:tcPr>
          <w:p w14:paraId="10042789" w14:textId="77777777" w:rsidR="00BB70E5" w:rsidRPr="00467E20" w:rsidRDefault="00BB70E5" w:rsidP="00BB70E5">
            <w:pPr>
              <w:pStyle w:val="Default"/>
              <w:numPr>
                <w:ilvl w:val="0"/>
                <w:numId w:val="84"/>
              </w:numPr>
              <w:rPr>
                <w:rFonts w:asciiTheme="minorHAnsi" w:hAnsiTheme="minorHAnsi" w:cstheme="minorHAnsi"/>
                <w:color w:val="auto"/>
                <w:sz w:val="18"/>
                <w:szCs w:val="18"/>
              </w:rPr>
            </w:pPr>
            <w:r w:rsidRPr="00467E20">
              <w:rPr>
                <w:rFonts w:asciiTheme="minorHAnsi" w:hAnsiTheme="minorHAnsi" w:cstheme="minorHAnsi"/>
                <w:color w:val="auto"/>
                <w:sz w:val="18"/>
                <w:szCs w:val="18"/>
              </w:rPr>
              <w:t xml:space="preserve">They should be encouraged add detail to their writing by generating a range of sentences. For example </w:t>
            </w:r>
            <w:r w:rsidRPr="00467E20">
              <w:rPr>
                <w:rFonts w:asciiTheme="minorHAnsi" w:hAnsiTheme="minorHAnsi" w:cstheme="minorHAnsi"/>
                <w:i/>
                <w:color w:val="auto"/>
                <w:sz w:val="18"/>
                <w:szCs w:val="18"/>
              </w:rPr>
              <w:t>simple, compound and complex sentences</w:t>
            </w:r>
            <w:r w:rsidRPr="00467E20">
              <w:rPr>
                <w:rFonts w:asciiTheme="minorHAnsi" w:hAnsiTheme="minorHAnsi" w:cstheme="minorHAnsi"/>
                <w:color w:val="auto"/>
                <w:sz w:val="18"/>
                <w:szCs w:val="18"/>
              </w:rPr>
              <w:t>.</w:t>
            </w:r>
          </w:p>
          <w:p w14:paraId="1004278A" w14:textId="77777777" w:rsidR="00BB70E5" w:rsidRPr="00467E20" w:rsidRDefault="00BB70E5" w:rsidP="00BB70E5">
            <w:pPr>
              <w:pStyle w:val="Default"/>
              <w:numPr>
                <w:ilvl w:val="0"/>
                <w:numId w:val="84"/>
              </w:numPr>
              <w:rPr>
                <w:rFonts w:asciiTheme="minorHAnsi" w:hAnsiTheme="minorHAnsi" w:cstheme="minorHAnsi"/>
                <w:color w:val="auto"/>
                <w:sz w:val="18"/>
                <w:szCs w:val="18"/>
              </w:rPr>
            </w:pPr>
            <w:r w:rsidRPr="00467E20">
              <w:rPr>
                <w:rFonts w:asciiTheme="minorHAnsi" w:hAnsiTheme="minorHAnsi" w:cstheme="minorHAnsi"/>
                <w:color w:val="auto"/>
                <w:sz w:val="18"/>
                <w:szCs w:val="18"/>
              </w:rPr>
              <w:t xml:space="preserve">Get children to generate a complex sentence with one, or two subordinate clauses. For example, </w:t>
            </w:r>
            <w:r w:rsidRPr="00467E20">
              <w:rPr>
                <w:rFonts w:asciiTheme="minorHAnsi" w:hAnsiTheme="minorHAnsi" w:cstheme="minorHAnsi"/>
                <w:i/>
                <w:iCs/>
                <w:color w:val="auto"/>
                <w:sz w:val="18"/>
                <w:szCs w:val="18"/>
              </w:rPr>
              <w:t xml:space="preserve">“There was a large house, which when night fell, became the scariest place in the world.” </w:t>
            </w:r>
            <w:r w:rsidRPr="00467E20">
              <w:rPr>
                <w:rFonts w:asciiTheme="minorHAnsi" w:hAnsiTheme="minorHAnsi" w:cstheme="minorHAnsi"/>
                <w:color w:val="auto"/>
                <w:sz w:val="18"/>
                <w:szCs w:val="18"/>
              </w:rPr>
              <w:t xml:space="preserve">Encourage them to check that each clause has a noun and a verb and that the main clause makes sense by itself. </w:t>
            </w:r>
          </w:p>
          <w:p w14:paraId="1004278B" w14:textId="77777777" w:rsidR="00BB70E5" w:rsidRPr="00467E20" w:rsidRDefault="00BB70E5" w:rsidP="00BB70E5">
            <w:pPr>
              <w:pStyle w:val="Default"/>
              <w:numPr>
                <w:ilvl w:val="0"/>
                <w:numId w:val="84"/>
              </w:numPr>
              <w:rPr>
                <w:rFonts w:asciiTheme="minorHAnsi" w:hAnsiTheme="minorHAnsi" w:cstheme="minorHAnsi"/>
                <w:color w:val="auto"/>
                <w:sz w:val="18"/>
                <w:szCs w:val="18"/>
              </w:rPr>
            </w:pPr>
            <w:r w:rsidRPr="00467E20">
              <w:rPr>
                <w:rFonts w:asciiTheme="minorHAnsi" w:hAnsiTheme="minorHAnsi" w:cstheme="minorHAnsi"/>
                <w:color w:val="auto"/>
                <w:sz w:val="18"/>
                <w:szCs w:val="18"/>
              </w:rPr>
              <w:t>Recap previous grammar knowledge acquired and touch on areas of uncertainty, particularly nouns, adjectives and commas in a list.</w:t>
            </w:r>
          </w:p>
          <w:p w14:paraId="1004278C" w14:textId="77777777" w:rsidR="00BB70E5" w:rsidRPr="00467E20" w:rsidRDefault="00BB70E5" w:rsidP="00BB70E5">
            <w:pPr>
              <w:pStyle w:val="Default"/>
              <w:numPr>
                <w:ilvl w:val="0"/>
                <w:numId w:val="84"/>
              </w:numPr>
              <w:rPr>
                <w:rFonts w:asciiTheme="minorHAnsi" w:hAnsiTheme="minorHAnsi" w:cstheme="minorHAnsi"/>
                <w:color w:val="auto"/>
                <w:sz w:val="18"/>
                <w:szCs w:val="18"/>
              </w:rPr>
            </w:pPr>
            <w:r w:rsidRPr="00467E20">
              <w:rPr>
                <w:rFonts w:asciiTheme="minorHAnsi" w:hAnsiTheme="minorHAnsi" w:cstheme="minorHAnsi"/>
                <w:color w:val="auto"/>
                <w:sz w:val="18"/>
                <w:szCs w:val="18"/>
              </w:rPr>
              <w:t xml:space="preserve">Explain that nouns are the subject or object of a verb. In the sentence, </w:t>
            </w:r>
            <w:r w:rsidRPr="00467E20">
              <w:rPr>
                <w:rFonts w:asciiTheme="minorHAnsi" w:hAnsiTheme="minorHAnsi" w:cstheme="minorHAnsi"/>
                <w:i/>
                <w:color w:val="auto"/>
                <w:sz w:val="18"/>
                <w:szCs w:val="18"/>
              </w:rPr>
              <w:t>“The girl sat on the wall”,</w:t>
            </w:r>
            <w:r w:rsidRPr="00467E20">
              <w:rPr>
                <w:rFonts w:asciiTheme="minorHAnsi" w:hAnsiTheme="minorHAnsi" w:cstheme="minorHAnsi"/>
                <w:color w:val="auto"/>
                <w:sz w:val="18"/>
                <w:szCs w:val="18"/>
              </w:rPr>
              <w:t xml:space="preserve"> </w:t>
            </w:r>
            <w:r w:rsidRPr="00467E20">
              <w:rPr>
                <w:rFonts w:asciiTheme="minorHAnsi" w:hAnsiTheme="minorHAnsi" w:cstheme="minorHAnsi"/>
                <w:i/>
                <w:color w:val="auto"/>
                <w:sz w:val="18"/>
                <w:szCs w:val="18"/>
              </w:rPr>
              <w:t>“sat”</w:t>
            </w:r>
            <w:r w:rsidRPr="00467E20">
              <w:rPr>
                <w:rFonts w:asciiTheme="minorHAnsi" w:hAnsiTheme="minorHAnsi" w:cstheme="minorHAnsi"/>
                <w:color w:val="auto"/>
                <w:sz w:val="18"/>
                <w:szCs w:val="18"/>
              </w:rPr>
              <w:t xml:space="preserve"> is the verb, </w:t>
            </w:r>
            <w:r w:rsidRPr="00467E20">
              <w:rPr>
                <w:rFonts w:asciiTheme="minorHAnsi" w:hAnsiTheme="minorHAnsi" w:cstheme="minorHAnsi"/>
                <w:i/>
                <w:color w:val="auto"/>
                <w:sz w:val="18"/>
                <w:szCs w:val="18"/>
              </w:rPr>
              <w:t>“girl”</w:t>
            </w:r>
            <w:r w:rsidRPr="00467E20">
              <w:rPr>
                <w:rFonts w:asciiTheme="minorHAnsi" w:hAnsiTheme="minorHAnsi" w:cstheme="minorHAnsi"/>
                <w:color w:val="auto"/>
                <w:sz w:val="18"/>
                <w:szCs w:val="18"/>
              </w:rPr>
              <w:t xml:space="preserve"> is the subject and </w:t>
            </w:r>
            <w:r w:rsidRPr="00467E20">
              <w:rPr>
                <w:rFonts w:asciiTheme="minorHAnsi" w:hAnsiTheme="minorHAnsi" w:cstheme="minorHAnsi"/>
                <w:i/>
                <w:color w:val="auto"/>
                <w:sz w:val="18"/>
                <w:szCs w:val="18"/>
              </w:rPr>
              <w:t>“wall”</w:t>
            </w:r>
            <w:r w:rsidRPr="00467E20">
              <w:rPr>
                <w:rFonts w:asciiTheme="minorHAnsi" w:hAnsiTheme="minorHAnsi" w:cstheme="minorHAnsi"/>
                <w:color w:val="auto"/>
                <w:sz w:val="18"/>
                <w:szCs w:val="18"/>
              </w:rPr>
              <w:t xml:space="preserve"> is the object. Phrases are groups of words that work together; in a phrase, there will be one word that all the other words modify. In a noun phrase, the other words will be modifying a noun. In the sentence above</w:t>
            </w:r>
            <w:r w:rsidRPr="00467E20">
              <w:rPr>
                <w:rFonts w:asciiTheme="minorHAnsi" w:hAnsiTheme="minorHAnsi" w:cstheme="minorHAnsi"/>
                <w:i/>
                <w:color w:val="auto"/>
                <w:sz w:val="18"/>
                <w:szCs w:val="18"/>
              </w:rPr>
              <w:t>, “girl”</w:t>
            </w:r>
            <w:r w:rsidRPr="00467E20">
              <w:rPr>
                <w:rFonts w:asciiTheme="minorHAnsi" w:hAnsiTheme="minorHAnsi" w:cstheme="minorHAnsi"/>
                <w:color w:val="auto"/>
                <w:sz w:val="18"/>
                <w:szCs w:val="18"/>
              </w:rPr>
              <w:t xml:space="preserve"> is a noun; </w:t>
            </w:r>
            <w:r w:rsidRPr="00467E20">
              <w:rPr>
                <w:rFonts w:asciiTheme="minorHAnsi" w:hAnsiTheme="minorHAnsi" w:cstheme="minorHAnsi"/>
                <w:i/>
                <w:color w:val="auto"/>
                <w:sz w:val="18"/>
                <w:szCs w:val="18"/>
              </w:rPr>
              <w:t>“the girl”</w:t>
            </w:r>
            <w:r w:rsidRPr="00467E20">
              <w:rPr>
                <w:rFonts w:asciiTheme="minorHAnsi" w:hAnsiTheme="minorHAnsi" w:cstheme="minorHAnsi"/>
                <w:color w:val="auto"/>
                <w:sz w:val="18"/>
                <w:szCs w:val="18"/>
              </w:rPr>
              <w:t xml:space="preserve"> is a simple noun phrase. This can then be expanded with an adjective: </w:t>
            </w:r>
            <w:r w:rsidRPr="00467E20">
              <w:rPr>
                <w:rFonts w:asciiTheme="minorHAnsi" w:hAnsiTheme="minorHAnsi" w:cstheme="minorHAnsi"/>
                <w:i/>
                <w:color w:val="auto"/>
                <w:sz w:val="18"/>
                <w:szCs w:val="18"/>
              </w:rPr>
              <w:t>“the tall girl”</w:t>
            </w:r>
            <w:r w:rsidRPr="00467E20">
              <w:rPr>
                <w:rFonts w:asciiTheme="minorHAnsi" w:hAnsiTheme="minorHAnsi" w:cstheme="minorHAnsi"/>
                <w:color w:val="auto"/>
                <w:sz w:val="18"/>
                <w:szCs w:val="18"/>
              </w:rPr>
              <w:t xml:space="preserve"> is an expanded noun phrase, albeit a very straightforward one.</w:t>
            </w:r>
          </w:p>
          <w:p w14:paraId="1004278D" w14:textId="77777777" w:rsidR="00BB70E5" w:rsidRPr="00467E20" w:rsidRDefault="00BB70E5" w:rsidP="00BB70E5">
            <w:pPr>
              <w:pStyle w:val="Default"/>
              <w:numPr>
                <w:ilvl w:val="0"/>
                <w:numId w:val="84"/>
              </w:numPr>
              <w:rPr>
                <w:rFonts w:asciiTheme="minorHAnsi" w:hAnsiTheme="minorHAnsi" w:cstheme="minorHAnsi"/>
                <w:color w:val="auto"/>
                <w:sz w:val="18"/>
                <w:szCs w:val="18"/>
              </w:rPr>
            </w:pPr>
            <w:r w:rsidRPr="00467E20">
              <w:rPr>
                <w:rFonts w:asciiTheme="minorHAnsi" w:hAnsiTheme="minorHAnsi" w:cstheme="minorHAnsi"/>
                <w:color w:val="auto"/>
                <w:sz w:val="18"/>
                <w:szCs w:val="18"/>
              </w:rPr>
              <w:t xml:space="preserve">Expanded noun phrases allow us to communicate precise information in a quick, concise way. The adding of adjectives before nouns is a basic skill in the building of description, and is the simplest way to expand a noun phrase, but it requires practice to do well. Redundant adjectives should be avoided: </w:t>
            </w:r>
            <w:r w:rsidRPr="00467E20">
              <w:rPr>
                <w:rFonts w:asciiTheme="minorHAnsi" w:hAnsiTheme="minorHAnsi" w:cstheme="minorHAnsi"/>
                <w:i/>
                <w:color w:val="auto"/>
                <w:sz w:val="18"/>
                <w:szCs w:val="18"/>
              </w:rPr>
              <w:t>“The soggy, wet flannel”</w:t>
            </w:r>
            <w:r w:rsidRPr="00467E20">
              <w:rPr>
                <w:rFonts w:asciiTheme="minorHAnsi" w:hAnsiTheme="minorHAnsi" w:cstheme="minorHAnsi"/>
                <w:color w:val="auto"/>
                <w:sz w:val="18"/>
                <w:szCs w:val="18"/>
              </w:rPr>
              <w:t>, where soggy and wet say the same thing</w:t>
            </w:r>
            <w:r w:rsidRPr="00467E20">
              <w:rPr>
                <w:rFonts w:asciiTheme="minorHAnsi" w:hAnsiTheme="minorHAnsi" w:cstheme="minorHAnsi"/>
                <w:i/>
                <w:color w:val="auto"/>
                <w:sz w:val="18"/>
                <w:szCs w:val="18"/>
              </w:rPr>
              <w:t>; “The huge giant”,</w:t>
            </w:r>
            <w:r w:rsidRPr="00467E20">
              <w:rPr>
                <w:rFonts w:asciiTheme="minorHAnsi" w:hAnsiTheme="minorHAnsi" w:cstheme="minorHAnsi"/>
                <w:color w:val="auto"/>
                <w:sz w:val="18"/>
                <w:szCs w:val="18"/>
              </w:rPr>
              <w:t xml:space="preserve"> where the adjective is adding no value to the already descriptive noun. Adjectives should be chosen to convey precise meaning, and where they are not needed, simplicity may be best: </w:t>
            </w:r>
            <w:r w:rsidRPr="00467E20">
              <w:rPr>
                <w:rFonts w:asciiTheme="minorHAnsi" w:hAnsiTheme="minorHAnsi" w:cstheme="minorHAnsi"/>
                <w:i/>
                <w:color w:val="auto"/>
                <w:sz w:val="18"/>
                <w:szCs w:val="18"/>
              </w:rPr>
              <w:t>“The big, black, powerful Rottweiler”</w:t>
            </w:r>
            <w:r w:rsidRPr="00467E20">
              <w:rPr>
                <w:rFonts w:asciiTheme="minorHAnsi" w:hAnsiTheme="minorHAnsi" w:cstheme="minorHAnsi"/>
                <w:color w:val="auto"/>
                <w:sz w:val="18"/>
                <w:szCs w:val="18"/>
              </w:rPr>
              <w:t xml:space="preserve"> may not tell the reader more than “</w:t>
            </w:r>
            <w:r w:rsidRPr="00467E20">
              <w:rPr>
                <w:rFonts w:asciiTheme="minorHAnsi" w:hAnsiTheme="minorHAnsi" w:cstheme="minorHAnsi"/>
                <w:i/>
                <w:color w:val="auto"/>
                <w:sz w:val="18"/>
                <w:szCs w:val="18"/>
              </w:rPr>
              <w:t>The Rottweiler”; “The small, cuddly Rottweiler”</w:t>
            </w:r>
            <w:r w:rsidRPr="00467E20">
              <w:rPr>
                <w:rFonts w:asciiTheme="minorHAnsi" w:hAnsiTheme="minorHAnsi" w:cstheme="minorHAnsi"/>
                <w:color w:val="auto"/>
                <w:sz w:val="18"/>
                <w:szCs w:val="18"/>
              </w:rPr>
              <w:t xml:space="preserve"> conveys useful additional information.</w:t>
            </w:r>
          </w:p>
        </w:tc>
      </w:tr>
      <w:tr w:rsidR="00BB70E5" w:rsidRPr="00467E20" w14:paraId="10042796" w14:textId="77777777" w:rsidTr="00EB1B17">
        <w:trPr>
          <w:trHeight w:val="474"/>
        </w:trPr>
        <w:tc>
          <w:tcPr>
            <w:tcW w:w="3652" w:type="dxa"/>
            <w:shd w:val="clear" w:color="auto" w:fill="auto"/>
          </w:tcPr>
          <w:p w14:paraId="1004278F" w14:textId="77777777" w:rsidR="00BB70E5" w:rsidRPr="00467E20" w:rsidRDefault="00BB70E5" w:rsidP="00EB1B17">
            <w:pPr>
              <w:pStyle w:val="ListParagraph"/>
              <w:numPr>
                <w:ilvl w:val="1"/>
                <w:numId w:val="1"/>
              </w:numPr>
              <w:rPr>
                <w:rFonts w:cstheme="minorHAnsi"/>
                <w:b/>
                <w:sz w:val="18"/>
                <w:szCs w:val="18"/>
              </w:rPr>
            </w:pPr>
            <w:r w:rsidRPr="00467E20">
              <w:rPr>
                <w:rFonts w:cstheme="minorHAnsi"/>
                <w:b/>
                <w:sz w:val="18"/>
                <w:szCs w:val="18"/>
              </w:rPr>
              <w:t>using modal verbs or adverbs to indicate degrees of possibility</w:t>
            </w:r>
          </w:p>
        </w:tc>
        <w:tc>
          <w:tcPr>
            <w:tcW w:w="4253" w:type="dxa"/>
          </w:tcPr>
          <w:p w14:paraId="10042790" w14:textId="77777777" w:rsidR="00BB70E5" w:rsidRPr="00073273" w:rsidRDefault="00BB70E5" w:rsidP="00BB70E5">
            <w:pPr>
              <w:pStyle w:val="ListParagraph"/>
              <w:numPr>
                <w:ilvl w:val="0"/>
                <w:numId w:val="85"/>
              </w:numPr>
              <w:rPr>
                <w:rFonts w:cstheme="minorHAnsi"/>
                <w:sz w:val="18"/>
                <w:szCs w:val="18"/>
              </w:rPr>
            </w:pPr>
            <w:r w:rsidRPr="00467E20">
              <w:rPr>
                <w:rFonts w:cstheme="minorHAnsi"/>
                <w:sz w:val="18"/>
                <w:szCs w:val="18"/>
              </w:rPr>
              <w:t xml:space="preserve">Pupil can almost always use modal verbs or </w:t>
            </w:r>
            <w:r w:rsidRPr="00073273">
              <w:rPr>
                <w:rFonts w:cstheme="minorHAnsi"/>
                <w:sz w:val="18"/>
                <w:szCs w:val="18"/>
              </w:rPr>
              <w:t>adverbs to indicate degrees of possibility</w:t>
            </w:r>
            <w:r w:rsidR="00575244">
              <w:rPr>
                <w:rFonts w:cstheme="minorHAnsi"/>
                <w:sz w:val="18"/>
                <w:szCs w:val="18"/>
              </w:rPr>
              <w:t>,</w:t>
            </w:r>
            <w:r w:rsidR="003A6C73" w:rsidRPr="00073273">
              <w:rPr>
                <w:sz w:val="18"/>
                <w:szCs w:val="18"/>
              </w:rPr>
              <w:t xml:space="preserve"> e.g. there might be … it could be … we may be … sometimes… possibly… occasionally.</w:t>
            </w:r>
          </w:p>
          <w:p w14:paraId="10042791" w14:textId="77777777" w:rsidR="003A6C73" w:rsidRPr="00073273" w:rsidRDefault="003A6C73" w:rsidP="00BB70E5">
            <w:pPr>
              <w:pStyle w:val="ListParagraph"/>
              <w:numPr>
                <w:ilvl w:val="0"/>
                <w:numId w:val="85"/>
              </w:numPr>
              <w:rPr>
                <w:rFonts w:cstheme="minorHAnsi"/>
                <w:sz w:val="18"/>
                <w:szCs w:val="18"/>
              </w:rPr>
            </w:pPr>
            <w:r w:rsidRPr="00073273">
              <w:rPr>
                <w:sz w:val="18"/>
                <w:szCs w:val="18"/>
              </w:rPr>
              <w:t>Pupil can understand when the modal verb form might be used in both fiction and non-fiction writing</w:t>
            </w:r>
            <w:r w:rsidR="00073273" w:rsidRPr="00073273">
              <w:rPr>
                <w:sz w:val="18"/>
                <w:szCs w:val="18"/>
              </w:rPr>
              <w:t>.</w:t>
            </w:r>
          </w:p>
          <w:p w14:paraId="10042792" w14:textId="77777777" w:rsidR="00A9395F" w:rsidRPr="00073273" w:rsidRDefault="00A9395F" w:rsidP="00073273">
            <w:pPr>
              <w:rPr>
                <w:rFonts w:cstheme="minorHAnsi"/>
                <w:sz w:val="18"/>
                <w:szCs w:val="18"/>
              </w:rPr>
            </w:pPr>
          </w:p>
        </w:tc>
        <w:tc>
          <w:tcPr>
            <w:tcW w:w="8015" w:type="dxa"/>
          </w:tcPr>
          <w:p w14:paraId="10042793" w14:textId="77777777" w:rsidR="00BB70E5" w:rsidRPr="00467E20" w:rsidRDefault="00BB70E5" w:rsidP="00BB70E5">
            <w:pPr>
              <w:pStyle w:val="ListParagraph"/>
              <w:numPr>
                <w:ilvl w:val="0"/>
                <w:numId w:val="98"/>
              </w:numPr>
              <w:rPr>
                <w:rFonts w:cstheme="minorHAnsi"/>
                <w:sz w:val="18"/>
                <w:szCs w:val="18"/>
              </w:rPr>
            </w:pPr>
            <w:r w:rsidRPr="00467E20">
              <w:rPr>
                <w:rFonts w:cstheme="minorHAnsi"/>
                <w:sz w:val="18"/>
                <w:szCs w:val="18"/>
              </w:rPr>
              <w:t>Get the children to examine texts where modal verbs are used. They can express meanings such as certainty, possibility, ability, or obligation. In grammar lessons and cross curricular writing, ask the children to consider outcomes, e.g. the water might travel up the stem of the flower.</w:t>
            </w:r>
          </w:p>
          <w:p w14:paraId="10042794" w14:textId="77777777" w:rsidR="00BB70E5" w:rsidRPr="00467E20" w:rsidRDefault="00BB70E5" w:rsidP="00BB70E5">
            <w:pPr>
              <w:pStyle w:val="ListParagraph"/>
              <w:numPr>
                <w:ilvl w:val="0"/>
                <w:numId w:val="98"/>
              </w:numPr>
              <w:rPr>
                <w:rFonts w:cstheme="minorHAnsi"/>
                <w:sz w:val="18"/>
                <w:szCs w:val="18"/>
              </w:rPr>
            </w:pPr>
            <w:r w:rsidRPr="00467E20">
              <w:rPr>
                <w:rFonts w:cstheme="minorHAnsi"/>
                <w:sz w:val="18"/>
                <w:szCs w:val="18"/>
              </w:rPr>
              <w:t xml:space="preserve">Ask the children to apply this in their writing of non fiction, e.g. </w:t>
            </w:r>
            <w:r w:rsidRPr="00467E20">
              <w:rPr>
                <w:rFonts w:cstheme="minorHAnsi"/>
                <w:i/>
                <w:sz w:val="18"/>
                <w:szCs w:val="18"/>
              </w:rPr>
              <w:t>“Sharks waiting in caves, waiting for prey that may eventually pass”; “Dear Mr Brown, I was hoping that we might discuss this matter on the phone.”</w:t>
            </w:r>
          </w:p>
          <w:p w14:paraId="10042795" w14:textId="77777777" w:rsidR="00BB70E5" w:rsidRPr="00467E20" w:rsidRDefault="00BB70E5" w:rsidP="00BB70E5">
            <w:pPr>
              <w:pStyle w:val="ListParagraph"/>
              <w:numPr>
                <w:ilvl w:val="0"/>
                <w:numId w:val="98"/>
              </w:numPr>
              <w:rPr>
                <w:rFonts w:cstheme="minorHAnsi"/>
                <w:sz w:val="18"/>
                <w:szCs w:val="18"/>
              </w:rPr>
            </w:pPr>
            <w:r w:rsidRPr="00467E20">
              <w:rPr>
                <w:rFonts w:cstheme="minorHAnsi"/>
                <w:sz w:val="18"/>
                <w:szCs w:val="18"/>
              </w:rPr>
              <w:t xml:space="preserve">NB Modal verbs are used to change the meaning of other verbs. The main modal verbs are will, </w:t>
            </w:r>
            <w:r w:rsidRPr="00467E20">
              <w:rPr>
                <w:rFonts w:cstheme="minorHAnsi"/>
                <w:sz w:val="18"/>
                <w:szCs w:val="18"/>
              </w:rPr>
              <w:lastRenderedPageBreak/>
              <w:t xml:space="preserve">would, can, could, may, might, shall, should, must and ought. A modal verb only has finite forms and has no suffixes </w:t>
            </w:r>
            <w:r w:rsidRPr="00467E20">
              <w:rPr>
                <w:rFonts w:cstheme="minorHAnsi"/>
                <w:i/>
                <w:sz w:val="18"/>
                <w:szCs w:val="18"/>
              </w:rPr>
              <w:t>(e.g. I sing – he sings, but not I must – he musts).</w:t>
            </w:r>
          </w:p>
        </w:tc>
      </w:tr>
      <w:tr w:rsidR="00BB70E5" w:rsidRPr="00467E20" w14:paraId="1004279C" w14:textId="77777777" w:rsidTr="00EB1B17">
        <w:trPr>
          <w:trHeight w:val="668"/>
        </w:trPr>
        <w:tc>
          <w:tcPr>
            <w:tcW w:w="3652" w:type="dxa"/>
            <w:shd w:val="clear" w:color="auto" w:fill="auto"/>
          </w:tcPr>
          <w:p w14:paraId="10042797" w14:textId="77777777" w:rsidR="00BB70E5" w:rsidRPr="00467E20" w:rsidRDefault="00BB70E5" w:rsidP="00EB1B17">
            <w:pPr>
              <w:pStyle w:val="ListParagraph"/>
              <w:numPr>
                <w:ilvl w:val="1"/>
                <w:numId w:val="1"/>
              </w:numPr>
              <w:rPr>
                <w:rFonts w:cstheme="minorHAnsi"/>
                <w:sz w:val="18"/>
                <w:szCs w:val="18"/>
              </w:rPr>
            </w:pPr>
            <w:r w:rsidRPr="00467E20">
              <w:rPr>
                <w:rFonts w:cstheme="minorHAnsi"/>
                <w:sz w:val="18"/>
                <w:szCs w:val="18"/>
              </w:rPr>
              <w:lastRenderedPageBreak/>
              <w:t>using relative clauses beginning with who, which, where, when, whose, that or with an implied (i.e. omitted) relative pronoun</w:t>
            </w:r>
          </w:p>
        </w:tc>
        <w:tc>
          <w:tcPr>
            <w:tcW w:w="4253" w:type="dxa"/>
          </w:tcPr>
          <w:p w14:paraId="10042798" w14:textId="77777777" w:rsidR="00BB70E5" w:rsidRPr="008D49D6" w:rsidRDefault="00A9395F" w:rsidP="00BB70E5">
            <w:pPr>
              <w:pStyle w:val="ListParagraph"/>
              <w:numPr>
                <w:ilvl w:val="0"/>
                <w:numId w:val="85"/>
              </w:numPr>
              <w:rPr>
                <w:rFonts w:cstheme="minorHAnsi"/>
                <w:sz w:val="18"/>
                <w:szCs w:val="18"/>
              </w:rPr>
            </w:pPr>
            <w:r w:rsidRPr="008D49D6">
              <w:rPr>
                <w:sz w:val="18"/>
                <w:szCs w:val="18"/>
              </w:rPr>
              <w:t>Pupil can usually use relative clauses beginning with who, which, where, when, whose, that or with an implied (i.e. omitted) relative pronoun: e.g. The song (that) I like is being played on Radio one; The woman who moved in next door has a daughter my age; The boy whose cast you signed broke his leg playing rugby</w:t>
            </w:r>
          </w:p>
        </w:tc>
        <w:tc>
          <w:tcPr>
            <w:tcW w:w="8015" w:type="dxa"/>
          </w:tcPr>
          <w:p w14:paraId="10042799" w14:textId="77777777" w:rsidR="00BB70E5" w:rsidRPr="00467E20" w:rsidRDefault="00BB70E5" w:rsidP="00EB1B17">
            <w:pPr>
              <w:pStyle w:val="ListParagraph"/>
              <w:numPr>
                <w:ilvl w:val="0"/>
                <w:numId w:val="5"/>
              </w:numPr>
              <w:rPr>
                <w:rFonts w:cstheme="minorHAnsi"/>
                <w:sz w:val="18"/>
                <w:szCs w:val="18"/>
              </w:rPr>
            </w:pPr>
            <w:r w:rsidRPr="00467E20">
              <w:rPr>
                <w:rFonts w:cstheme="minorHAnsi"/>
                <w:sz w:val="18"/>
                <w:szCs w:val="18"/>
              </w:rPr>
              <w:t>Allow children to build and play around with sentences, adding in relative clauses, to further explain the sentence.</w:t>
            </w:r>
          </w:p>
          <w:p w14:paraId="1004279A" w14:textId="77777777" w:rsidR="00BB70E5" w:rsidRPr="00467E20" w:rsidRDefault="00BB70E5" w:rsidP="00EB1B17">
            <w:pPr>
              <w:pStyle w:val="ListParagraph"/>
              <w:numPr>
                <w:ilvl w:val="0"/>
                <w:numId w:val="5"/>
              </w:numPr>
              <w:rPr>
                <w:rFonts w:cstheme="minorHAnsi"/>
                <w:sz w:val="18"/>
                <w:szCs w:val="18"/>
              </w:rPr>
            </w:pPr>
            <w:r w:rsidRPr="00467E20">
              <w:rPr>
                <w:rFonts w:cstheme="minorHAnsi"/>
                <w:sz w:val="18"/>
                <w:szCs w:val="18"/>
              </w:rPr>
              <w:t xml:space="preserve">NB A relative clause is a special type of subordinate clause that modifies a noun. It often does this by using a relative pronoun such as who or that to refer back to that noun, though the relative pronoun that is often omitted. A relative clause may also be attached to a clause. In that case, the pronoun refers back to the whole clause, rather than referring back to a noun. </w:t>
            </w:r>
          </w:p>
          <w:p w14:paraId="1004279B" w14:textId="77777777" w:rsidR="00BB70E5" w:rsidRPr="00467E20" w:rsidRDefault="00BB70E5" w:rsidP="00EB1B17">
            <w:pPr>
              <w:pStyle w:val="ListParagraph"/>
              <w:numPr>
                <w:ilvl w:val="0"/>
                <w:numId w:val="5"/>
              </w:numPr>
              <w:rPr>
                <w:rFonts w:cstheme="minorHAnsi"/>
                <w:sz w:val="18"/>
                <w:szCs w:val="18"/>
              </w:rPr>
            </w:pPr>
            <w:r w:rsidRPr="00467E20">
              <w:rPr>
                <w:sz w:val="18"/>
                <w:szCs w:val="18"/>
              </w:rPr>
              <w:t xml:space="preserve">Examples: </w:t>
            </w:r>
            <w:r w:rsidRPr="00467E20">
              <w:rPr>
                <w:i/>
                <w:sz w:val="18"/>
                <w:szCs w:val="18"/>
              </w:rPr>
              <w:t>“That’s the boy who lives near school.” [who refers back to boy] “The prize that I won was a book.” [that refers back to prize] “The prize I won was a book.” [the pronoun that is omitted] “Tom broke the game, which annoyed Ali. [which refers back to the whole clause]”</w:t>
            </w:r>
          </w:p>
        </w:tc>
      </w:tr>
      <w:tr w:rsidR="00BB70E5" w:rsidRPr="00467E20" w14:paraId="100427A0" w14:textId="77777777" w:rsidTr="00EB1B17">
        <w:trPr>
          <w:trHeight w:val="391"/>
        </w:trPr>
        <w:tc>
          <w:tcPr>
            <w:tcW w:w="3652" w:type="dxa"/>
            <w:shd w:val="clear" w:color="auto" w:fill="auto"/>
          </w:tcPr>
          <w:p w14:paraId="1004279D" w14:textId="77777777" w:rsidR="00BB70E5" w:rsidRPr="00467E20" w:rsidRDefault="00BB70E5" w:rsidP="00EB1B17">
            <w:pPr>
              <w:pStyle w:val="ListParagraph"/>
              <w:numPr>
                <w:ilvl w:val="1"/>
                <w:numId w:val="1"/>
              </w:numPr>
              <w:rPr>
                <w:rFonts w:cstheme="minorHAnsi"/>
                <w:sz w:val="18"/>
                <w:szCs w:val="18"/>
              </w:rPr>
            </w:pPr>
            <w:r w:rsidRPr="00467E20">
              <w:rPr>
                <w:rFonts w:cstheme="minorHAnsi"/>
                <w:sz w:val="18"/>
                <w:szCs w:val="18"/>
              </w:rPr>
              <w:t>learning the grammar for years 5 and 6 in English Appendix 2</w:t>
            </w:r>
          </w:p>
        </w:tc>
        <w:tc>
          <w:tcPr>
            <w:tcW w:w="4253" w:type="dxa"/>
          </w:tcPr>
          <w:p w14:paraId="1004279E" w14:textId="77777777" w:rsidR="00BB70E5" w:rsidRPr="00575244" w:rsidRDefault="00A9395F" w:rsidP="00575244">
            <w:pPr>
              <w:pStyle w:val="ListParagraph"/>
              <w:numPr>
                <w:ilvl w:val="0"/>
                <w:numId w:val="1"/>
              </w:numPr>
              <w:rPr>
                <w:rFonts w:cstheme="minorHAnsi"/>
                <w:sz w:val="18"/>
                <w:szCs w:val="18"/>
              </w:rPr>
            </w:pPr>
            <w:r w:rsidRPr="00575244">
              <w:rPr>
                <w:sz w:val="18"/>
                <w:szCs w:val="18"/>
              </w:rPr>
              <w:t>Pupil can usually select appropriate grammar and vocabulary and is beginning to understand how such choices can change and enhance meaning: e.g. make deliberate vocabulary choices for effect, select specialist vocabulary to match the topic.</w:t>
            </w:r>
          </w:p>
        </w:tc>
        <w:tc>
          <w:tcPr>
            <w:tcW w:w="8015" w:type="dxa"/>
          </w:tcPr>
          <w:p w14:paraId="1004279F" w14:textId="77777777" w:rsidR="00BB70E5" w:rsidRPr="00467E20" w:rsidRDefault="00BB70E5" w:rsidP="00EB1B17">
            <w:pPr>
              <w:pStyle w:val="NoSpacing"/>
              <w:rPr>
                <w:rFonts w:cstheme="minorHAnsi"/>
                <w:sz w:val="18"/>
                <w:szCs w:val="18"/>
                <w:lang w:eastAsia="en-GB"/>
              </w:rPr>
            </w:pPr>
          </w:p>
        </w:tc>
      </w:tr>
      <w:tr w:rsidR="00BB70E5" w:rsidRPr="00467E20" w14:paraId="100427AD" w14:textId="77777777" w:rsidTr="00EB1B17">
        <w:trPr>
          <w:trHeight w:val="933"/>
        </w:trPr>
        <w:tc>
          <w:tcPr>
            <w:tcW w:w="3652" w:type="dxa"/>
            <w:shd w:val="clear" w:color="auto" w:fill="auto"/>
          </w:tcPr>
          <w:p w14:paraId="100427A1" w14:textId="77777777" w:rsidR="00BB70E5" w:rsidRPr="00467E20" w:rsidRDefault="00BB70E5" w:rsidP="00EB1B17">
            <w:pPr>
              <w:pStyle w:val="ListParagraph"/>
              <w:numPr>
                <w:ilvl w:val="0"/>
                <w:numId w:val="1"/>
              </w:numPr>
              <w:rPr>
                <w:rFonts w:cstheme="minorHAnsi"/>
                <w:sz w:val="18"/>
                <w:szCs w:val="18"/>
              </w:rPr>
            </w:pPr>
            <w:r w:rsidRPr="00467E20">
              <w:rPr>
                <w:rFonts w:cstheme="minorHAnsi"/>
                <w:sz w:val="18"/>
                <w:szCs w:val="18"/>
              </w:rPr>
              <w:t>indicate grammatical and other features by:</w:t>
            </w:r>
          </w:p>
          <w:p w14:paraId="100427A2" w14:textId="77777777" w:rsidR="00BB70E5" w:rsidRPr="00467E20" w:rsidRDefault="00BB70E5" w:rsidP="00EB1B17">
            <w:pPr>
              <w:pStyle w:val="ListParagraph"/>
              <w:numPr>
                <w:ilvl w:val="1"/>
                <w:numId w:val="1"/>
              </w:numPr>
              <w:rPr>
                <w:rFonts w:cstheme="minorHAnsi"/>
                <w:b/>
                <w:sz w:val="18"/>
                <w:szCs w:val="18"/>
              </w:rPr>
            </w:pPr>
            <w:r w:rsidRPr="00467E20">
              <w:rPr>
                <w:rFonts w:cstheme="minorHAnsi"/>
                <w:b/>
                <w:sz w:val="18"/>
                <w:szCs w:val="18"/>
              </w:rPr>
              <w:t>using commas to clarify meaning or avoid ambiguity in writing</w:t>
            </w:r>
          </w:p>
          <w:p w14:paraId="100427A3" w14:textId="77777777" w:rsidR="00BB70E5" w:rsidRPr="00467E20" w:rsidRDefault="00BB70E5" w:rsidP="00EB1B17">
            <w:pPr>
              <w:pStyle w:val="ListParagraph"/>
              <w:numPr>
                <w:ilvl w:val="1"/>
                <w:numId w:val="1"/>
              </w:numPr>
              <w:rPr>
                <w:rFonts w:cstheme="minorHAnsi"/>
                <w:i/>
                <w:sz w:val="18"/>
                <w:szCs w:val="18"/>
              </w:rPr>
            </w:pPr>
          </w:p>
        </w:tc>
        <w:tc>
          <w:tcPr>
            <w:tcW w:w="4253" w:type="dxa"/>
          </w:tcPr>
          <w:p w14:paraId="100427A4" w14:textId="77777777" w:rsidR="00BB70E5" w:rsidRPr="008D49D6" w:rsidRDefault="008D49D6" w:rsidP="00BB70E5">
            <w:pPr>
              <w:pStyle w:val="ListParagraph"/>
              <w:numPr>
                <w:ilvl w:val="0"/>
                <w:numId w:val="85"/>
              </w:numPr>
              <w:rPr>
                <w:rFonts w:cstheme="minorHAnsi"/>
                <w:sz w:val="18"/>
                <w:szCs w:val="18"/>
              </w:rPr>
            </w:pPr>
            <w:r w:rsidRPr="008D49D6">
              <w:rPr>
                <w:sz w:val="18"/>
                <w:szCs w:val="18"/>
              </w:rPr>
              <w:t xml:space="preserve">Pupil is consistent in deploying commas to clarify meaning or avoid ambiguity.  Is able to distinguish the difference in meaning between : e.g. </w:t>
            </w:r>
            <w:r w:rsidRPr="008D49D6">
              <w:rPr>
                <w:i/>
                <w:sz w:val="18"/>
                <w:szCs w:val="18"/>
              </w:rPr>
              <w:t>Jamie Oliver likes cooking his family and his dog  and Jamie Oliver likes cooking, his family and his dog.</w:t>
            </w:r>
            <w:r w:rsidR="00BB70E5" w:rsidRPr="008D49D6">
              <w:rPr>
                <w:rFonts w:cstheme="minorHAnsi"/>
                <w:sz w:val="18"/>
                <w:szCs w:val="18"/>
              </w:rPr>
              <w:t xml:space="preserve"> </w:t>
            </w:r>
          </w:p>
          <w:p w14:paraId="100427A5" w14:textId="77777777" w:rsidR="00BB70E5" w:rsidRPr="008D49D6" w:rsidRDefault="00BB70E5" w:rsidP="00BB70E5">
            <w:pPr>
              <w:pStyle w:val="ListParagraph"/>
              <w:numPr>
                <w:ilvl w:val="0"/>
                <w:numId w:val="85"/>
              </w:numPr>
              <w:rPr>
                <w:rFonts w:cstheme="minorHAnsi"/>
                <w:sz w:val="18"/>
                <w:szCs w:val="18"/>
              </w:rPr>
            </w:pPr>
            <w:r w:rsidRPr="008D49D6">
              <w:rPr>
                <w:rFonts w:cstheme="minorHAnsi"/>
                <w:sz w:val="18"/>
                <w:szCs w:val="18"/>
              </w:rPr>
              <w:t>Pupil demonstrates this knowledge across a range of independent writing.</w:t>
            </w:r>
          </w:p>
          <w:p w14:paraId="100427A6" w14:textId="77777777" w:rsidR="008371CE" w:rsidRPr="008D49D6" w:rsidRDefault="008D49D6" w:rsidP="008371CE">
            <w:pPr>
              <w:pStyle w:val="ListParagraph"/>
              <w:numPr>
                <w:ilvl w:val="0"/>
                <w:numId w:val="1"/>
              </w:numPr>
              <w:rPr>
                <w:sz w:val="18"/>
              </w:rPr>
            </w:pPr>
            <w:r w:rsidRPr="008D49D6">
              <w:rPr>
                <w:sz w:val="18"/>
              </w:rPr>
              <w:t xml:space="preserve">Pupil can correctly demarcate sentences </w:t>
            </w:r>
            <w:r w:rsidR="008371CE" w:rsidRPr="008D49D6">
              <w:rPr>
                <w:sz w:val="18"/>
              </w:rPr>
              <w:t>with full stops, capital letters and question and exclamation</w:t>
            </w:r>
            <w:r w:rsidRPr="008D49D6">
              <w:rPr>
                <w:sz w:val="18"/>
              </w:rPr>
              <w:t xml:space="preserve"> marks, rarely making a mistake</w:t>
            </w:r>
          </w:p>
          <w:p w14:paraId="100427A7" w14:textId="77777777" w:rsidR="008371CE" w:rsidRPr="008D49D6" w:rsidRDefault="008371CE" w:rsidP="008D49D6">
            <w:pPr>
              <w:pStyle w:val="ListParagraph"/>
              <w:ind w:left="360"/>
              <w:rPr>
                <w:rFonts w:cstheme="minorHAnsi"/>
                <w:sz w:val="18"/>
                <w:szCs w:val="18"/>
              </w:rPr>
            </w:pPr>
          </w:p>
        </w:tc>
        <w:tc>
          <w:tcPr>
            <w:tcW w:w="8015" w:type="dxa"/>
          </w:tcPr>
          <w:p w14:paraId="100427A8" w14:textId="77777777" w:rsidR="00BB70E5" w:rsidRPr="00467E20" w:rsidRDefault="00BB70E5" w:rsidP="00BB70E5">
            <w:pPr>
              <w:pStyle w:val="ListParagraph"/>
              <w:numPr>
                <w:ilvl w:val="0"/>
                <w:numId w:val="85"/>
              </w:numPr>
              <w:rPr>
                <w:sz w:val="18"/>
              </w:rPr>
            </w:pPr>
            <w:r w:rsidRPr="00467E20">
              <w:rPr>
                <w:sz w:val="18"/>
              </w:rPr>
              <w:t xml:space="preserve">Get the children to build sentences on from a main clause. For example, </w:t>
            </w:r>
            <w:r w:rsidRPr="00467E20">
              <w:rPr>
                <w:i/>
                <w:sz w:val="18"/>
              </w:rPr>
              <w:t xml:space="preserve">“The policeman, who was clearly angry, chased the robber.” </w:t>
            </w:r>
            <w:r w:rsidRPr="00467E20">
              <w:rPr>
                <w:sz w:val="18"/>
              </w:rPr>
              <w:t xml:space="preserve">Teach children that they can use an embedded clause to add information to a sentence or make it clearer. </w:t>
            </w:r>
          </w:p>
          <w:p w14:paraId="100427A9" w14:textId="77777777" w:rsidR="00BB70E5" w:rsidRPr="00467E20" w:rsidRDefault="00BB70E5" w:rsidP="00BB70E5">
            <w:pPr>
              <w:pStyle w:val="ListParagraph"/>
              <w:numPr>
                <w:ilvl w:val="0"/>
                <w:numId w:val="85"/>
              </w:numPr>
              <w:rPr>
                <w:sz w:val="18"/>
              </w:rPr>
            </w:pPr>
            <w:r w:rsidRPr="00467E20">
              <w:rPr>
                <w:sz w:val="18"/>
              </w:rPr>
              <w:t xml:space="preserve">Explain to the children that they will need to separate a main clause by adding information with a subordinate clause, which can be moved about but it may change the meaning of the sentence. Get children to begin to use commas to demarcate subordinate clauses in complex sentences. For example, </w:t>
            </w:r>
            <w:r w:rsidRPr="00467E20">
              <w:rPr>
                <w:i/>
                <w:sz w:val="18"/>
              </w:rPr>
              <w:t>“While the great white circled its prey, the photographer readied her camera.”</w:t>
            </w:r>
          </w:p>
          <w:p w14:paraId="100427AA" w14:textId="77777777" w:rsidR="00BB70E5" w:rsidRPr="00467E20" w:rsidRDefault="00BB70E5" w:rsidP="00BB70E5">
            <w:pPr>
              <w:pStyle w:val="Default"/>
              <w:numPr>
                <w:ilvl w:val="0"/>
                <w:numId w:val="85"/>
              </w:numPr>
              <w:rPr>
                <w:rFonts w:asciiTheme="minorHAnsi" w:hAnsiTheme="minorHAnsi"/>
                <w:color w:val="auto"/>
                <w:sz w:val="18"/>
                <w:szCs w:val="18"/>
              </w:rPr>
            </w:pPr>
            <w:r w:rsidRPr="00467E20">
              <w:rPr>
                <w:rFonts w:asciiTheme="minorHAnsi" w:hAnsiTheme="minorHAnsi"/>
                <w:color w:val="auto"/>
                <w:sz w:val="18"/>
                <w:szCs w:val="18"/>
              </w:rPr>
              <w:t xml:space="preserve">Get children to use a capital letter at the start of a sentence, when writing the names of places, people and titles, at the start of direct speech and for emphasis. For example, </w:t>
            </w:r>
            <w:r w:rsidR="00575244">
              <w:rPr>
                <w:rFonts w:asciiTheme="minorHAnsi" w:hAnsiTheme="minorHAnsi"/>
                <w:color w:val="auto"/>
                <w:sz w:val="18"/>
                <w:szCs w:val="18"/>
              </w:rPr>
              <w:t>“</w:t>
            </w:r>
            <w:r w:rsidRPr="00467E20">
              <w:rPr>
                <w:rFonts w:asciiTheme="minorHAnsi" w:hAnsiTheme="minorHAnsi"/>
                <w:i/>
                <w:iCs/>
                <w:color w:val="auto"/>
                <w:sz w:val="18"/>
                <w:szCs w:val="18"/>
              </w:rPr>
              <w:t xml:space="preserve">Around about midnight, the boys set off. Suddenly they heard a terrible </w:t>
            </w:r>
            <w:r w:rsidRPr="00467E20">
              <w:rPr>
                <w:rFonts w:asciiTheme="minorHAnsi" w:hAnsiTheme="minorHAnsi"/>
                <w:bCs/>
                <w:i/>
                <w:iCs/>
                <w:color w:val="auto"/>
                <w:sz w:val="18"/>
                <w:szCs w:val="18"/>
              </w:rPr>
              <w:t>BANG</w:t>
            </w:r>
            <w:r w:rsidRPr="00467E20">
              <w:rPr>
                <w:rFonts w:asciiTheme="minorHAnsi" w:hAnsiTheme="minorHAnsi"/>
                <w:b/>
                <w:bCs/>
                <w:i/>
                <w:iCs/>
                <w:color w:val="auto"/>
                <w:sz w:val="18"/>
                <w:szCs w:val="18"/>
              </w:rPr>
              <w:t xml:space="preserve">. </w:t>
            </w:r>
            <w:r w:rsidRPr="00467E20">
              <w:rPr>
                <w:rFonts w:asciiTheme="minorHAnsi" w:hAnsiTheme="minorHAnsi"/>
                <w:i/>
                <w:iCs/>
                <w:color w:val="auto"/>
                <w:sz w:val="18"/>
                <w:szCs w:val="18"/>
              </w:rPr>
              <w:t xml:space="preserve">“What was </w:t>
            </w:r>
            <w:r w:rsidRPr="00467E20">
              <w:rPr>
                <w:rFonts w:asciiTheme="minorHAnsi" w:hAnsiTheme="minorHAnsi"/>
                <w:bCs/>
                <w:i/>
                <w:iCs/>
                <w:color w:val="auto"/>
                <w:sz w:val="18"/>
                <w:szCs w:val="18"/>
              </w:rPr>
              <w:t>THAT</w:t>
            </w:r>
            <w:r w:rsidRPr="00467E20">
              <w:rPr>
                <w:rFonts w:asciiTheme="minorHAnsi" w:hAnsiTheme="minorHAnsi"/>
                <w:b/>
                <w:bCs/>
                <w:i/>
                <w:iCs/>
                <w:color w:val="auto"/>
                <w:sz w:val="18"/>
                <w:szCs w:val="18"/>
              </w:rPr>
              <w:t xml:space="preserve">?” </w:t>
            </w:r>
            <w:r w:rsidRPr="00467E20">
              <w:rPr>
                <w:rFonts w:asciiTheme="minorHAnsi" w:hAnsiTheme="minorHAnsi"/>
                <w:i/>
                <w:iCs/>
                <w:color w:val="auto"/>
                <w:sz w:val="18"/>
                <w:szCs w:val="18"/>
              </w:rPr>
              <w:t>whispered Tom</w:t>
            </w:r>
            <w:r w:rsidR="00575244">
              <w:rPr>
                <w:rFonts w:asciiTheme="minorHAnsi" w:hAnsiTheme="minorHAnsi"/>
                <w:i/>
                <w:iCs/>
                <w:color w:val="auto"/>
                <w:sz w:val="18"/>
                <w:szCs w:val="18"/>
              </w:rPr>
              <w:t>.”</w:t>
            </w:r>
            <w:r w:rsidRPr="00467E20">
              <w:rPr>
                <w:rFonts w:asciiTheme="minorHAnsi" w:hAnsiTheme="minorHAnsi"/>
                <w:i/>
                <w:iCs/>
                <w:color w:val="auto"/>
                <w:sz w:val="18"/>
                <w:szCs w:val="18"/>
              </w:rPr>
              <w:t xml:space="preserve"> </w:t>
            </w:r>
            <w:r w:rsidRPr="00467E20">
              <w:rPr>
                <w:rFonts w:asciiTheme="minorHAnsi" w:hAnsiTheme="minorHAnsi"/>
                <w:color w:val="auto"/>
                <w:sz w:val="18"/>
                <w:szCs w:val="18"/>
              </w:rPr>
              <w:t>At this stage, these should be used consistently.</w:t>
            </w:r>
            <w:r w:rsidRPr="00467E20">
              <w:rPr>
                <w:color w:val="auto"/>
                <w:sz w:val="22"/>
                <w:szCs w:val="22"/>
              </w:rPr>
              <w:t xml:space="preserve"> </w:t>
            </w:r>
          </w:p>
          <w:p w14:paraId="100427AB" w14:textId="77777777" w:rsidR="00BB70E5" w:rsidRPr="00467E20" w:rsidRDefault="00BB70E5" w:rsidP="00BB70E5">
            <w:pPr>
              <w:pStyle w:val="Default"/>
              <w:numPr>
                <w:ilvl w:val="0"/>
                <w:numId w:val="85"/>
              </w:numPr>
              <w:rPr>
                <w:rFonts w:asciiTheme="minorHAnsi" w:hAnsiTheme="minorHAnsi"/>
                <w:color w:val="auto"/>
                <w:sz w:val="18"/>
                <w:szCs w:val="18"/>
              </w:rPr>
            </w:pPr>
            <w:r w:rsidRPr="00467E20">
              <w:rPr>
                <w:rFonts w:asciiTheme="minorHAnsi" w:hAnsiTheme="minorHAnsi"/>
                <w:color w:val="auto"/>
                <w:sz w:val="18"/>
                <w:szCs w:val="18"/>
              </w:rPr>
              <w:t xml:space="preserve">Get children to use a range of punctuation accurately. For example, </w:t>
            </w:r>
            <w:r w:rsidRPr="00467E20">
              <w:rPr>
                <w:rFonts w:asciiTheme="minorHAnsi" w:hAnsiTheme="minorHAnsi"/>
                <w:i/>
                <w:iCs/>
                <w:color w:val="auto"/>
                <w:sz w:val="18"/>
                <w:szCs w:val="18"/>
              </w:rPr>
              <w:t xml:space="preserve">exclamation marks, question marks, commas, colons, brackets and apostrophes </w:t>
            </w:r>
            <w:r w:rsidRPr="00467E20">
              <w:rPr>
                <w:rFonts w:asciiTheme="minorHAnsi" w:hAnsiTheme="minorHAnsi"/>
                <w:color w:val="auto"/>
                <w:sz w:val="18"/>
                <w:szCs w:val="18"/>
              </w:rPr>
              <w:t xml:space="preserve">to add emphasis, meaning and clarity to their writing. </w:t>
            </w:r>
          </w:p>
          <w:p w14:paraId="100427AC" w14:textId="77777777" w:rsidR="00BB70E5" w:rsidRPr="00467E20" w:rsidRDefault="00BB70E5" w:rsidP="00BB70E5">
            <w:pPr>
              <w:pStyle w:val="Default"/>
              <w:numPr>
                <w:ilvl w:val="0"/>
                <w:numId w:val="101"/>
              </w:numPr>
              <w:rPr>
                <w:rFonts w:asciiTheme="minorHAnsi" w:hAnsiTheme="minorHAnsi" w:cstheme="minorHAnsi"/>
                <w:b/>
                <w:color w:val="auto"/>
                <w:sz w:val="18"/>
                <w:szCs w:val="18"/>
              </w:rPr>
            </w:pPr>
            <w:r w:rsidRPr="00467E20">
              <w:rPr>
                <w:rFonts w:asciiTheme="minorHAnsi" w:hAnsiTheme="minorHAnsi"/>
                <w:color w:val="auto"/>
                <w:sz w:val="18"/>
                <w:szCs w:val="18"/>
              </w:rPr>
              <w:t xml:space="preserve">They should understand that punctuation is an aid to the reader and needs to be consciously selected by the writer with this in mind. For example, </w:t>
            </w:r>
            <w:r w:rsidRPr="00467E20">
              <w:rPr>
                <w:rFonts w:asciiTheme="minorHAnsi" w:hAnsiTheme="minorHAnsi"/>
                <w:i/>
                <w:iCs/>
                <w:color w:val="auto"/>
                <w:sz w:val="18"/>
                <w:szCs w:val="18"/>
              </w:rPr>
              <w:t xml:space="preserve">‘The girl’s legs were sunburnt’ </w:t>
            </w:r>
            <w:r w:rsidRPr="00467E20">
              <w:rPr>
                <w:rFonts w:asciiTheme="minorHAnsi" w:hAnsiTheme="minorHAnsi"/>
                <w:iCs/>
                <w:color w:val="auto"/>
                <w:sz w:val="18"/>
                <w:szCs w:val="18"/>
              </w:rPr>
              <w:t xml:space="preserve">tells the reader that there is only one girl. Whereas, </w:t>
            </w:r>
            <w:r w:rsidRPr="00467E20">
              <w:rPr>
                <w:rFonts w:asciiTheme="minorHAnsi" w:hAnsiTheme="minorHAnsi"/>
                <w:i/>
                <w:iCs/>
                <w:color w:val="auto"/>
                <w:sz w:val="18"/>
                <w:szCs w:val="18"/>
              </w:rPr>
              <w:t xml:space="preserve">‘the girls’ legs were sunburnt’ </w:t>
            </w:r>
            <w:r w:rsidRPr="00467E20">
              <w:rPr>
                <w:rFonts w:asciiTheme="minorHAnsi" w:hAnsiTheme="minorHAnsi"/>
                <w:iCs/>
                <w:color w:val="auto"/>
                <w:sz w:val="18"/>
                <w:szCs w:val="18"/>
              </w:rPr>
              <w:t>tells the reader that there was more than one girl. By moving the apostrophe the meaning has changed.</w:t>
            </w:r>
          </w:p>
        </w:tc>
      </w:tr>
      <w:tr w:rsidR="00C776E5" w:rsidRPr="00467E20" w14:paraId="100427B6" w14:textId="77777777" w:rsidTr="00EB1B17">
        <w:trPr>
          <w:trHeight w:val="933"/>
        </w:trPr>
        <w:tc>
          <w:tcPr>
            <w:tcW w:w="3652" w:type="dxa"/>
            <w:shd w:val="clear" w:color="auto" w:fill="auto"/>
          </w:tcPr>
          <w:p w14:paraId="100427AE" w14:textId="77777777" w:rsidR="00C776E5" w:rsidRPr="00C776E5" w:rsidRDefault="00C776E5" w:rsidP="00C776E5">
            <w:pPr>
              <w:pStyle w:val="ListParagraph"/>
              <w:numPr>
                <w:ilvl w:val="1"/>
                <w:numId w:val="1"/>
              </w:numPr>
              <w:rPr>
                <w:rFonts w:cstheme="minorHAnsi"/>
                <w:b/>
                <w:sz w:val="18"/>
                <w:szCs w:val="18"/>
              </w:rPr>
            </w:pPr>
            <w:r w:rsidRPr="00467E20">
              <w:rPr>
                <w:rFonts w:cstheme="minorHAnsi"/>
                <w:b/>
                <w:sz w:val="18"/>
                <w:szCs w:val="18"/>
              </w:rPr>
              <w:t>using brackets, dashes or commas to indicate parenthesis</w:t>
            </w:r>
          </w:p>
        </w:tc>
        <w:tc>
          <w:tcPr>
            <w:tcW w:w="4253" w:type="dxa"/>
          </w:tcPr>
          <w:p w14:paraId="100427AF" w14:textId="77777777" w:rsidR="00C776E5" w:rsidRPr="008D49D6" w:rsidRDefault="00C776E5" w:rsidP="00C776E5">
            <w:pPr>
              <w:pStyle w:val="ListParagraph"/>
              <w:numPr>
                <w:ilvl w:val="0"/>
                <w:numId w:val="85"/>
              </w:numPr>
              <w:rPr>
                <w:rFonts w:cstheme="minorHAnsi"/>
                <w:sz w:val="18"/>
                <w:szCs w:val="18"/>
              </w:rPr>
            </w:pPr>
            <w:r w:rsidRPr="008D49D6">
              <w:rPr>
                <w:rFonts w:cstheme="minorHAnsi"/>
                <w:sz w:val="18"/>
                <w:szCs w:val="18"/>
              </w:rPr>
              <w:t xml:space="preserve">Pupil can identify which word, phrase or clause of a sentence they are writing or proof-reading needs parenthesis. </w:t>
            </w:r>
          </w:p>
          <w:p w14:paraId="100427B0" w14:textId="77777777" w:rsidR="008D49D6" w:rsidRPr="008D49D6" w:rsidRDefault="00C776E5" w:rsidP="00C776E5">
            <w:pPr>
              <w:pStyle w:val="ListParagraph"/>
              <w:numPr>
                <w:ilvl w:val="0"/>
                <w:numId w:val="85"/>
              </w:numPr>
              <w:rPr>
                <w:rFonts w:cstheme="minorHAnsi"/>
                <w:sz w:val="18"/>
                <w:szCs w:val="18"/>
              </w:rPr>
            </w:pPr>
            <w:r w:rsidRPr="008D49D6">
              <w:rPr>
                <w:rFonts w:cstheme="minorHAnsi"/>
                <w:sz w:val="18"/>
                <w:szCs w:val="18"/>
              </w:rPr>
              <w:t xml:space="preserve">Pupil can decide whether brackets, dashes or commas are the most appropriate in each case and uses all three </w:t>
            </w:r>
            <w:r w:rsidR="008D49D6" w:rsidRPr="008D49D6">
              <w:rPr>
                <w:rFonts w:cstheme="minorHAnsi"/>
                <w:sz w:val="18"/>
                <w:szCs w:val="18"/>
              </w:rPr>
              <w:t>with growing confidence</w:t>
            </w:r>
          </w:p>
          <w:p w14:paraId="100427B1" w14:textId="77777777" w:rsidR="00C776E5" w:rsidRPr="008D49D6" w:rsidRDefault="00C776E5" w:rsidP="00C776E5">
            <w:pPr>
              <w:pStyle w:val="ListParagraph"/>
              <w:numPr>
                <w:ilvl w:val="0"/>
                <w:numId w:val="85"/>
              </w:numPr>
              <w:rPr>
                <w:rFonts w:cstheme="minorHAnsi"/>
                <w:sz w:val="18"/>
                <w:szCs w:val="18"/>
              </w:rPr>
            </w:pPr>
            <w:r w:rsidRPr="008D49D6">
              <w:rPr>
                <w:rFonts w:cstheme="minorHAnsi"/>
                <w:sz w:val="18"/>
                <w:szCs w:val="18"/>
              </w:rPr>
              <w:t>Pupil demonstrates this knowledge across a range of independent writing.</w:t>
            </w:r>
          </w:p>
          <w:p w14:paraId="100427B2" w14:textId="77777777" w:rsidR="008371CE" w:rsidRPr="008D49D6" w:rsidRDefault="008371CE" w:rsidP="008371CE">
            <w:pPr>
              <w:pStyle w:val="ListParagraph"/>
              <w:numPr>
                <w:ilvl w:val="0"/>
                <w:numId w:val="85"/>
              </w:numPr>
              <w:rPr>
                <w:rFonts w:cstheme="minorHAnsi"/>
                <w:sz w:val="18"/>
                <w:szCs w:val="18"/>
              </w:rPr>
            </w:pPr>
            <w:r w:rsidRPr="008D49D6">
              <w:rPr>
                <w:sz w:val="18"/>
                <w:szCs w:val="18"/>
              </w:rPr>
              <w:lastRenderedPageBreak/>
              <w:t>Pupil is consistent in deploying commas to clarify meaning or avoid ambiguity: e.g. is able to distinguish the difference in meaning between 'The children, who had been given ice cream, were happy'; and 'The children who had been given ice cream were happy'.</w:t>
            </w:r>
          </w:p>
        </w:tc>
        <w:tc>
          <w:tcPr>
            <w:tcW w:w="8015" w:type="dxa"/>
          </w:tcPr>
          <w:p w14:paraId="100427B3" w14:textId="77777777" w:rsidR="00C776E5" w:rsidRPr="00467E20" w:rsidRDefault="00C776E5" w:rsidP="00C776E5">
            <w:pPr>
              <w:pStyle w:val="NoSpacing"/>
              <w:numPr>
                <w:ilvl w:val="0"/>
                <w:numId w:val="85"/>
              </w:numPr>
              <w:rPr>
                <w:kern w:val="36"/>
                <w:sz w:val="18"/>
                <w:szCs w:val="18"/>
                <w:lang w:eastAsia="en-GB"/>
              </w:rPr>
            </w:pPr>
            <w:r w:rsidRPr="00467E20">
              <w:rPr>
                <w:kern w:val="36"/>
                <w:sz w:val="18"/>
                <w:szCs w:val="18"/>
                <w:lang w:eastAsia="en-GB"/>
              </w:rPr>
              <w:lastRenderedPageBreak/>
              <w:t>Teach the children the function of the three types of parenthesis, by sorting sentences, creating a sentence and adding in extra information, creating human sentences.</w:t>
            </w:r>
          </w:p>
          <w:p w14:paraId="100427B4" w14:textId="77777777" w:rsidR="00C776E5" w:rsidRPr="00467E20" w:rsidRDefault="00C776E5" w:rsidP="00C776E5">
            <w:pPr>
              <w:pStyle w:val="NoSpacing"/>
              <w:numPr>
                <w:ilvl w:val="0"/>
                <w:numId w:val="85"/>
              </w:numPr>
              <w:rPr>
                <w:sz w:val="18"/>
                <w:szCs w:val="18"/>
                <w:lang w:eastAsia="en-GB"/>
              </w:rPr>
            </w:pPr>
            <w:r w:rsidRPr="00467E20">
              <w:rPr>
                <w:kern w:val="36"/>
                <w:sz w:val="18"/>
                <w:szCs w:val="18"/>
                <w:lang w:eastAsia="en-GB"/>
              </w:rPr>
              <w:t xml:space="preserve">NB </w:t>
            </w:r>
            <w:r w:rsidRPr="00467E20">
              <w:rPr>
                <w:sz w:val="18"/>
                <w:szCs w:val="18"/>
                <w:lang w:eastAsia="en-GB"/>
              </w:rPr>
              <w:t>A parenthesis is additional information added into a sentence as an explanation or an afterthought. For example (parenthesis shaded): “</w:t>
            </w:r>
            <w:r w:rsidRPr="00467E20">
              <w:rPr>
                <w:i/>
                <w:sz w:val="18"/>
                <w:szCs w:val="18"/>
                <w:lang w:eastAsia="en-GB"/>
              </w:rPr>
              <w:t xml:space="preserve">John, </w:t>
            </w:r>
            <w:r w:rsidRPr="00575244">
              <w:rPr>
                <w:i/>
                <w:sz w:val="18"/>
                <w:szCs w:val="18"/>
                <w:shd w:val="clear" w:color="auto" w:fill="E0E0E0"/>
                <w:lang w:eastAsia="en-GB"/>
              </w:rPr>
              <w:t>a 7-year-old cat from Doncaster</w:t>
            </w:r>
            <w:r w:rsidRPr="00575244">
              <w:rPr>
                <w:i/>
                <w:sz w:val="18"/>
                <w:szCs w:val="18"/>
                <w:lang w:eastAsia="en-GB"/>
              </w:rPr>
              <w:t xml:space="preserve">, hid in the engine area of his owner's car for a 60-mile trip to the seaside.” “Peter, </w:t>
            </w:r>
            <w:r w:rsidRPr="00575244">
              <w:rPr>
                <w:i/>
                <w:sz w:val="18"/>
                <w:szCs w:val="18"/>
                <w:shd w:val="clear" w:color="auto" w:fill="E0E0E0"/>
                <w:lang w:eastAsia="en-GB"/>
              </w:rPr>
              <w:t>I've heard it said</w:t>
            </w:r>
            <w:r w:rsidRPr="00467E20">
              <w:rPr>
                <w:i/>
                <w:sz w:val="18"/>
                <w:szCs w:val="18"/>
                <w:lang w:eastAsia="en-GB"/>
              </w:rPr>
              <w:t>, used to be a teacher before he took up body building.”</w:t>
            </w:r>
          </w:p>
          <w:p w14:paraId="100427B5" w14:textId="77777777" w:rsidR="00C776E5" w:rsidRPr="00575244" w:rsidRDefault="00C776E5" w:rsidP="00575244">
            <w:pPr>
              <w:pStyle w:val="NoSpacing"/>
              <w:numPr>
                <w:ilvl w:val="0"/>
                <w:numId w:val="85"/>
              </w:numPr>
              <w:rPr>
                <w:sz w:val="18"/>
                <w:szCs w:val="18"/>
                <w:lang w:eastAsia="en-GB"/>
              </w:rPr>
            </w:pPr>
            <w:r w:rsidRPr="00467E20">
              <w:rPr>
                <w:sz w:val="18"/>
                <w:szCs w:val="18"/>
                <w:lang w:eastAsia="en-GB"/>
              </w:rPr>
              <w:t xml:space="preserve">When a parenthesis is completely removed, the sentence is still grammatically correct. A parenthesis can be separated from the rest of the sentence by commas, dashes, or brackets (all called </w:t>
            </w:r>
            <w:r w:rsidRPr="00467E20">
              <w:rPr>
                <w:sz w:val="18"/>
                <w:szCs w:val="18"/>
                <w:lang w:eastAsia="en-GB"/>
              </w:rPr>
              <w:lastRenderedPageBreak/>
              <w:t>parentheses).</w:t>
            </w:r>
          </w:p>
        </w:tc>
      </w:tr>
      <w:tr w:rsidR="00B82770" w:rsidRPr="00467E20" w14:paraId="100427BA" w14:textId="77777777" w:rsidTr="00EB1B17">
        <w:trPr>
          <w:trHeight w:val="933"/>
        </w:trPr>
        <w:tc>
          <w:tcPr>
            <w:tcW w:w="3652" w:type="dxa"/>
            <w:shd w:val="clear" w:color="auto" w:fill="auto"/>
          </w:tcPr>
          <w:p w14:paraId="100427B7" w14:textId="77777777" w:rsidR="00B82770" w:rsidRPr="00467E20" w:rsidRDefault="00B82770" w:rsidP="00B82770">
            <w:pPr>
              <w:pStyle w:val="ListParagraph"/>
              <w:numPr>
                <w:ilvl w:val="0"/>
                <w:numId w:val="85"/>
              </w:numPr>
              <w:rPr>
                <w:rFonts w:cstheme="minorHAnsi"/>
                <w:sz w:val="18"/>
                <w:szCs w:val="18"/>
              </w:rPr>
            </w:pPr>
            <w:r w:rsidRPr="00467E20">
              <w:rPr>
                <w:rFonts w:cstheme="minorHAnsi"/>
                <w:sz w:val="18"/>
                <w:szCs w:val="18"/>
              </w:rPr>
              <w:lastRenderedPageBreak/>
              <w:t>use a thesaurus</w:t>
            </w:r>
          </w:p>
        </w:tc>
        <w:tc>
          <w:tcPr>
            <w:tcW w:w="4253" w:type="dxa"/>
          </w:tcPr>
          <w:p w14:paraId="100427B8" w14:textId="77777777" w:rsidR="008371CE" w:rsidRPr="008D49D6" w:rsidRDefault="00B82770" w:rsidP="008D49D6">
            <w:pPr>
              <w:pStyle w:val="ListParagraph"/>
              <w:numPr>
                <w:ilvl w:val="0"/>
                <w:numId w:val="85"/>
              </w:numPr>
              <w:rPr>
                <w:rFonts w:cstheme="minorHAnsi"/>
                <w:sz w:val="18"/>
                <w:szCs w:val="18"/>
              </w:rPr>
            </w:pPr>
            <w:r w:rsidRPr="008D49D6">
              <w:rPr>
                <w:rFonts w:cstheme="minorHAnsi"/>
                <w:sz w:val="18"/>
                <w:szCs w:val="18"/>
              </w:rPr>
              <w:t>Pupil can use a thesaurus to introduce varied and precise vocabulary for effect</w:t>
            </w:r>
            <w:r w:rsidR="008D49D6" w:rsidRPr="008D49D6">
              <w:rPr>
                <w:sz w:val="18"/>
                <w:szCs w:val="18"/>
              </w:rPr>
              <w:t>, e.g. after proof-reading own work with a partner or alone, turns spontaneously to thesaurus to address perceived need for wider and more varied vocabulary</w:t>
            </w:r>
          </w:p>
        </w:tc>
        <w:tc>
          <w:tcPr>
            <w:tcW w:w="8015" w:type="dxa"/>
          </w:tcPr>
          <w:p w14:paraId="100427B9" w14:textId="77777777" w:rsidR="00B82770" w:rsidRPr="00467E20" w:rsidRDefault="00B82770" w:rsidP="00B82770">
            <w:pPr>
              <w:pStyle w:val="ListParagraph"/>
              <w:numPr>
                <w:ilvl w:val="0"/>
                <w:numId w:val="85"/>
              </w:numPr>
            </w:pPr>
            <w:r w:rsidRPr="00467E20">
              <w:rPr>
                <w:rFonts w:cstheme="minorHAnsi"/>
                <w:sz w:val="18"/>
                <w:szCs w:val="18"/>
              </w:rPr>
              <w:t>When writing, encourage the children to search a thesaurus for words which convey, exactly what they want to say.</w:t>
            </w:r>
          </w:p>
        </w:tc>
      </w:tr>
      <w:tr w:rsidR="00B82770" w:rsidRPr="00467E20" w14:paraId="100427F3" w14:textId="77777777" w:rsidTr="00EB1B17">
        <w:trPr>
          <w:trHeight w:val="1324"/>
        </w:trPr>
        <w:tc>
          <w:tcPr>
            <w:tcW w:w="3652" w:type="dxa"/>
            <w:shd w:val="clear" w:color="auto" w:fill="auto"/>
          </w:tcPr>
          <w:p w14:paraId="100427BB" w14:textId="77777777" w:rsidR="00B82770" w:rsidRPr="00467E20" w:rsidRDefault="00B82770" w:rsidP="00B82770">
            <w:pPr>
              <w:pStyle w:val="ListParagraph"/>
              <w:numPr>
                <w:ilvl w:val="1"/>
                <w:numId w:val="1"/>
              </w:numPr>
              <w:rPr>
                <w:rFonts w:cstheme="minorHAnsi"/>
                <w:i/>
                <w:sz w:val="18"/>
                <w:szCs w:val="18"/>
              </w:rPr>
            </w:pPr>
            <w:r w:rsidRPr="00467E20">
              <w:rPr>
                <w:rFonts w:cstheme="minorHAnsi"/>
                <w:i/>
                <w:sz w:val="18"/>
                <w:szCs w:val="18"/>
              </w:rPr>
              <w:t>using hyphens to avoid ambiguity using semi-colons, colons or dashes to mark boundaries between independent clauses</w:t>
            </w:r>
          </w:p>
          <w:p w14:paraId="100427BC" w14:textId="77777777" w:rsidR="00B82770" w:rsidRPr="00575244" w:rsidRDefault="00B82770" w:rsidP="00B82770">
            <w:pPr>
              <w:pStyle w:val="ListParagraph"/>
              <w:numPr>
                <w:ilvl w:val="1"/>
                <w:numId w:val="1"/>
              </w:numPr>
              <w:rPr>
                <w:rFonts w:cstheme="minorHAnsi"/>
                <w:i/>
                <w:sz w:val="18"/>
                <w:szCs w:val="18"/>
              </w:rPr>
            </w:pPr>
            <w:r w:rsidRPr="00575244">
              <w:rPr>
                <w:rFonts w:cstheme="minorHAnsi"/>
                <w:i/>
                <w:sz w:val="18"/>
                <w:szCs w:val="18"/>
              </w:rPr>
              <w:t>using a colon to introduce a list</w:t>
            </w:r>
          </w:p>
          <w:p w14:paraId="100427BD" w14:textId="77777777" w:rsidR="00B82770" w:rsidRPr="00467E20" w:rsidRDefault="00B82770" w:rsidP="00B82770">
            <w:pPr>
              <w:pStyle w:val="ListParagraph"/>
              <w:numPr>
                <w:ilvl w:val="1"/>
                <w:numId w:val="1"/>
              </w:numPr>
              <w:rPr>
                <w:rFonts w:cstheme="minorHAnsi"/>
                <w:sz w:val="18"/>
                <w:szCs w:val="18"/>
              </w:rPr>
            </w:pPr>
            <w:r w:rsidRPr="00575244">
              <w:rPr>
                <w:rFonts w:cstheme="minorHAnsi"/>
                <w:i/>
                <w:sz w:val="18"/>
                <w:szCs w:val="18"/>
              </w:rPr>
              <w:t>punctuating bullet points consistently</w:t>
            </w:r>
          </w:p>
        </w:tc>
        <w:tc>
          <w:tcPr>
            <w:tcW w:w="4253" w:type="dxa"/>
          </w:tcPr>
          <w:p w14:paraId="100427BE" w14:textId="77777777" w:rsidR="00B82770" w:rsidRPr="00467E20" w:rsidRDefault="00B82770" w:rsidP="00B82770">
            <w:pPr>
              <w:pStyle w:val="ListParagraph"/>
              <w:numPr>
                <w:ilvl w:val="0"/>
                <w:numId w:val="85"/>
              </w:numPr>
              <w:rPr>
                <w:rFonts w:cstheme="minorHAnsi"/>
                <w:sz w:val="18"/>
                <w:szCs w:val="18"/>
              </w:rPr>
            </w:pPr>
            <w:r>
              <w:rPr>
                <w:rFonts w:cstheme="minorHAnsi"/>
                <w:sz w:val="18"/>
                <w:szCs w:val="18"/>
              </w:rPr>
              <w:t>Year 6 content</w:t>
            </w:r>
          </w:p>
        </w:tc>
        <w:tc>
          <w:tcPr>
            <w:tcW w:w="8015" w:type="dxa"/>
          </w:tcPr>
          <w:p w14:paraId="100427BF" w14:textId="77777777" w:rsidR="00B82770" w:rsidRPr="00467E20" w:rsidRDefault="00B82770" w:rsidP="00B82770">
            <w:pPr>
              <w:pStyle w:val="NoSpacing"/>
              <w:numPr>
                <w:ilvl w:val="0"/>
                <w:numId w:val="87"/>
              </w:numPr>
              <w:rPr>
                <w:sz w:val="18"/>
                <w:szCs w:val="18"/>
              </w:rPr>
            </w:pPr>
            <w:r w:rsidRPr="00467E20">
              <w:rPr>
                <w:sz w:val="18"/>
                <w:szCs w:val="18"/>
              </w:rPr>
              <w:t>Explain where colons are used to introduce a list (frequently in non fiction writing and for emphasis in fiction). The job of the colon is simple: to introduce.</w:t>
            </w:r>
          </w:p>
          <w:p w14:paraId="100427C0" w14:textId="77777777" w:rsidR="00B82770" w:rsidRPr="00467E20" w:rsidRDefault="00B82770" w:rsidP="00B82770">
            <w:pPr>
              <w:pStyle w:val="NoSpacing"/>
              <w:ind w:left="360"/>
              <w:rPr>
                <w:rFonts w:eastAsia="Times New Roman" w:cs="Times New Roman"/>
                <w:sz w:val="18"/>
                <w:szCs w:val="18"/>
              </w:rPr>
            </w:pPr>
            <w:r w:rsidRPr="00467E20">
              <w:rPr>
                <w:rFonts w:eastAsia="Times New Roman" w:cs="Times New Roman"/>
                <w:sz w:val="18"/>
                <w:szCs w:val="18"/>
              </w:rPr>
              <w:t xml:space="preserve">1. Use a colon to introduce a </w:t>
            </w:r>
            <w:r w:rsidRPr="00467E20">
              <w:rPr>
                <w:rFonts w:eastAsia="Times New Roman" w:cs="Times New Roman"/>
                <w:b/>
                <w:bCs/>
                <w:sz w:val="18"/>
                <w:szCs w:val="18"/>
              </w:rPr>
              <w:t>list</w:t>
            </w:r>
            <w:r w:rsidRPr="00467E20">
              <w:rPr>
                <w:rFonts w:eastAsia="Times New Roman" w:cs="Times New Roman"/>
                <w:sz w:val="18"/>
                <w:szCs w:val="18"/>
              </w:rPr>
              <w:t>:</w:t>
            </w:r>
          </w:p>
          <w:p w14:paraId="100427C1" w14:textId="77777777" w:rsidR="00B82770" w:rsidRPr="00467E20" w:rsidRDefault="00B82770" w:rsidP="00B82770">
            <w:pPr>
              <w:pStyle w:val="NoSpacing"/>
              <w:ind w:left="360"/>
              <w:rPr>
                <w:rFonts w:eastAsia="Times New Roman" w:cs="Times New Roman"/>
                <w:i/>
                <w:sz w:val="18"/>
                <w:szCs w:val="18"/>
              </w:rPr>
            </w:pPr>
            <w:r w:rsidRPr="00467E20">
              <w:rPr>
                <w:rFonts w:eastAsia="Times New Roman" w:cs="Times New Roman"/>
                <w:i/>
                <w:sz w:val="18"/>
                <w:szCs w:val="18"/>
              </w:rPr>
              <w:t>There are three countries in North America: Mexico, the USA and Canada.</w:t>
            </w:r>
          </w:p>
          <w:p w14:paraId="100427C2" w14:textId="77777777" w:rsidR="00B82770" w:rsidRPr="00467E20" w:rsidRDefault="00B82770" w:rsidP="00B82770">
            <w:pPr>
              <w:pStyle w:val="NoSpacing"/>
              <w:ind w:left="360"/>
              <w:rPr>
                <w:rFonts w:eastAsia="Times New Roman" w:cs="Times New Roman"/>
                <w:i/>
                <w:sz w:val="18"/>
                <w:szCs w:val="18"/>
              </w:rPr>
            </w:pPr>
            <w:r w:rsidRPr="00467E20">
              <w:rPr>
                <w:rFonts w:eastAsia="Times New Roman" w:cs="Times New Roman"/>
                <w:i/>
                <w:sz w:val="18"/>
                <w:szCs w:val="18"/>
              </w:rPr>
              <w:t>We can see many things in the sky at night: the moon, stars, planets, comets, planes and even satellites.</w:t>
            </w:r>
          </w:p>
          <w:p w14:paraId="100427C3" w14:textId="77777777" w:rsidR="00B82770" w:rsidRPr="00467E20" w:rsidRDefault="00B82770" w:rsidP="00B82770">
            <w:pPr>
              <w:pStyle w:val="NoSpacing"/>
              <w:ind w:left="360"/>
              <w:rPr>
                <w:rFonts w:eastAsia="Times New Roman" w:cs="Times New Roman"/>
                <w:sz w:val="18"/>
                <w:szCs w:val="18"/>
              </w:rPr>
            </w:pPr>
            <w:r w:rsidRPr="00467E20">
              <w:rPr>
                <w:rFonts w:eastAsia="Times New Roman" w:cs="Times New Roman"/>
                <w:sz w:val="18"/>
                <w:szCs w:val="18"/>
              </w:rPr>
              <w:t xml:space="preserve">2. You can use a colon to introduce a </w:t>
            </w:r>
            <w:r w:rsidRPr="00467E20">
              <w:rPr>
                <w:rFonts w:eastAsia="Times New Roman" w:cs="Times New Roman"/>
                <w:b/>
                <w:bCs/>
                <w:sz w:val="18"/>
                <w:szCs w:val="18"/>
              </w:rPr>
              <w:t>single item</w:t>
            </w:r>
            <w:r w:rsidRPr="00467E20">
              <w:rPr>
                <w:rFonts w:eastAsia="Times New Roman" w:cs="Times New Roman"/>
                <w:sz w:val="18"/>
                <w:szCs w:val="18"/>
              </w:rPr>
              <w:t>, especially when you want to emphasize that item:</w:t>
            </w:r>
          </w:p>
          <w:p w14:paraId="100427C4" w14:textId="77777777" w:rsidR="00B82770" w:rsidRPr="00467E20" w:rsidRDefault="00B82770" w:rsidP="00B82770">
            <w:pPr>
              <w:pStyle w:val="NoSpacing"/>
              <w:ind w:left="360"/>
              <w:rPr>
                <w:rFonts w:eastAsia="Times New Roman" w:cs="Times New Roman"/>
                <w:i/>
                <w:sz w:val="18"/>
                <w:szCs w:val="18"/>
              </w:rPr>
            </w:pPr>
            <w:r w:rsidRPr="00467E20">
              <w:rPr>
                <w:rFonts w:eastAsia="Times New Roman" w:cs="Times New Roman"/>
                <w:i/>
                <w:sz w:val="18"/>
                <w:szCs w:val="18"/>
              </w:rPr>
              <w:t>We were all waiting for the hero of the evening: John.</w:t>
            </w:r>
          </w:p>
          <w:p w14:paraId="100427C5" w14:textId="77777777" w:rsidR="00B82770" w:rsidRPr="00467E20" w:rsidRDefault="00B82770" w:rsidP="00B82770">
            <w:pPr>
              <w:pStyle w:val="NoSpacing"/>
              <w:ind w:left="360"/>
              <w:rPr>
                <w:rFonts w:eastAsia="Times New Roman" w:cs="Times New Roman"/>
                <w:i/>
                <w:sz w:val="18"/>
                <w:szCs w:val="18"/>
              </w:rPr>
            </w:pPr>
            <w:r w:rsidRPr="00467E20">
              <w:rPr>
                <w:rFonts w:eastAsia="Times New Roman" w:cs="Times New Roman"/>
                <w:i/>
                <w:sz w:val="18"/>
                <w:szCs w:val="18"/>
              </w:rPr>
              <w:t>There is one thing that he will not accept: stupidity.</w:t>
            </w:r>
          </w:p>
          <w:p w14:paraId="100427C6" w14:textId="77777777" w:rsidR="00B82770" w:rsidRPr="00467E20" w:rsidRDefault="00B82770" w:rsidP="00B82770">
            <w:pPr>
              <w:pStyle w:val="NoSpacing"/>
              <w:ind w:left="360"/>
              <w:rPr>
                <w:rFonts w:eastAsia="Times New Roman" w:cs="Times New Roman"/>
                <w:sz w:val="18"/>
                <w:szCs w:val="18"/>
              </w:rPr>
            </w:pPr>
            <w:r w:rsidRPr="00467E20">
              <w:rPr>
                <w:rFonts w:eastAsia="Times New Roman" w:cs="Times New Roman"/>
                <w:sz w:val="18"/>
                <w:szCs w:val="18"/>
              </w:rPr>
              <w:t xml:space="preserve">3. Use a colon to introduce </w:t>
            </w:r>
            <w:r w:rsidRPr="00467E20">
              <w:rPr>
                <w:rFonts w:eastAsia="Times New Roman" w:cs="Times New Roman"/>
                <w:b/>
                <w:bCs/>
                <w:sz w:val="18"/>
                <w:szCs w:val="18"/>
              </w:rPr>
              <w:t>direct speech</w:t>
            </w:r>
            <w:r w:rsidRPr="00467E20">
              <w:rPr>
                <w:rFonts w:eastAsia="Times New Roman" w:cs="Times New Roman"/>
                <w:sz w:val="18"/>
                <w:szCs w:val="18"/>
              </w:rPr>
              <w:t xml:space="preserve"> or a </w:t>
            </w:r>
            <w:r w:rsidRPr="00467E20">
              <w:rPr>
                <w:rFonts w:eastAsia="Times New Roman" w:cs="Times New Roman"/>
                <w:b/>
                <w:bCs/>
                <w:sz w:val="18"/>
                <w:szCs w:val="18"/>
              </w:rPr>
              <w:t>quotation</w:t>
            </w:r>
            <w:r w:rsidRPr="00467E20">
              <w:rPr>
                <w:rFonts w:eastAsia="Times New Roman" w:cs="Times New Roman"/>
                <w:sz w:val="18"/>
                <w:szCs w:val="18"/>
              </w:rPr>
              <w:t>:</w:t>
            </w:r>
          </w:p>
          <w:p w14:paraId="100427C7" w14:textId="77777777" w:rsidR="00B82770" w:rsidRPr="00467E20" w:rsidRDefault="00B82770" w:rsidP="00B82770">
            <w:pPr>
              <w:pStyle w:val="NoSpacing"/>
              <w:ind w:left="360"/>
              <w:rPr>
                <w:rFonts w:eastAsia="Times New Roman" w:cs="Times New Roman"/>
                <w:i/>
                <w:sz w:val="18"/>
                <w:szCs w:val="18"/>
              </w:rPr>
            </w:pPr>
            <w:r w:rsidRPr="00467E20">
              <w:rPr>
                <w:rFonts w:eastAsia="Times New Roman" w:cs="Times New Roman"/>
                <w:i/>
                <w:sz w:val="18"/>
                <w:szCs w:val="18"/>
              </w:rPr>
              <w:t>He stood up and said loudly: "Ladies and Gentlemen, please be seated."</w:t>
            </w:r>
          </w:p>
          <w:p w14:paraId="100427C8" w14:textId="77777777" w:rsidR="00B82770" w:rsidRPr="00467E20" w:rsidRDefault="00B82770" w:rsidP="00B82770">
            <w:pPr>
              <w:pStyle w:val="NoSpacing"/>
              <w:ind w:left="360"/>
              <w:rPr>
                <w:rFonts w:eastAsia="Times New Roman" w:cs="Times New Roman"/>
                <w:i/>
                <w:sz w:val="18"/>
                <w:szCs w:val="18"/>
              </w:rPr>
            </w:pPr>
            <w:r w:rsidRPr="00467E20">
              <w:rPr>
                <w:rFonts w:eastAsia="Times New Roman" w:cs="Times New Roman"/>
                <w:i/>
                <w:sz w:val="18"/>
                <w:szCs w:val="18"/>
              </w:rPr>
              <w:t>John whispered in my ear: "Have you seen Andrea?"</w:t>
            </w:r>
          </w:p>
          <w:p w14:paraId="100427C9" w14:textId="77777777" w:rsidR="00B82770" w:rsidRPr="00467E20" w:rsidRDefault="00B82770" w:rsidP="00B82770">
            <w:pPr>
              <w:pStyle w:val="NoSpacing"/>
              <w:ind w:left="360"/>
              <w:rPr>
                <w:rFonts w:eastAsia="Times New Roman" w:cs="Times New Roman"/>
                <w:i/>
                <w:sz w:val="18"/>
                <w:szCs w:val="18"/>
              </w:rPr>
            </w:pPr>
            <w:r w:rsidRPr="00467E20">
              <w:rPr>
                <w:rFonts w:eastAsia="Times New Roman" w:cs="Times New Roman"/>
                <w:i/>
                <w:sz w:val="18"/>
                <w:szCs w:val="18"/>
              </w:rPr>
              <w:t>As Confucius once wrote: "When words lose their meaning, people lose their freedom."</w:t>
            </w:r>
          </w:p>
          <w:p w14:paraId="100427CA" w14:textId="77777777" w:rsidR="00B82770" w:rsidRPr="00467E20" w:rsidRDefault="00B82770" w:rsidP="00B82770">
            <w:pPr>
              <w:pStyle w:val="NoSpacing"/>
              <w:ind w:left="360"/>
              <w:rPr>
                <w:rFonts w:eastAsia="Times New Roman" w:cs="Times New Roman"/>
                <w:sz w:val="18"/>
                <w:szCs w:val="18"/>
              </w:rPr>
            </w:pPr>
            <w:r w:rsidRPr="00467E20">
              <w:rPr>
                <w:rFonts w:eastAsia="Times New Roman" w:cs="Times New Roman"/>
                <w:sz w:val="18"/>
                <w:szCs w:val="18"/>
              </w:rPr>
              <w:t xml:space="preserve">4. Use a colon to introduce an </w:t>
            </w:r>
            <w:r w:rsidRPr="00467E20">
              <w:rPr>
                <w:rFonts w:eastAsia="Times New Roman" w:cs="Times New Roman"/>
                <w:b/>
                <w:bCs/>
                <w:sz w:val="18"/>
                <w:szCs w:val="18"/>
              </w:rPr>
              <w:t>explanation</w:t>
            </w:r>
            <w:r w:rsidRPr="00467E20">
              <w:rPr>
                <w:rFonts w:eastAsia="Times New Roman" w:cs="Times New Roman"/>
                <w:sz w:val="18"/>
                <w:szCs w:val="18"/>
              </w:rPr>
              <w:t>:</w:t>
            </w:r>
          </w:p>
          <w:p w14:paraId="100427CB" w14:textId="77777777" w:rsidR="00B82770" w:rsidRPr="00467E20" w:rsidRDefault="00B82770" w:rsidP="00B82770">
            <w:pPr>
              <w:pStyle w:val="NoSpacing"/>
              <w:ind w:left="360"/>
              <w:rPr>
                <w:rFonts w:eastAsia="Times New Roman" w:cs="Times New Roman"/>
                <w:i/>
                <w:sz w:val="18"/>
                <w:szCs w:val="18"/>
              </w:rPr>
            </w:pPr>
            <w:r w:rsidRPr="00467E20">
              <w:rPr>
                <w:rFonts w:eastAsia="Times New Roman" w:cs="Times New Roman"/>
                <w:i/>
                <w:sz w:val="18"/>
                <w:szCs w:val="18"/>
              </w:rPr>
              <w:t>We had to cancel the party: too many people were sick.</w:t>
            </w:r>
          </w:p>
          <w:p w14:paraId="100427CC" w14:textId="77777777" w:rsidR="00B82770" w:rsidRPr="00467E20" w:rsidRDefault="00B82770" w:rsidP="00B82770">
            <w:pPr>
              <w:pStyle w:val="NoSpacing"/>
              <w:ind w:left="360"/>
              <w:rPr>
                <w:rFonts w:eastAsia="Times New Roman" w:cs="Times New Roman"/>
                <w:i/>
                <w:sz w:val="18"/>
                <w:szCs w:val="18"/>
              </w:rPr>
            </w:pPr>
            <w:r w:rsidRPr="00467E20">
              <w:rPr>
                <w:rFonts w:eastAsia="Times New Roman" w:cs="Times New Roman"/>
                <w:i/>
                <w:sz w:val="18"/>
                <w:szCs w:val="18"/>
              </w:rPr>
              <w:t>There is no need to rush: the meeting will be starting one hour late.</w:t>
            </w:r>
          </w:p>
          <w:p w14:paraId="100427CD" w14:textId="77777777" w:rsidR="00B82770" w:rsidRPr="00467E20" w:rsidRDefault="00B82770" w:rsidP="00B82770">
            <w:pPr>
              <w:pStyle w:val="NoSpacing"/>
              <w:ind w:left="360"/>
              <w:rPr>
                <w:rFonts w:eastAsia="Times New Roman" w:cs="Times New Roman"/>
                <w:sz w:val="18"/>
                <w:szCs w:val="18"/>
              </w:rPr>
            </w:pPr>
            <w:r w:rsidRPr="00467E20">
              <w:rPr>
                <w:rFonts w:eastAsia="Times New Roman" w:cs="Times New Roman"/>
                <w:sz w:val="18"/>
                <w:szCs w:val="18"/>
              </w:rPr>
              <w:t xml:space="preserve">5. Use a colon to introduce </w:t>
            </w:r>
            <w:r w:rsidRPr="00467E20">
              <w:rPr>
                <w:rFonts w:eastAsia="Times New Roman" w:cs="Times New Roman"/>
                <w:b/>
                <w:bCs/>
                <w:sz w:val="18"/>
                <w:szCs w:val="18"/>
              </w:rPr>
              <w:t>examples</w:t>
            </w:r>
            <w:r w:rsidRPr="00467E20">
              <w:rPr>
                <w:rFonts w:eastAsia="Times New Roman" w:cs="Times New Roman"/>
                <w:sz w:val="18"/>
                <w:szCs w:val="18"/>
              </w:rPr>
              <w:t>, as shown above. For example, item 1 above reads "Use a colon to introduce a list" and ends with a colon followed by two example sentences.</w:t>
            </w:r>
          </w:p>
          <w:p w14:paraId="100427CE" w14:textId="77777777" w:rsidR="00B82770" w:rsidRPr="00467E20" w:rsidRDefault="00B82770" w:rsidP="00B82770">
            <w:pPr>
              <w:pStyle w:val="ListParagraph"/>
              <w:numPr>
                <w:ilvl w:val="0"/>
                <w:numId w:val="87"/>
              </w:numPr>
              <w:outlineLvl w:val="1"/>
              <w:rPr>
                <w:rFonts w:eastAsia="Times New Roman" w:cs="Lucida Sans Unicode"/>
                <w:bCs/>
                <w:kern w:val="36"/>
                <w:sz w:val="18"/>
                <w:szCs w:val="18"/>
                <w:lang w:eastAsia="en-GB"/>
              </w:rPr>
            </w:pPr>
            <w:r w:rsidRPr="00467E20">
              <w:rPr>
                <w:rFonts w:eastAsia="Times New Roman" w:cs="Lucida Sans Unicode"/>
                <w:bCs/>
                <w:kern w:val="36"/>
                <w:sz w:val="18"/>
                <w:szCs w:val="18"/>
                <w:lang w:eastAsia="en-GB"/>
              </w:rPr>
              <w:t xml:space="preserve">Get the children to choose how they wish to punctuate their work and then allow them to stick to this, as the only rule is that formatting must be consistent. </w:t>
            </w:r>
          </w:p>
          <w:p w14:paraId="100427CF" w14:textId="77777777" w:rsidR="00B82770" w:rsidRPr="00467E20" w:rsidRDefault="00B82770" w:rsidP="00B82770">
            <w:pPr>
              <w:pStyle w:val="ListParagraph"/>
              <w:numPr>
                <w:ilvl w:val="0"/>
                <w:numId w:val="87"/>
              </w:numPr>
              <w:outlineLvl w:val="1"/>
              <w:rPr>
                <w:rFonts w:eastAsia="Times New Roman" w:cs="Lucida Sans Unicode"/>
                <w:bCs/>
                <w:kern w:val="36"/>
                <w:sz w:val="18"/>
                <w:szCs w:val="18"/>
                <w:lang w:eastAsia="en-GB"/>
              </w:rPr>
            </w:pPr>
            <w:r w:rsidRPr="00467E20">
              <w:rPr>
                <w:rFonts w:eastAsia="Times New Roman" w:cs="Lucida Sans Unicode"/>
                <w:bCs/>
                <w:kern w:val="36"/>
                <w:sz w:val="18"/>
                <w:szCs w:val="18"/>
                <w:lang w:eastAsia="en-GB"/>
              </w:rPr>
              <w:t>Get children to point out the mistakes in incorrectly bulleted work.</w:t>
            </w:r>
          </w:p>
          <w:p w14:paraId="100427D0" w14:textId="77777777" w:rsidR="00B82770" w:rsidRPr="00467E20" w:rsidRDefault="00B82770" w:rsidP="00B82770">
            <w:pPr>
              <w:pStyle w:val="ListParagraph"/>
              <w:numPr>
                <w:ilvl w:val="0"/>
                <w:numId w:val="87"/>
              </w:numPr>
              <w:outlineLvl w:val="1"/>
              <w:rPr>
                <w:rFonts w:eastAsia="Times New Roman" w:cs="Lucida Sans Unicode"/>
                <w:bCs/>
                <w:kern w:val="36"/>
                <w:sz w:val="18"/>
                <w:szCs w:val="18"/>
                <w:lang w:eastAsia="en-GB"/>
              </w:rPr>
            </w:pPr>
            <w:r w:rsidRPr="00467E20">
              <w:rPr>
                <w:rFonts w:eastAsia="Times New Roman" w:cs="Lucida Sans Unicode"/>
                <w:bCs/>
                <w:kern w:val="36"/>
                <w:sz w:val="18"/>
                <w:szCs w:val="18"/>
                <w:lang w:eastAsia="en-GB"/>
              </w:rPr>
              <w:t>NB Formatting with bullets points</w:t>
            </w:r>
          </w:p>
          <w:p w14:paraId="100427D1" w14:textId="77777777" w:rsidR="00B82770" w:rsidRPr="00467E20" w:rsidRDefault="00B82770" w:rsidP="00B82770">
            <w:pPr>
              <w:ind w:left="360"/>
              <w:rPr>
                <w:rFonts w:eastAsia="Times New Roman" w:cs="Lucida Sans Unicode"/>
                <w:sz w:val="18"/>
                <w:szCs w:val="18"/>
                <w:lang w:eastAsia="en-GB"/>
              </w:rPr>
            </w:pPr>
            <w:r w:rsidRPr="00467E20">
              <w:rPr>
                <w:rFonts w:eastAsia="Times New Roman" w:cs="Lucida Sans Unicode"/>
                <w:sz w:val="18"/>
                <w:szCs w:val="18"/>
                <w:lang w:eastAsia="en-GB"/>
              </w:rPr>
              <w:t xml:space="preserve">When using bullets, be consistent throughout the document with the formatting (e.g. capital letters and punctuation at the start and end of each bullet). Choose whatever format you like, but </w:t>
            </w:r>
            <w:r w:rsidRPr="00467E20">
              <w:rPr>
                <w:rFonts w:eastAsia="Times New Roman" w:cs="Lucida Sans Unicode"/>
                <w:b/>
                <w:bCs/>
                <w:sz w:val="18"/>
                <w:szCs w:val="18"/>
                <w:lang w:eastAsia="en-GB"/>
              </w:rPr>
              <w:t>be consistent throughout your document</w:t>
            </w:r>
            <w:r w:rsidRPr="00467E20">
              <w:rPr>
                <w:rFonts w:eastAsia="Times New Roman" w:cs="Lucida Sans Unicode"/>
                <w:sz w:val="18"/>
                <w:szCs w:val="18"/>
                <w:lang w:eastAsia="en-GB"/>
              </w:rPr>
              <w:t>. Below are some common formats: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95"/>
              <w:gridCol w:w="3795"/>
            </w:tblGrid>
            <w:tr w:rsidR="00B82770" w:rsidRPr="00467E20" w14:paraId="100427DD" w14:textId="77777777" w:rsidTr="00EB1B17">
              <w:trPr>
                <w:tblCellSpacing w:w="15" w:type="dxa"/>
              </w:trPr>
              <w:tc>
                <w:tcPr>
                  <w:tcW w:w="3750" w:type="dxa"/>
                  <w:tcBorders>
                    <w:top w:val="single" w:sz="6" w:space="0" w:color="666666"/>
                    <w:left w:val="single" w:sz="6" w:space="0" w:color="666666"/>
                    <w:bottom w:val="single" w:sz="6" w:space="0" w:color="666666"/>
                    <w:right w:val="single" w:sz="6" w:space="0" w:color="666666"/>
                  </w:tcBorders>
                  <w:shd w:val="clear" w:color="auto" w:fill="FFFFFF"/>
                  <w:tcMar>
                    <w:top w:w="41" w:type="dxa"/>
                    <w:left w:w="41" w:type="dxa"/>
                    <w:bottom w:w="41" w:type="dxa"/>
                    <w:right w:w="41" w:type="dxa"/>
                  </w:tcMar>
                  <w:hideMark/>
                </w:tcPr>
                <w:p w14:paraId="100427D2" w14:textId="77777777" w:rsidR="00B82770" w:rsidRPr="00467E20" w:rsidRDefault="00B82770" w:rsidP="003C409F">
                  <w:pPr>
                    <w:framePr w:hSpace="180" w:wrap="around" w:vAnchor="text" w:hAnchor="text" w:y="-149"/>
                    <w:spacing w:line="240" w:lineRule="auto"/>
                    <w:outlineLvl w:val="1"/>
                    <w:rPr>
                      <w:rFonts w:eastAsia="Times New Roman" w:cs="Lucida Sans Unicode"/>
                      <w:b/>
                      <w:bCs/>
                      <w:kern w:val="36"/>
                      <w:sz w:val="18"/>
                      <w:szCs w:val="18"/>
                      <w:lang w:eastAsia="en-GB"/>
                    </w:rPr>
                  </w:pPr>
                  <w:r w:rsidRPr="00467E20">
                    <w:rPr>
                      <w:rFonts w:eastAsia="Times New Roman" w:cs="Lucida Sans Unicode"/>
                      <w:b/>
                      <w:bCs/>
                      <w:kern w:val="36"/>
                      <w:sz w:val="18"/>
                      <w:szCs w:val="18"/>
                      <w:lang w:eastAsia="en-GB"/>
                    </w:rPr>
                    <w:t>Capital letter and full stop</w:t>
                  </w:r>
                </w:p>
                <w:p w14:paraId="100427D3" w14:textId="77777777" w:rsidR="00B82770" w:rsidRPr="00467E20" w:rsidRDefault="00B82770" w:rsidP="003C409F">
                  <w:pPr>
                    <w:framePr w:hSpace="180" w:wrap="around" w:vAnchor="text" w:hAnchor="text" w:y="-149"/>
                    <w:spacing w:line="240" w:lineRule="auto"/>
                    <w:rPr>
                      <w:rFonts w:eastAsia="Times New Roman" w:cs="Lucida Sans Unicode"/>
                      <w:sz w:val="18"/>
                      <w:szCs w:val="18"/>
                      <w:lang w:eastAsia="en-GB"/>
                    </w:rPr>
                  </w:pPr>
                  <w:r w:rsidRPr="00467E20">
                    <w:rPr>
                      <w:rFonts w:eastAsia="Times New Roman" w:cs="Lucida Sans Unicode"/>
                      <w:sz w:val="18"/>
                      <w:szCs w:val="18"/>
                      <w:lang w:eastAsia="en-GB"/>
                    </w:rPr>
                    <w:t>Mr Mole won the following events:</w:t>
                  </w:r>
                </w:p>
                <w:p w14:paraId="100427D4" w14:textId="77777777" w:rsidR="00B82770" w:rsidRPr="00467E20" w:rsidRDefault="00B82770" w:rsidP="003C409F">
                  <w:pPr>
                    <w:framePr w:hSpace="180" w:wrap="around" w:vAnchor="text" w:hAnchor="text" w:y="-149"/>
                    <w:numPr>
                      <w:ilvl w:val="0"/>
                      <w:numId w:val="104"/>
                    </w:numPr>
                    <w:spacing w:line="240" w:lineRule="auto"/>
                    <w:ind w:left="204"/>
                    <w:rPr>
                      <w:rFonts w:eastAsia="Times New Roman" w:cs="Lucida Sans Unicode"/>
                      <w:sz w:val="18"/>
                      <w:szCs w:val="18"/>
                      <w:lang w:eastAsia="en-GB"/>
                    </w:rPr>
                  </w:pPr>
                  <w:r w:rsidRPr="00467E20">
                    <w:rPr>
                      <w:rFonts w:eastAsia="Times New Roman" w:cs="Lucida Sans Unicode"/>
                      <w:sz w:val="18"/>
                      <w:szCs w:val="18"/>
                      <w:lang w:eastAsia="en-GB"/>
                    </w:rPr>
                    <w:t>*Egg-and-spoon race.</w:t>
                  </w:r>
                </w:p>
                <w:p w14:paraId="100427D5" w14:textId="77777777" w:rsidR="00B82770" w:rsidRPr="00467E20" w:rsidRDefault="00B82770" w:rsidP="003C409F">
                  <w:pPr>
                    <w:framePr w:hSpace="180" w:wrap="around" w:vAnchor="text" w:hAnchor="text" w:y="-149"/>
                    <w:numPr>
                      <w:ilvl w:val="0"/>
                      <w:numId w:val="104"/>
                    </w:numPr>
                    <w:spacing w:line="240" w:lineRule="auto"/>
                    <w:ind w:left="204"/>
                    <w:rPr>
                      <w:rFonts w:eastAsia="Times New Roman" w:cs="Lucida Sans Unicode"/>
                      <w:sz w:val="18"/>
                      <w:szCs w:val="18"/>
                      <w:lang w:eastAsia="en-GB"/>
                    </w:rPr>
                  </w:pPr>
                  <w:r w:rsidRPr="00467E20">
                    <w:rPr>
                      <w:rFonts w:eastAsia="Times New Roman" w:cs="Lucida Sans Unicode"/>
                      <w:sz w:val="18"/>
                      <w:szCs w:val="18"/>
                      <w:lang w:eastAsia="en-GB"/>
                    </w:rPr>
                    <w:t>*Toss the pancake.</w:t>
                  </w:r>
                </w:p>
                <w:p w14:paraId="100427D6" w14:textId="77777777" w:rsidR="00B82770" w:rsidRPr="00467E20" w:rsidRDefault="00B82770" w:rsidP="003C409F">
                  <w:pPr>
                    <w:framePr w:hSpace="180" w:wrap="around" w:vAnchor="text" w:hAnchor="text" w:y="-149"/>
                    <w:numPr>
                      <w:ilvl w:val="0"/>
                      <w:numId w:val="104"/>
                    </w:numPr>
                    <w:spacing w:line="240" w:lineRule="auto"/>
                    <w:ind w:left="204"/>
                    <w:rPr>
                      <w:rFonts w:eastAsia="Times New Roman" w:cs="Lucida Sans Unicode"/>
                      <w:sz w:val="18"/>
                      <w:szCs w:val="18"/>
                      <w:lang w:eastAsia="en-GB"/>
                    </w:rPr>
                  </w:pPr>
                  <w:r w:rsidRPr="00467E20">
                    <w:rPr>
                      <w:rFonts w:eastAsia="Times New Roman" w:cs="Lucida Sans Unicode"/>
                      <w:sz w:val="18"/>
                      <w:szCs w:val="18"/>
                      <w:lang w:eastAsia="en-GB"/>
                    </w:rPr>
                    <w:t>*Apple bobbing.</w:t>
                  </w:r>
                </w:p>
                <w:p w14:paraId="100427D7" w14:textId="77777777" w:rsidR="00B82770" w:rsidRPr="00467E20" w:rsidRDefault="00B82770" w:rsidP="003C409F">
                  <w:pPr>
                    <w:framePr w:hSpace="180" w:wrap="around" w:vAnchor="text" w:hAnchor="text" w:y="-149"/>
                    <w:spacing w:line="240" w:lineRule="auto"/>
                    <w:rPr>
                      <w:rFonts w:eastAsia="Times New Roman" w:cs="Lucida Sans Unicode"/>
                      <w:sz w:val="18"/>
                      <w:szCs w:val="18"/>
                      <w:lang w:eastAsia="en-GB"/>
                    </w:rPr>
                  </w:pPr>
                  <w:r w:rsidRPr="00467E20">
                    <w:rPr>
                      <w:rFonts w:eastAsia="Times New Roman" w:cs="Tahoma"/>
                      <w:sz w:val="18"/>
                      <w:szCs w:val="18"/>
                      <w:lang w:eastAsia="en-GB"/>
                    </w:rPr>
                    <w:t>This is the most common format.</w:t>
                  </w:r>
                </w:p>
              </w:tc>
              <w:tc>
                <w:tcPr>
                  <w:tcW w:w="3750" w:type="dxa"/>
                  <w:tcBorders>
                    <w:top w:val="single" w:sz="6" w:space="0" w:color="666666"/>
                    <w:left w:val="single" w:sz="6" w:space="0" w:color="666666"/>
                    <w:bottom w:val="single" w:sz="6" w:space="0" w:color="666666"/>
                    <w:right w:val="single" w:sz="6" w:space="0" w:color="666666"/>
                  </w:tcBorders>
                  <w:shd w:val="clear" w:color="auto" w:fill="FFFFFF"/>
                  <w:tcMar>
                    <w:top w:w="41" w:type="dxa"/>
                    <w:left w:w="41" w:type="dxa"/>
                    <w:bottom w:w="41" w:type="dxa"/>
                    <w:right w:w="41" w:type="dxa"/>
                  </w:tcMar>
                  <w:hideMark/>
                </w:tcPr>
                <w:p w14:paraId="100427D8" w14:textId="77777777" w:rsidR="00B82770" w:rsidRPr="00467E20" w:rsidRDefault="00B82770" w:rsidP="003C409F">
                  <w:pPr>
                    <w:framePr w:hSpace="180" w:wrap="around" w:vAnchor="text" w:hAnchor="text" w:y="-149"/>
                    <w:spacing w:line="240" w:lineRule="auto"/>
                    <w:outlineLvl w:val="1"/>
                    <w:rPr>
                      <w:rFonts w:eastAsia="Times New Roman" w:cs="Lucida Sans Unicode"/>
                      <w:b/>
                      <w:bCs/>
                      <w:kern w:val="36"/>
                      <w:sz w:val="18"/>
                      <w:szCs w:val="18"/>
                      <w:lang w:eastAsia="en-GB"/>
                    </w:rPr>
                  </w:pPr>
                  <w:r w:rsidRPr="00467E20">
                    <w:rPr>
                      <w:rFonts w:eastAsia="Times New Roman" w:cs="Lucida Sans Unicode"/>
                      <w:b/>
                      <w:bCs/>
                      <w:kern w:val="36"/>
                      <w:sz w:val="18"/>
                      <w:szCs w:val="18"/>
                      <w:lang w:eastAsia="en-GB"/>
                    </w:rPr>
                    <w:t>Lowercase letters and no end mark</w:t>
                  </w:r>
                </w:p>
                <w:p w14:paraId="100427D9" w14:textId="77777777" w:rsidR="00B82770" w:rsidRPr="00467E20" w:rsidRDefault="00B82770" w:rsidP="003C409F">
                  <w:pPr>
                    <w:framePr w:hSpace="180" w:wrap="around" w:vAnchor="text" w:hAnchor="text" w:y="-149"/>
                    <w:spacing w:line="240" w:lineRule="auto"/>
                    <w:rPr>
                      <w:rFonts w:eastAsia="Times New Roman" w:cs="Lucida Sans Unicode"/>
                      <w:sz w:val="18"/>
                      <w:szCs w:val="18"/>
                      <w:lang w:eastAsia="en-GB"/>
                    </w:rPr>
                  </w:pPr>
                  <w:r w:rsidRPr="00467E20">
                    <w:rPr>
                      <w:rFonts w:eastAsia="Times New Roman" w:cs="Lucida Sans Unicode"/>
                      <w:sz w:val="18"/>
                      <w:szCs w:val="18"/>
                      <w:lang w:eastAsia="en-GB"/>
                    </w:rPr>
                    <w:t>Mr Mole won the following events:</w:t>
                  </w:r>
                </w:p>
                <w:p w14:paraId="100427DA" w14:textId="77777777" w:rsidR="00B82770" w:rsidRPr="00467E20" w:rsidRDefault="00B82770" w:rsidP="003C409F">
                  <w:pPr>
                    <w:framePr w:hSpace="180" w:wrap="around" w:vAnchor="text" w:hAnchor="text" w:y="-149"/>
                    <w:numPr>
                      <w:ilvl w:val="0"/>
                      <w:numId w:val="105"/>
                    </w:numPr>
                    <w:spacing w:line="240" w:lineRule="auto"/>
                    <w:ind w:left="204"/>
                    <w:rPr>
                      <w:rFonts w:eastAsia="Times New Roman" w:cs="Lucida Sans Unicode"/>
                      <w:sz w:val="18"/>
                      <w:szCs w:val="18"/>
                      <w:lang w:eastAsia="en-GB"/>
                    </w:rPr>
                  </w:pPr>
                  <w:r w:rsidRPr="00467E20">
                    <w:rPr>
                      <w:rFonts w:eastAsia="Times New Roman" w:cs="Lucida Sans Unicode"/>
                      <w:sz w:val="18"/>
                      <w:szCs w:val="18"/>
                      <w:lang w:eastAsia="en-GB"/>
                    </w:rPr>
                    <w:t>*egg-and-spoon race</w:t>
                  </w:r>
                </w:p>
                <w:p w14:paraId="100427DB" w14:textId="77777777" w:rsidR="00B82770" w:rsidRPr="00467E20" w:rsidRDefault="00B82770" w:rsidP="003C409F">
                  <w:pPr>
                    <w:framePr w:hSpace="180" w:wrap="around" w:vAnchor="text" w:hAnchor="text" w:y="-149"/>
                    <w:numPr>
                      <w:ilvl w:val="0"/>
                      <w:numId w:val="105"/>
                    </w:numPr>
                    <w:spacing w:line="240" w:lineRule="auto"/>
                    <w:ind w:left="204"/>
                    <w:rPr>
                      <w:rFonts w:eastAsia="Times New Roman" w:cs="Lucida Sans Unicode"/>
                      <w:sz w:val="18"/>
                      <w:szCs w:val="18"/>
                      <w:lang w:eastAsia="en-GB"/>
                    </w:rPr>
                  </w:pPr>
                  <w:r w:rsidRPr="00467E20">
                    <w:rPr>
                      <w:rFonts w:eastAsia="Times New Roman" w:cs="Lucida Sans Unicode"/>
                      <w:sz w:val="18"/>
                      <w:szCs w:val="18"/>
                      <w:lang w:eastAsia="en-GB"/>
                    </w:rPr>
                    <w:t>*toss the pancake</w:t>
                  </w:r>
                </w:p>
                <w:p w14:paraId="100427DC" w14:textId="77777777" w:rsidR="00B82770" w:rsidRPr="00467E20" w:rsidRDefault="00B82770" w:rsidP="003C409F">
                  <w:pPr>
                    <w:framePr w:hSpace="180" w:wrap="around" w:vAnchor="text" w:hAnchor="text" w:y="-149"/>
                    <w:numPr>
                      <w:ilvl w:val="0"/>
                      <w:numId w:val="105"/>
                    </w:numPr>
                    <w:spacing w:line="240" w:lineRule="auto"/>
                    <w:ind w:left="204"/>
                    <w:rPr>
                      <w:rFonts w:eastAsia="Times New Roman" w:cs="Lucida Sans Unicode"/>
                      <w:sz w:val="18"/>
                      <w:szCs w:val="18"/>
                      <w:lang w:eastAsia="en-GB"/>
                    </w:rPr>
                  </w:pPr>
                  <w:r w:rsidRPr="00467E20">
                    <w:rPr>
                      <w:rFonts w:eastAsia="Times New Roman" w:cs="Lucida Sans Unicode"/>
                      <w:sz w:val="18"/>
                      <w:szCs w:val="18"/>
                      <w:lang w:eastAsia="en-GB"/>
                    </w:rPr>
                    <w:t>*apple bobbing</w:t>
                  </w:r>
                </w:p>
              </w:tc>
            </w:tr>
            <w:tr w:rsidR="00B82770" w:rsidRPr="00467E20" w14:paraId="100427EA" w14:textId="77777777" w:rsidTr="00EB1B17">
              <w:trPr>
                <w:tblCellSpacing w:w="15" w:type="dxa"/>
              </w:trPr>
              <w:tc>
                <w:tcPr>
                  <w:tcW w:w="3750" w:type="dxa"/>
                  <w:tcBorders>
                    <w:top w:val="single" w:sz="6" w:space="0" w:color="666666"/>
                    <w:left w:val="single" w:sz="6" w:space="0" w:color="666666"/>
                    <w:bottom w:val="single" w:sz="6" w:space="0" w:color="666666"/>
                    <w:right w:val="single" w:sz="6" w:space="0" w:color="666666"/>
                  </w:tcBorders>
                  <w:shd w:val="clear" w:color="auto" w:fill="FFFFFF"/>
                  <w:tcMar>
                    <w:top w:w="41" w:type="dxa"/>
                    <w:left w:w="41" w:type="dxa"/>
                    <w:bottom w:w="41" w:type="dxa"/>
                    <w:right w:w="41" w:type="dxa"/>
                  </w:tcMar>
                  <w:hideMark/>
                </w:tcPr>
                <w:p w14:paraId="100427DE" w14:textId="77777777" w:rsidR="00B82770" w:rsidRPr="00467E20" w:rsidRDefault="00B82770" w:rsidP="003C409F">
                  <w:pPr>
                    <w:framePr w:hSpace="180" w:wrap="around" w:vAnchor="text" w:hAnchor="text" w:y="-149"/>
                    <w:spacing w:line="240" w:lineRule="auto"/>
                    <w:outlineLvl w:val="1"/>
                    <w:rPr>
                      <w:rFonts w:eastAsia="Times New Roman" w:cs="Lucida Sans Unicode"/>
                      <w:b/>
                      <w:bCs/>
                      <w:kern w:val="36"/>
                      <w:sz w:val="18"/>
                      <w:szCs w:val="18"/>
                      <w:lang w:eastAsia="en-GB"/>
                    </w:rPr>
                  </w:pPr>
                  <w:r w:rsidRPr="00467E20">
                    <w:rPr>
                      <w:rFonts w:eastAsia="Times New Roman" w:cs="Lucida Sans Unicode"/>
                      <w:b/>
                      <w:bCs/>
                      <w:kern w:val="36"/>
                      <w:sz w:val="18"/>
                      <w:szCs w:val="18"/>
                      <w:lang w:eastAsia="en-GB"/>
                    </w:rPr>
                    <w:lastRenderedPageBreak/>
                    <w:t>Punctuate like a sentence</w:t>
                  </w:r>
                </w:p>
                <w:p w14:paraId="100427DF" w14:textId="77777777" w:rsidR="00B82770" w:rsidRPr="00467E20" w:rsidRDefault="00B82770" w:rsidP="003C409F">
                  <w:pPr>
                    <w:framePr w:hSpace="180" w:wrap="around" w:vAnchor="text" w:hAnchor="text" w:y="-149"/>
                    <w:spacing w:line="240" w:lineRule="auto"/>
                    <w:rPr>
                      <w:rFonts w:eastAsia="Times New Roman" w:cs="Lucida Sans Unicode"/>
                      <w:sz w:val="18"/>
                      <w:szCs w:val="18"/>
                      <w:lang w:eastAsia="en-GB"/>
                    </w:rPr>
                  </w:pPr>
                  <w:r w:rsidRPr="00467E20">
                    <w:rPr>
                      <w:rFonts w:eastAsia="Times New Roman" w:cs="Lucida Sans Unicode"/>
                      <w:sz w:val="18"/>
                      <w:szCs w:val="18"/>
                      <w:lang w:eastAsia="en-GB"/>
                    </w:rPr>
                    <w:t>Mr Mole won the following events:</w:t>
                  </w:r>
                </w:p>
                <w:p w14:paraId="100427E0" w14:textId="77777777" w:rsidR="00B82770" w:rsidRPr="00467E20" w:rsidRDefault="00B82770" w:rsidP="003C409F">
                  <w:pPr>
                    <w:framePr w:hSpace="180" w:wrap="around" w:vAnchor="text" w:hAnchor="text" w:y="-149"/>
                    <w:numPr>
                      <w:ilvl w:val="0"/>
                      <w:numId w:val="106"/>
                    </w:numPr>
                    <w:spacing w:line="240" w:lineRule="auto"/>
                    <w:ind w:left="204"/>
                    <w:rPr>
                      <w:rFonts w:eastAsia="Times New Roman" w:cs="Lucida Sans Unicode"/>
                      <w:sz w:val="18"/>
                      <w:szCs w:val="18"/>
                      <w:lang w:eastAsia="en-GB"/>
                    </w:rPr>
                  </w:pPr>
                  <w:r w:rsidRPr="00467E20">
                    <w:rPr>
                      <w:rFonts w:eastAsia="Times New Roman" w:cs="Lucida Sans Unicode"/>
                      <w:sz w:val="18"/>
                      <w:szCs w:val="18"/>
                      <w:lang w:eastAsia="en-GB"/>
                    </w:rPr>
                    <w:t xml:space="preserve">*egg-and-spoon race, </w:t>
                  </w:r>
                </w:p>
                <w:p w14:paraId="100427E1" w14:textId="77777777" w:rsidR="00B82770" w:rsidRPr="00467E20" w:rsidRDefault="00B82770" w:rsidP="003C409F">
                  <w:pPr>
                    <w:framePr w:hSpace="180" w:wrap="around" w:vAnchor="text" w:hAnchor="text" w:y="-149"/>
                    <w:numPr>
                      <w:ilvl w:val="0"/>
                      <w:numId w:val="106"/>
                    </w:numPr>
                    <w:spacing w:line="240" w:lineRule="auto"/>
                    <w:ind w:left="204"/>
                    <w:rPr>
                      <w:rFonts w:eastAsia="Times New Roman" w:cs="Lucida Sans Unicode"/>
                      <w:sz w:val="18"/>
                      <w:szCs w:val="18"/>
                      <w:lang w:eastAsia="en-GB"/>
                    </w:rPr>
                  </w:pPr>
                  <w:r w:rsidRPr="00467E20">
                    <w:rPr>
                      <w:rFonts w:eastAsia="Times New Roman" w:cs="Lucida Sans Unicode"/>
                      <w:sz w:val="18"/>
                      <w:szCs w:val="18"/>
                      <w:lang w:eastAsia="en-GB"/>
                    </w:rPr>
                    <w:t xml:space="preserve">*toss the pancake, and </w:t>
                  </w:r>
                </w:p>
                <w:p w14:paraId="100427E2" w14:textId="77777777" w:rsidR="00B82770" w:rsidRPr="00467E20" w:rsidRDefault="00B82770" w:rsidP="003C409F">
                  <w:pPr>
                    <w:framePr w:hSpace="180" w:wrap="around" w:vAnchor="text" w:hAnchor="text" w:y="-149"/>
                    <w:numPr>
                      <w:ilvl w:val="0"/>
                      <w:numId w:val="106"/>
                    </w:numPr>
                    <w:spacing w:line="240" w:lineRule="auto"/>
                    <w:ind w:left="204"/>
                    <w:rPr>
                      <w:rFonts w:eastAsia="Times New Roman" w:cs="Lucida Sans Unicode"/>
                      <w:sz w:val="18"/>
                      <w:szCs w:val="18"/>
                      <w:lang w:eastAsia="en-GB"/>
                    </w:rPr>
                  </w:pPr>
                  <w:r w:rsidRPr="00467E20">
                    <w:rPr>
                      <w:rFonts w:eastAsia="Times New Roman" w:cs="Lucida Sans Unicode"/>
                      <w:sz w:val="18"/>
                      <w:szCs w:val="18"/>
                      <w:lang w:eastAsia="en-GB"/>
                    </w:rPr>
                    <w:t>*apple bobbing.</w:t>
                  </w:r>
                </w:p>
                <w:p w14:paraId="100427E3" w14:textId="77777777" w:rsidR="00B82770" w:rsidRPr="00467E20" w:rsidRDefault="00B82770" w:rsidP="003C409F">
                  <w:pPr>
                    <w:framePr w:hSpace="180" w:wrap="around" w:vAnchor="text" w:hAnchor="text" w:y="-149"/>
                    <w:spacing w:line="240" w:lineRule="auto"/>
                    <w:rPr>
                      <w:rFonts w:eastAsia="Times New Roman" w:cs="Lucida Sans Unicode"/>
                      <w:sz w:val="18"/>
                      <w:szCs w:val="18"/>
                      <w:lang w:eastAsia="en-GB"/>
                    </w:rPr>
                  </w:pPr>
                  <w:r w:rsidRPr="00467E20">
                    <w:rPr>
                      <w:rFonts w:eastAsia="Times New Roman" w:cs="Tahoma"/>
                      <w:sz w:val="18"/>
                      <w:szCs w:val="18"/>
                      <w:lang w:eastAsia="en-GB"/>
                    </w:rPr>
                    <w:t>Some people like to maintain a sentence structure. You do not have to do this with bullet points, but it's an option. Be aware that not all your bullet points will lend themselves to this structure, so it is often difficult to maintain consistency throughout a lengthy document if you choose this method.</w:t>
                  </w:r>
                </w:p>
              </w:tc>
              <w:tc>
                <w:tcPr>
                  <w:tcW w:w="3750" w:type="dxa"/>
                  <w:tcBorders>
                    <w:top w:val="single" w:sz="6" w:space="0" w:color="666666"/>
                    <w:left w:val="single" w:sz="6" w:space="0" w:color="666666"/>
                    <w:bottom w:val="single" w:sz="6" w:space="0" w:color="666666"/>
                    <w:right w:val="single" w:sz="6" w:space="0" w:color="666666"/>
                  </w:tcBorders>
                  <w:shd w:val="clear" w:color="auto" w:fill="FFFFFF"/>
                  <w:tcMar>
                    <w:top w:w="41" w:type="dxa"/>
                    <w:left w:w="41" w:type="dxa"/>
                    <w:bottom w:w="41" w:type="dxa"/>
                    <w:right w:w="41" w:type="dxa"/>
                  </w:tcMar>
                  <w:hideMark/>
                </w:tcPr>
                <w:p w14:paraId="100427E4" w14:textId="77777777" w:rsidR="00B82770" w:rsidRPr="00467E20" w:rsidRDefault="00B82770" w:rsidP="003C409F">
                  <w:pPr>
                    <w:framePr w:hSpace="180" w:wrap="around" w:vAnchor="text" w:hAnchor="text" w:y="-149"/>
                    <w:spacing w:line="240" w:lineRule="auto"/>
                    <w:outlineLvl w:val="1"/>
                    <w:rPr>
                      <w:rFonts w:eastAsia="Times New Roman" w:cs="Lucida Sans Unicode"/>
                      <w:b/>
                      <w:bCs/>
                      <w:kern w:val="36"/>
                      <w:sz w:val="18"/>
                      <w:szCs w:val="18"/>
                      <w:lang w:eastAsia="en-GB"/>
                    </w:rPr>
                  </w:pPr>
                  <w:r w:rsidRPr="00467E20">
                    <w:rPr>
                      <w:rFonts w:eastAsia="Times New Roman" w:cs="Lucida Sans Unicode"/>
                      <w:b/>
                      <w:bCs/>
                      <w:kern w:val="36"/>
                      <w:sz w:val="18"/>
                      <w:szCs w:val="18"/>
                      <w:lang w:eastAsia="en-GB"/>
                    </w:rPr>
                    <w:t>Punctuate like a sentence with semicolons</w:t>
                  </w:r>
                </w:p>
                <w:p w14:paraId="100427E5" w14:textId="77777777" w:rsidR="00B82770" w:rsidRPr="00467E20" w:rsidRDefault="00B82770" w:rsidP="003C409F">
                  <w:pPr>
                    <w:framePr w:hSpace="180" w:wrap="around" w:vAnchor="text" w:hAnchor="text" w:y="-149"/>
                    <w:spacing w:line="240" w:lineRule="auto"/>
                    <w:rPr>
                      <w:rFonts w:eastAsia="Times New Roman" w:cs="Lucida Sans Unicode"/>
                      <w:sz w:val="18"/>
                      <w:szCs w:val="18"/>
                      <w:lang w:eastAsia="en-GB"/>
                    </w:rPr>
                  </w:pPr>
                  <w:r w:rsidRPr="00467E20">
                    <w:rPr>
                      <w:rFonts w:eastAsia="Times New Roman" w:cs="Lucida Sans Unicode"/>
                      <w:sz w:val="18"/>
                      <w:szCs w:val="18"/>
                      <w:lang w:eastAsia="en-GB"/>
                    </w:rPr>
                    <w:t>Mr Mole won the following events:</w:t>
                  </w:r>
                </w:p>
                <w:p w14:paraId="100427E6" w14:textId="77777777" w:rsidR="00B82770" w:rsidRPr="00467E20" w:rsidRDefault="00B82770" w:rsidP="003C409F">
                  <w:pPr>
                    <w:framePr w:hSpace="180" w:wrap="around" w:vAnchor="text" w:hAnchor="text" w:y="-149"/>
                    <w:numPr>
                      <w:ilvl w:val="0"/>
                      <w:numId w:val="107"/>
                    </w:numPr>
                    <w:spacing w:line="240" w:lineRule="auto"/>
                    <w:ind w:left="204"/>
                    <w:rPr>
                      <w:rFonts w:eastAsia="Times New Roman" w:cs="Lucida Sans Unicode"/>
                      <w:sz w:val="18"/>
                      <w:szCs w:val="18"/>
                      <w:lang w:eastAsia="en-GB"/>
                    </w:rPr>
                  </w:pPr>
                  <w:r w:rsidRPr="00467E20">
                    <w:rPr>
                      <w:rFonts w:eastAsia="Times New Roman" w:cs="Lucida Sans Unicode"/>
                      <w:sz w:val="18"/>
                      <w:szCs w:val="18"/>
                      <w:lang w:eastAsia="en-GB"/>
                    </w:rPr>
                    <w:t xml:space="preserve">*egg-and-spoon race; </w:t>
                  </w:r>
                </w:p>
                <w:p w14:paraId="100427E7" w14:textId="77777777" w:rsidR="00B82770" w:rsidRPr="00467E20" w:rsidRDefault="00B82770" w:rsidP="003C409F">
                  <w:pPr>
                    <w:framePr w:hSpace="180" w:wrap="around" w:vAnchor="text" w:hAnchor="text" w:y="-149"/>
                    <w:numPr>
                      <w:ilvl w:val="0"/>
                      <w:numId w:val="107"/>
                    </w:numPr>
                    <w:spacing w:line="240" w:lineRule="auto"/>
                    <w:ind w:left="204"/>
                    <w:rPr>
                      <w:rFonts w:eastAsia="Times New Roman" w:cs="Lucida Sans Unicode"/>
                      <w:sz w:val="18"/>
                      <w:szCs w:val="18"/>
                      <w:lang w:eastAsia="en-GB"/>
                    </w:rPr>
                  </w:pPr>
                  <w:r w:rsidRPr="00467E20">
                    <w:rPr>
                      <w:rFonts w:eastAsia="Times New Roman" w:cs="Lucida Sans Unicode"/>
                      <w:sz w:val="18"/>
                      <w:szCs w:val="18"/>
                      <w:lang w:eastAsia="en-GB"/>
                    </w:rPr>
                    <w:t xml:space="preserve">*toss the pancake; and </w:t>
                  </w:r>
                </w:p>
                <w:p w14:paraId="100427E8" w14:textId="77777777" w:rsidR="00B82770" w:rsidRPr="00467E20" w:rsidRDefault="00B82770" w:rsidP="003C409F">
                  <w:pPr>
                    <w:framePr w:hSpace="180" w:wrap="around" w:vAnchor="text" w:hAnchor="text" w:y="-149"/>
                    <w:numPr>
                      <w:ilvl w:val="0"/>
                      <w:numId w:val="107"/>
                    </w:numPr>
                    <w:spacing w:line="240" w:lineRule="auto"/>
                    <w:ind w:left="204"/>
                    <w:rPr>
                      <w:rFonts w:eastAsia="Times New Roman" w:cs="Lucida Sans Unicode"/>
                      <w:sz w:val="18"/>
                      <w:szCs w:val="18"/>
                      <w:lang w:eastAsia="en-GB"/>
                    </w:rPr>
                  </w:pPr>
                  <w:r w:rsidRPr="00467E20">
                    <w:rPr>
                      <w:rFonts w:eastAsia="Times New Roman" w:cs="Lucida Sans Unicode"/>
                      <w:sz w:val="18"/>
                      <w:szCs w:val="18"/>
                      <w:lang w:eastAsia="en-GB"/>
                    </w:rPr>
                    <w:t>*apple bobbing.</w:t>
                  </w:r>
                </w:p>
                <w:p w14:paraId="100427E9" w14:textId="77777777" w:rsidR="00B82770" w:rsidRPr="00467E20" w:rsidRDefault="00B82770" w:rsidP="003C409F">
                  <w:pPr>
                    <w:framePr w:hSpace="180" w:wrap="around" w:vAnchor="text" w:hAnchor="text" w:y="-149"/>
                    <w:spacing w:line="240" w:lineRule="auto"/>
                    <w:rPr>
                      <w:rFonts w:eastAsia="Times New Roman" w:cs="Lucida Sans Unicode"/>
                      <w:sz w:val="18"/>
                      <w:szCs w:val="18"/>
                      <w:lang w:eastAsia="en-GB"/>
                    </w:rPr>
                  </w:pPr>
                  <w:r w:rsidRPr="00467E20">
                    <w:rPr>
                      <w:rFonts w:eastAsia="Times New Roman" w:cs="Lucida Sans Unicode"/>
                      <w:sz w:val="18"/>
                      <w:szCs w:val="18"/>
                      <w:lang w:eastAsia="en-GB"/>
                    </w:rPr>
                    <w:br/>
                  </w:r>
                  <w:r w:rsidRPr="00467E20">
                    <w:rPr>
                      <w:rFonts w:eastAsia="Times New Roman" w:cs="Lucida Sans Unicode"/>
                      <w:sz w:val="18"/>
                      <w:szCs w:val="18"/>
                      <w:lang w:eastAsia="en-GB"/>
                    </w:rPr>
                    <w:br/>
                  </w:r>
                  <w:r w:rsidRPr="00467E20">
                    <w:rPr>
                      <w:rFonts w:eastAsia="Times New Roman" w:cs="Tahoma"/>
                      <w:sz w:val="18"/>
                      <w:szCs w:val="18"/>
                      <w:lang w:eastAsia="en-GB"/>
                    </w:rPr>
                    <w:t>To be grammatically pure, you should only use this formatting when your list items contain commas.</w:t>
                  </w:r>
                </w:p>
              </w:tc>
            </w:tr>
          </w:tbl>
          <w:p w14:paraId="100427EB" w14:textId="77777777" w:rsidR="00B82770" w:rsidRPr="00467E20" w:rsidRDefault="00B82770" w:rsidP="00B82770">
            <w:pPr>
              <w:outlineLvl w:val="1"/>
              <w:rPr>
                <w:rFonts w:eastAsia="Times New Roman" w:cs="Lucida Sans Unicode"/>
                <w:b/>
                <w:bCs/>
                <w:kern w:val="36"/>
                <w:sz w:val="18"/>
                <w:szCs w:val="18"/>
                <w:lang w:eastAsia="en-GB"/>
              </w:rPr>
            </w:pPr>
          </w:p>
          <w:p w14:paraId="100427EC" w14:textId="77777777" w:rsidR="00B82770" w:rsidRPr="00467E20" w:rsidRDefault="00B82770" w:rsidP="00B82770">
            <w:pPr>
              <w:outlineLvl w:val="1"/>
              <w:rPr>
                <w:rFonts w:eastAsia="Times New Roman" w:cs="Lucida Sans Unicode"/>
                <w:b/>
                <w:bCs/>
                <w:kern w:val="36"/>
                <w:sz w:val="18"/>
                <w:szCs w:val="18"/>
                <w:lang w:eastAsia="en-GB"/>
              </w:rPr>
            </w:pPr>
            <w:r w:rsidRPr="00467E20">
              <w:rPr>
                <w:rFonts w:eastAsia="Times New Roman" w:cs="Lucida Sans Unicode"/>
                <w:b/>
                <w:bCs/>
                <w:kern w:val="36"/>
                <w:sz w:val="18"/>
                <w:szCs w:val="18"/>
                <w:lang w:eastAsia="en-GB"/>
              </w:rPr>
              <w:t>Be Consistent!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10"/>
            </w:tblGrid>
            <w:tr w:rsidR="00B82770" w:rsidRPr="00467E20" w14:paraId="100427F1" w14:textId="77777777" w:rsidTr="00EB1B17">
              <w:trPr>
                <w:tblCellSpacing w:w="15" w:type="dxa"/>
              </w:trPr>
              <w:tc>
                <w:tcPr>
                  <w:tcW w:w="3750" w:type="dxa"/>
                  <w:tcBorders>
                    <w:top w:val="single" w:sz="6" w:space="0" w:color="666666"/>
                    <w:left w:val="single" w:sz="6" w:space="0" w:color="666666"/>
                    <w:bottom w:val="single" w:sz="6" w:space="0" w:color="666666"/>
                    <w:right w:val="single" w:sz="6" w:space="0" w:color="666666"/>
                  </w:tcBorders>
                  <w:shd w:val="clear" w:color="auto" w:fill="FFFFFF"/>
                  <w:tcMar>
                    <w:top w:w="41" w:type="dxa"/>
                    <w:left w:w="41" w:type="dxa"/>
                    <w:bottom w:w="41" w:type="dxa"/>
                    <w:right w:w="41" w:type="dxa"/>
                  </w:tcMar>
                  <w:hideMark/>
                </w:tcPr>
                <w:p w14:paraId="100427ED" w14:textId="77777777" w:rsidR="00B82770" w:rsidRPr="00467E20" w:rsidRDefault="00B82770" w:rsidP="003C409F">
                  <w:pPr>
                    <w:framePr w:hSpace="180" w:wrap="around" w:vAnchor="text" w:hAnchor="text" w:y="-149"/>
                    <w:spacing w:line="240" w:lineRule="auto"/>
                    <w:rPr>
                      <w:rFonts w:eastAsia="Times New Roman" w:cs="Lucida Sans Unicode"/>
                      <w:sz w:val="18"/>
                      <w:szCs w:val="18"/>
                      <w:lang w:eastAsia="en-GB"/>
                    </w:rPr>
                  </w:pPr>
                  <w:r w:rsidRPr="00467E20">
                    <w:rPr>
                      <w:rFonts w:eastAsia="Times New Roman" w:cs="Lucida Sans Unicode"/>
                      <w:sz w:val="18"/>
                      <w:szCs w:val="18"/>
                      <w:lang w:eastAsia="en-GB"/>
                    </w:rPr>
                    <w:t>Mr Mole won the following events:</w:t>
                  </w:r>
                </w:p>
                <w:p w14:paraId="100427EE" w14:textId="77777777" w:rsidR="00B82770" w:rsidRPr="00467E20" w:rsidRDefault="00B82770" w:rsidP="003C409F">
                  <w:pPr>
                    <w:framePr w:hSpace="180" w:wrap="around" w:vAnchor="text" w:hAnchor="text" w:y="-149"/>
                    <w:numPr>
                      <w:ilvl w:val="0"/>
                      <w:numId w:val="108"/>
                    </w:numPr>
                    <w:spacing w:line="240" w:lineRule="auto"/>
                    <w:ind w:left="204"/>
                    <w:rPr>
                      <w:rFonts w:eastAsia="Times New Roman" w:cs="Lucida Sans Unicode"/>
                      <w:sz w:val="18"/>
                      <w:szCs w:val="18"/>
                      <w:lang w:eastAsia="en-GB"/>
                    </w:rPr>
                  </w:pPr>
                  <w:r w:rsidRPr="00467E20">
                    <w:rPr>
                      <w:rFonts w:eastAsia="Times New Roman" w:cs="Lucida Sans Unicode"/>
                      <w:sz w:val="18"/>
                      <w:szCs w:val="18"/>
                      <w:lang w:eastAsia="en-GB"/>
                    </w:rPr>
                    <w:t>*Egg-and-spoon race.</w:t>
                  </w:r>
                </w:p>
                <w:p w14:paraId="100427EF" w14:textId="77777777" w:rsidR="00B82770" w:rsidRPr="00467E20" w:rsidRDefault="00B82770" w:rsidP="003C409F">
                  <w:pPr>
                    <w:framePr w:hSpace="180" w:wrap="around" w:vAnchor="text" w:hAnchor="text" w:y="-149"/>
                    <w:numPr>
                      <w:ilvl w:val="0"/>
                      <w:numId w:val="108"/>
                    </w:numPr>
                    <w:spacing w:line="240" w:lineRule="auto"/>
                    <w:ind w:left="204"/>
                    <w:rPr>
                      <w:rFonts w:eastAsia="Times New Roman" w:cs="Lucida Sans Unicode"/>
                      <w:sz w:val="18"/>
                      <w:szCs w:val="18"/>
                      <w:lang w:eastAsia="en-GB"/>
                    </w:rPr>
                  </w:pPr>
                  <w:r w:rsidRPr="00467E20">
                    <w:rPr>
                      <w:rFonts w:eastAsia="Times New Roman" w:cs="Lucida Sans Unicode"/>
                      <w:sz w:val="18"/>
                      <w:szCs w:val="18"/>
                      <w:lang w:eastAsia="en-GB"/>
                    </w:rPr>
                    <w:t>*Toss the pancake.</w:t>
                  </w:r>
                </w:p>
                <w:p w14:paraId="100427F0" w14:textId="77777777" w:rsidR="00B82770" w:rsidRPr="00467E20" w:rsidRDefault="00B82770" w:rsidP="003C409F">
                  <w:pPr>
                    <w:framePr w:hSpace="180" w:wrap="around" w:vAnchor="text" w:hAnchor="text" w:y="-149"/>
                    <w:numPr>
                      <w:ilvl w:val="0"/>
                      <w:numId w:val="108"/>
                    </w:numPr>
                    <w:spacing w:line="240" w:lineRule="auto"/>
                    <w:ind w:left="204"/>
                    <w:rPr>
                      <w:rFonts w:eastAsia="Times New Roman" w:cs="Lucida Sans Unicode"/>
                      <w:sz w:val="18"/>
                      <w:szCs w:val="18"/>
                      <w:lang w:eastAsia="en-GB"/>
                    </w:rPr>
                  </w:pPr>
                  <w:r w:rsidRPr="00467E20">
                    <w:rPr>
                      <w:rFonts w:eastAsia="Times New Roman" w:cs="Lucida Sans Unicode"/>
                      <w:sz w:val="18"/>
                      <w:szCs w:val="18"/>
                      <w:lang w:eastAsia="en-GB"/>
                    </w:rPr>
                    <w:t xml:space="preserve">*apple bobbing. </w:t>
                  </w:r>
                  <w:r w:rsidRPr="00467E20">
                    <w:rPr>
                      <w:rFonts w:eastAsia="Times New Roman" w:cs="Lucida Sans Unicode"/>
                      <w:noProof/>
                      <w:sz w:val="18"/>
                      <w:szCs w:val="18"/>
                      <w:lang w:eastAsia="en-GB"/>
                    </w:rPr>
                    <w:drawing>
                      <wp:inline distT="0" distB="0" distL="0" distR="0" wp14:anchorId="1004288A" wp14:editId="1004288B">
                        <wp:extent cx="103505" cy="103505"/>
                        <wp:effectExtent l="19050" t="0" r="0" b="0"/>
                        <wp:docPr id="2" name="Picture 29" descr="http://www.grammar-monster.com/images/bul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ammar-monster.com/images/bulx.gif"/>
                                <pic:cNvPicPr>
                                  <a:picLocks noChangeAspect="1" noChangeArrowheads="1"/>
                                </pic:cNvPicPr>
                              </pic:nvPicPr>
                              <pic:blipFill>
                                <a:blip r:embed="rId18" cstate="print"/>
                                <a:srcRect/>
                                <a:stretch>
                                  <a:fillRect/>
                                </a:stretch>
                              </pic:blipFill>
                              <pic:spPr bwMode="auto">
                                <a:xfrm>
                                  <a:off x="0" y="0"/>
                                  <a:ext cx="103505" cy="103505"/>
                                </a:xfrm>
                                <a:prstGeom prst="rect">
                                  <a:avLst/>
                                </a:prstGeom>
                                <a:noFill/>
                                <a:ln w="9525">
                                  <a:noFill/>
                                  <a:miter lim="800000"/>
                                  <a:headEnd/>
                                  <a:tailEnd/>
                                </a:ln>
                              </pic:spPr>
                            </pic:pic>
                          </a:graphicData>
                        </a:graphic>
                      </wp:inline>
                    </w:drawing>
                  </w:r>
                  <w:r w:rsidRPr="00467E20">
                    <w:rPr>
                      <w:rFonts w:eastAsia="Times New Roman" w:cs="Lucida Sans Unicode"/>
                      <w:sz w:val="18"/>
                      <w:szCs w:val="18"/>
                      <w:lang w:eastAsia="en-GB"/>
                    </w:rPr>
                    <w:br/>
                  </w:r>
                  <w:r w:rsidRPr="00467E20">
                    <w:rPr>
                      <w:rFonts w:eastAsia="Times New Roman" w:cs="Tahoma"/>
                      <w:sz w:val="18"/>
                      <w:szCs w:val="18"/>
                      <w:lang w:eastAsia="en-GB"/>
                    </w:rPr>
                    <w:t>Should be a capital A on "apple bobbing."</w:t>
                  </w:r>
                </w:p>
              </w:tc>
            </w:tr>
          </w:tbl>
          <w:p w14:paraId="100427F2" w14:textId="77777777" w:rsidR="00B82770" w:rsidRPr="00467E20" w:rsidRDefault="00B82770" w:rsidP="00B82770">
            <w:pPr>
              <w:pStyle w:val="ListParagraph"/>
              <w:autoSpaceDE w:val="0"/>
              <w:autoSpaceDN w:val="0"/>
              <w:adjustRightInd w:val="0"/>
              <w:ind w:left="0"/>
              <w:rPr>
                <w:rFonts w:cstheme="minorHAnsi"/>
                <w:sz w:val="18"/>
                <w:szCs w:val="18"/>
              </w:rPr>
            </w:pPr>
          </w:p>
        </w:tc>
      </w:tr>
      <w:tr w:rsidR="00B82770" w:rsidRPr="00467E20" w14:paraId="100427FA" w14:textId="77777777" w:rsidTr="00EB1B17">
        <w:trPr>
          <w:trHeight w:val="651"/>
        </w:trPr>
        <w:tc>
          <w:tcPr>
            <w:tcW w:w="3652" w:type="dxa"/>
            <w:shd w:val="clear" w:color="auto" w:fill="auto"/>
          </w:tcPr>
          <w:p w14:paraId="100427F4" w14:textId="77777777" w:rsidR="00B82770" w:rsidRPr="00467E20" w:rsidRDefault="00B82770" w:rsidP="00B82770">
            <w:pPr>
              <w:pStyle w:val="ListParagraph"/>
              <w:numPr>
                <w:ilvl w:val="0"/>
                <w:numId w:val="1"/>
              </w:numPr>
              <w:rPr>
                <w:rFonts w:cstheme="minorHAnsi"/>
                <w:sz w:val="18"/>
                <w:szCs w:val="18"/>
              </w:rPr>
            </w:pPr>
            <w:r w:rsidRPr="00467E20">
              <w:rPr>
                <w:rFonts w:cstheme="minorHAnsi"/>
                <w:sz w:val="18"/>
                <w:szCs w:val="18"/>
              </w:rPr>
              <w:lastRenderedPageBreak/>
              <w:t>use and understand the grammatical terminology in English Appendix 2 accurately and appropriately in discussing their writing and reading.</w:t>
            </w:r>
          </w:p>
        </w:tc>
        <w:tc>
          <w:tcPr>
            <w:tcW w:w="4253" w:type="dxa"/>
          </w:tcPr>
          <w:p w14:paraId="100427F5" w14:textId="77777777" w:rsidR="008371CE" w:rsidRPr="008D49D6" w:rsidRDefault="008371CE" w:rsidP="008371CE">
            <w:pPr>
              <w:pStyle w:val="Default"/>
              <w:numPr>
                <w:ilvl w:val="0"/>
                <w:numId w:val="4"/>
              </w:numPr>
              <w:rPr>
                <w:rFonts w:asciiTheme="minorHAnsi" w:hAnsiTheme="minorHAnsi" w:cstheme="minorHAnsi"/>
                <w:color w:val="auto"/>
                <w:sz w:val="18"/>
                <w:szCs w:val="18"/>
              </w:rPr>
            </w:pPr>
            <w:r w:rsidRPr="008D49D6">
              <w:rPr>
                <w:rFonts w:asciiTheme="minorHAnsi" w:hAnsiTheme="minorHAnsi" w:cstheme="minorHAnsi"/>
                <w:color w:val="auto"/>
                <w:sz w:val="18"/>
                <w:szCs w:val="18"/>
              </w:rPr>
              <w:t>Pupil shows a growing understanding of grammar terminology appropriate to age. (</w:t>
            </w:r>
            <w:r w:rsidRPr="008D49D6">
              <w:rPr>
                <w:rFonts w:asciiTheme="minorHAnsi" w:hAnsiTheme="minorHAnsi"/>
                <w:color w:val="auto"/>
                <w:sz w:val="18"/>
                <w:szCs w:val="18"/>
              </w:rPr>
              <w:t>noun verb adjective adverb, clauses, phrases)</w:t>
            </w:r>
          </w:p>
          <w:p w14:paraId="100427F6" w14:textId="77777777" w:rsidR="008371CE" w:rsidRPr="008D49D6" w:rsidRDefault="008371CE" w:rsidP="008371CE">
            <w:pPr>
              <w:pStyle w:val="Default"/>
              <w:numPr>
                <w:ilvl w:val="0"/>
                <w:numId w:val="4"/>
              </w:numPr>
              <w:rPr>
                <w:rFonts w:asciiTheme="minorHAnsi" w:hAnsiTheme="minorHAnsi" w:cstheme="minorHAnsi"/>
                <w:color w:val="auto"/>
                <w:sz w:val="18"/>
                <w:szCs w:val="18"/>
              </w:rPr>
            </w:pPr>
            <w:r w:rsidRPr="008D49D6">
              <w:rPr>
                <w:rFonts w:asciiTheme="minorHAnsi" w:hAnsiTheme="minorHAnsi" w:cstheme="minorHAnsi"/>
                <w:color w:val="auto"/>
                <w:sz w:val="18"/>
                <w:szCs w:val="18"/>
              </w:rPr>
              <w:t>Pupil knows what function the grammar has</w:t>
            </w:r>
          </w:p>
          <w:p w14:paraId="100427F7" w14:textId="77777777" w:rsidR="008371CE" w:rsidRPr="008D49D6" w:rsidRDefault="008371CE" w:rsidP="008371CE">
            <w:pPr>
              <w:pStyle w:val="Default"/>
              <w:numPr>
                <w:ilvl w:val="0"/>
                <w:numId w:val="4"/>
              </w:numPr>
              <w:rPr>
                <w:rFonts w:asciiTheme="minorHAnsi" w:hAnsiTheme="minorHAnsi" w:cstheme="minorHAnsi"/>
                <w:color w:val="auto"/>
                <w:sz w:val="18"/>
                <w:szCs w:val="18"/>
              </w:rPr>
            </w:pPr>
            <w:r w:rsidRPr="008D49D6">
              <w:rPr>
                <w:rFonts w:asciiTheme="minorHAnsi" w:hAnsiTheme="minorHAnsi" w:cstheme="minorHAnsi"/>
                <w:color w:val="auto"/>
                <w:sz w:val="18"/>
                <w:szCs w:val="18"/>
              </w:rPr>
              <w:t xml:space="preserve">Pupil is beginning to make choices about the grammar they use. </w:t>
            </w:r>
          </w:p>
          <w:p w14:paraId="100427F8" w14:textId="77777777" w:rsidR="00B82770" w:rsidRPr="008371CE" w:rsidRDefault="008371CE" w:rsidP="008371CE">
            <w:pPr>
              <w:pStyle w:val="ListParagraph"/>
              <w:numPr>
                <w:ilvl w:val="0"/>
                <w:numId w:val="4"/>
              </w:numPr>
              <w:rPr>
                <w:rFonts w:cstheme="minorHAnsi"/>
                <w:sz w:val="18"/>
                <w:szCs w:val="18"/>
              </w:rPr>
            </w:pPr>
            <w:r w:rsidRPr="008D49D6">
              <w:rPr>
                <w:rFonts w:cstheme="minorHAnsi"/>
                <w:sz w:val="18"/>
                <w:szCs w:val="18"/>
              </w:rPr>
              <w:t>Pupil is beginning to discuss their grammatical choices in writing and discuss an author’s grammatical choices in reading</w:t>
            </w:r>
          </w:p>
        </w:tc>
        <w:tc>
          <w:tcPr>
            <w:tcW w:w="8015" w:type="dxa"/>
          </w:tcPr>
          <w:p w14:paraId="100427F9" w14:textId="77777777" w:rsidR="00B82770" w:rsidRPr="00467E20" w:rsidRDefault="00B82770" w:rsidP="00B82770">
            <w:pPr>
              <w:pStyle w:val="ListParagraph"/>
              <w:numPr>
                <w:ilvl w:val="0"/>
                <w:numId w:val="85"/>
              </w:numPr>
              <w:rPr>
                <w:rFonts w:cstheme="minorHAnsi"/>
                <w:sz w:val="18"/>
                <w:szCs w:val="18"/>
              </w:rPr>
            </w:pPr>
            <w:r w:rsidRPr="00467E20">
              <w:rPr>
                <w:rFonts w:cstheme="minorHAnsi"/>
                <w:sz w:val="18"/>
                <w:szCs w:val="18"/>
              </w:rPr>
              <w:t xml:space="preserve">Get the children to talk about their work using the metalanguage for their age. Encourage them to explain their choices to a friend, whilst in the marking, planning, editing process. For example, </w:t>
            </w:r>
            <w:r w:rsidRPr="00467E20">
              <w:rPr>
                <w:rFonts w:cstheme="minorHAnsi"/>
                <w:i/>
                <w:sz w:val="18"/>
                <w:szCs w:val="18"/>
              </w:rPr>
              <w:t>“I used that verb because I wanted to show that he was a cunning character.”</w:t>
            </w:r>
          </w:p>
        </w:tc>
      </w:tr>
    </w:tbl>
    <w:p w14:paraId="100427FB" w14:textId="77777777" w:rsidR="00BB70E5" w:rsidRPr="00467E20" w:rsidRDefault="00BB70E5" w:rsidP="004D5E95"/>
    <w:p w14:paraId="100427FC" w14:textId="77777777" w:rsidR="00BB70E5" w:rsidRPr="00467E20" w:rsidRDefault="00BB70E5">
      <w:r w:rsidRPr="00467E20">
        <w:br w:type="page"/>
      </w:r>
    </w:p>
    <w:tbl>
      <w:tblPr>
        <w:tblStyle w:val="TableGrid"/>
        <w:tblW w:w="0" w:type="auto"/>
        <w:tblLook w:val="04A0" w:firstRow="1" w:lastRow="0" w:firstColumn="1" w:lastColumn="0" w:noHBand="0" w:noVBand="1"/>
      </w:tblPr>
      <w:tblGrid>
        <w:gridCol w:w="7847"/>
        <w:gridCol w:w="2874"/>
        <w:gridCol w:w="4973"/>
      </w:tblGrid>
      <w:tr w:rsidR="00BB70E5" w:rsidRPr="00467E20" w14:paraId="100427FF" w14:textId="77777777" w:rsidTr="00EB1B17">
        <w:tc>
          <w:tcPr>
            <w:tcW w:w="10721" w:type="dxa"/>
            <w:gridSpan w:val="2"/>
          </w:tcPr>
          <w:p w14:paraId="100427FD" w14:textId="77777777" w:rsidR="00BB70E5" w:rsidRPr="00467E20" w:rsidRDefault="00BB70E5" w:rsidP="00EB1B17">
            <w:pPr>
              <w:rPr>
                <w:b/>
              </w:rPr>
            </w:pPr>
            <w:bookmarkStart w:id="7" w:name="SamplesMastery"/>
            <w:bookmarkEnd w:id="7"/>
            <w:r w:rsidRPr="00467E20">
              <w:rPr>
                <w:b/>
              </w:rPr>
              <w:lastRenderedPageBreak/>
              <w:t>Year 5 Mastery, example 1</w:t>
            </w:r>
          </w:p>
        </w:tc>
        <w:tc>
          <w:tcPr>
            <w:tcW w:w="4973" w:type="dxa"/>
          </w:tcPr>
          <w:p w14:paraId="100427FE" w14:textId="77777777" w:rsidR="00BB70E5" w:rsidRPr="00467E20" w:rsidRDefault="00BB70E5" w:rsidP="00EB1B17">
            <w:pPr>
              <w:rPr>
                <w:b/>
              </w:rPr>
            </w:pPr>
            <w:r w:rsidRPr="00467E20">
              <w:rPr>
                <w:b/>
              </w:rPr>
              <w:t>Exemplification</w:t>
            </w:r>
          </w:p>
        </w:tc>
      </w:tr>
      <w:tr w:rsidR="00BB70E5" w:rsidRPr="00467E20" w14:paraId="10042805" w14:textId="77777777" w:rsidTr="00EB1B17">
        <w:trPr>
          <w:trHeight w:val="1128"/>
        </w:trPr>
        <w:tc>
          <w:tcPr>
            <w:tcW w:w="10721" w:type="dxa"/>
            <w:gridSpan w:val="2"/>
            <w:vMerge w:val="restart"/>
          </w:tcPr>
          <w:p w14:paraId="10042800" w14:textId="77777777" w:rsidR="00BB70E5" w:rsidRPr="00467E20" w:rsidRDefault="00807FBE" w:rsidP="00EB1B17">
            <w:pPr>
              <w:jc w:val="center"/>
            </w:pPr>
            <w:r>
              <w:rPr>
                <w:noProof/>
                <w:lang w:eastAsia="en-GB"/>
              </w:rPr>
              <w:drawing>
                <wp:inline distT="0" distB="0" distL="0" distR="0" wp14:anchorId="1004288C" wp14:editId="1004288D">
                  <wp:extent cx="4102873" cy="5708123"/>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y5-mastery-4.1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14404" cy="5724166"/>
                          </a:xfrm>
                          <a:prstGeom prst="rect">
                            <a:avLst/>
                          </a:prstGeom>
                        </pic:spPr>
                      </pic:pic>
                    </a:graphicData>
                  </a:graphic>
                </wp:inline>
              </w:drawing>
            </w:r>
          </w:p>
        </w:tc>
        <w:tc>
          <w:tcPr>
            <w:tcW w:w="4973" w:type="dxa"/>
          </w:tcPr>
          <w:p w14:paraId="10042801" w14:textId="77777777" w:rsidR="00BB70E5" w:rsidRPr="00467E20" w:rsidRDefault="00BB70E5" w:rsidP="00EB1B17">
            <w:pPr>
              <w:rPr>
                <w:b/>
              </w:rPr>
            </w:pPr>
            <w:r w:rsidRPr="00467E20">
              <w:rPr>
                <w:b/>
              </w:rPr>
              <w:t xml:space="preserve">Transcription:  </w:t>
            </w:r>
          </w:p>
          <w:p w14:paraId="10042802" w14:textId="77777777" w:rsidR="00BB70E5" w:rsidRPr="00467E20" w:rsidRDefault="00BB70E5" w:rsidP="00BB70E5">
            <w:pPr>
              <w:pStyle w:val="ListParagraph"/>
              <w:widowControl w:val="0"/>
              <w:numPr>
                <w:ilvl w:val="0"/>
                <w:numId w:val="114"/>
              </w:numPr>
              <w:rPr>
                <w:szCs w:val="21"/>
              </w:rPr>
            </w:pPr>
            <w:r w:rsidRPr="00467E20">
              <w:rPr>
                <w:szCs w:val="21"/>
              </w:rPr>
              <w:t>Almost always spell words correctly with prefixes and suffixes</w:t>
            </w:r>
          </w:p>
          <w:p w14:paraId="10042803" w14:textId="77777777" w:rsidR="00BB70E5" w:rsidRPr="00467E20" w:rsidRDefault="00BB70E5" w:rsidP="00BB70E5">
            <w:pPr>
              <w:pStyle w:val="ListParagraph"/>
              <w:widowControl w:val="0"/>
              <w:numPr>
                <w:ilvl w:val="0"/>
                <w:numId w:val="114"/>
              </w:numPr>
              <w:rPr>
                <w:szCs w:val="21"/>
              </w:rPr>
            </w:pPr>
            <w:r w:rsidRPr="00467E20">
              <w:rPr>
                <w:szCs w:val="21"/>
              </w:rPr>
              <w:t>Can distinguish between homophones</w:t>
            </w:r>
          </w:p>
          <w:p w14:paraId="10042804" w14:textId="77777777" w:rsidR="00BB70E5" w:rsidRPr="00467E20" w:rsidRDefault="00BB70E5" w:rsidP="00BB70E5">
            <w:pPr>
              <w:pStyle w:val="ListParagraph"/>
              <w:widowControl w:val="0"/>
              <w:numPr>
                <w:ilvl w:val="0"/>
                <w:numId w:val="114"/>
              </w:numPr>
              <w:rPr>
                <w:rFonts w:ascii="Arial Narrow" w:hAnsi="Arial Narrow"/>
                <w:sz w:val="21"/>
                <w:szCs w:val="21"/>
              </w:rPr>
            </w:pPr>
            <w:r w:rsidRPr="00467E20">
              <w:rPr>
                <w:szCs w:val="21"/>
              </w:rPr>
              <w:t>Handwriting is fluent, legible and has good presentation</w:t>
            </w:r>
          </w:p>
        </w:tc>
      </w:tr>
      <w:tr w:rsidR="00BB70E5" w:rsidRPr="00467E20" w14:paraId="10042810" w14:textId="77777777" w:rsidTr="00EB1B17">
        <w:trPr>
          <w:trHeight w:val="2395"/>
        </w:trPr>
        <w:tc>
          <w:tcPr>
            <w:tcW w:w="10721" w:type="dxa"/>
            <w:gridSpan w:val="2"/>
            <w:vMerge/>
          </w:tcPr>
          <w:p w14:paraId="10042806" w14:textId="77777777" w:rsidR="00BB70E5" w:rsidRPr="00467E20" w:rsidRDefault="00BB70E5" w:rsidP="00EB1B17"/>
        </w:tc>
        <w:tc>
          <w:tcPr>
            <w:tcW w:w="4973" w:type="dxa"/>
          </w:tcPr>
          <w:p w14:paraId="10042807" w14:textId="77777777" w:rsidR="00BB70E5" w:rsidRPr="00467E20" w:rsidRDefault="00BB70E5" w:rsidP="00EB1B17">
            <w:pPr>
              <w:rPr>
                <w:b/>
              </w:rPr>
            </w:pPr>
            <w:r w:rsidRPr="00467E20">
              <w:rPr>
                <w:b/>
              </w:rPr>
              <w:t>Composition:</w:t>
            </w:r>
          </w:p>
          <w:p w14:paraId="10042808" w14:textId="77777777" w:rsidR="00BB70E5" w:rsidRPr="00467E20" w:rsidRDefault="00BB70E5" w:rsidP="00BB70E5">
            <w:pPr>
              <w:pStyle w:val="ListParagraph"/>
              <w:widowControl w:val="0"/>
              <w:numPr>
                <w:ilvl w:val="0"/>
                <w:numId w:val="114"/>
              </w:numPr>
              <w:rPr>
                <w:szCs w:val="21"/>
              </w:rPr>
            </w:pPr>
            <w:r w:rsidRPr="00467E20">
              <w:rPr>
                <w:szCs w:val="21"/>
              </w:rPr>
              <w:t>Description of setting, character and atmosphere</w:t>
            </w:r>
          </w:p>
          <w:p w14:paraId="10042809" w14:textId="77777777" w:rsidR="00BB70E5" w:rsidRPr="00467E20" w:rsidRDefault="00BB70E5" w:rsidP="00BB70E5">
            <w:pPr>
              <w:pStyle w:val="ListParagraph"/>
              <w:widowControl w:val="0"/>
              <w:numPr>
                <w:ilvl w:val="0"/>
                <w:numId w:val="114"/>
              </w:numPr>
              <w:rPr>
                <w:szCs w:val="21"/>
              </w:rPr>
            </w:pPr>
            <w:r w:rsidRPr="00467E20">
              <w:rPr>
                <w:szCs w:val="21"/>
              </w:rPr>
              <w:t>Dialogue used to convey character and advance the action</w:t>
            </w:r>
          </w:p>
          <w:p w14:paraId="1004280A" w14:textId="77777777" w:rsidR="00BB70E5" w:rsidRPr="00467E20" w:rsidRDefault="00BB70E5" w:rsidP="00BB70E5">
            <w:pPr>
              <w:pStyle w:val="ListParagraph"/>
              <w:widowControl w:val="0"/>
              <w:numPr>
                <w:ilvl w:val="0"/>
                <w:numId w:val="114"/>
              </w:numPr>
              <w:rPr>
                <w:szCs w:val="21"/>
              </w:rPr>
            </w:pPr>
            <w:r w:rsidRPr="00467E20">
              <w:rPr>
                <w:szCs w:val="21"/>
              </w:rPr>
              <w:t>Use of a wide range of devices to build cohesion within and across paragraphs</w:t>
            </w:r>
          </w:p>
          <w:p w14:paraId="1004280B" w14:textId="77777777" w:rsidR="00BB70E5" w:rsidRPr="00467E20" w:rsidRDefault="00BB70E5" w:rsidP="00BB70E5">
            <w:pPr>
              <w:pStyle w:val="ListParagraph"/>
              <w:widowControl w:val="0"/>
              <w:numPr>
                <w:ilvl w:val="0"/>
                <w:numId w:val="114"/>
              </w:numPr>
              <w:rPr>
                <w:szCs w:val="21"/>
              </w:rPr>
            </w:pPr>
            <w:r w:rsidRPr="00467E20">
              <w:rPr>
                <w:szCs w:val="21"/>
              </w:rPr>
              <w:t>Proof reading and editing to enhance their writing</w:t>
            </w:r>
          </w:p>
          <w:p w14:paraId="1004280C" w14:textId="77777777" w:rsidR="00BB70E5" w:rsidRPr="00467E20" w:rsidRDefault="00BB70E5" w:rsidP="00BB70E5">
            <w:pPr>
              <w:pStyle w:val="ListParagraph"/>
              <w:widowControl w:val="0"/>
              <w:numPr>
                <w:ilvl w:val="0"/>
                <w:numId w:val="114"/>
              </w:numPr>
              <w:rPr>
                <w:szCs w:val="21"/>
              </w:rPr>
            </w:pPr>
            <w:r w:rsidRPr="00467E20">
              <w:rPr>
                <w:szCs w:val="21"/>
              </w:rPr>
              <w:t>Able to identify audience and purpose of the writing</w:t>
            </w:r>
          </w:p>
          <w:p w14:paraId="1004280D" w14:textId="77777777" w:rsidR="00BB70E5" w:rsidRPr="00467E20" w:rsidRDefault="00BB70E5" w:rsidP="00BB70E5">
            <w:pPr>
              <w:pStyle w:val="ListParagraph"/>
              <w:widowControl w:val="0"/>
              <w:numPr>
                <w:ilvl w:val="0"/>
                <w:numId w:val="114"/>
              </w:numPr>
              <w:rPr>
                <w:szCs w:val="21"/>
              </w:rPr>
            </w:pPr>
            <w:r w:rsidRPr="00467E20">
              <w:rPr>
                <w:szCs w:val="21"/>
              </w:rPr>
              <w:t>Range of sentence types and lengths used for effect</w:t>
            </w:r>
          </w:p>
          <w:p w14:paraId="1004280E" w14:textId="77777777" w:rsidR="00BB70E5" w:rsidRPr="00467E20" w:rsidRDefault="00BB70E5" w:rsidP="00BB70E5">
            <w:pPr>
              <w:pStyle w:val="ListParagraph"/>
              <w:widowControl w:val="0"/>
              <w:numPr>
                <w:ilvl w:val="0"/>
                <w:numId w:val="114"/>
              </w:numPr>
              <w:rPr>
                <w:szCs w:val="21"/>
              </w:rPr>
            </w:pPr>
            <w:r w:rsidRPr="00467E20">
              <w:rPr>
                <w:szCs w:val="21"/>
              </w:rPr>
              <w:t>Balanced dialogue</w:t>
            </w:r>
          </w:p>
          <w:p w14:paraId="1004280F" w14:textId="77777777" w:rsidR="00BB70E5" w:rsidRPr="00467E20" w:rsidRDefault="00BB70E5" w:rsidP="00BB70E5">
            <w:pPr>
              <w:pStyle w:val="ListParagraph"/>
              <w:widowControl w:val="0"/>
              <w:numPr>
                <w:ilvl w:val="0"/>
                <w:numId w:val="114"/>
              </w:numPr>
              <w:rPr>
                <w:rFonts w:ascii="Arial Narrow" w:hAnsi="Arial Narrow"/>
                <w:sz w:val="21"/>
                <w:szCs w:val="21"/>
              </w:rPr>
            </w:pPr>
            <w:r w:rsidRPr="00467E20">
              <w:rPr>
                <w:szCs w:val="21"/>
              </w:rPr>
              <w:t>Appropriate tone</w:t>
            </w:r>
          </w:p>
        </w:tc>
      </w:tr>
      <w:tr w:rsidR="00BB70E5" w:rsidRPr="00467E20" w14:paraId="10042818" w14:textId="77777777" w:rsidTr="00EB1B17">
        <w:trPr>
          <w:trHeight w:val="1691"/>
        </w:trPr>
        <w:tc>
          <w:tcPr>
            <w:tcW w:w="10721" w:type="dxa"/>
            <w:gridSpan w:val="2"/>
            <w:vMerge/>
          </w:tcPr>
          <w:p w14:paraId="10042811" w14:textId="77777777" w:rsidR="00BB70E5" w:rsidRPr="00467E20" w:rsidRDefault="00BB70E5" w:rsidP="00EB1B17"/>
        </w:tc>
        <w:tc>
          <w:tcPr>
            <w:tcW w:w="4973" w:type="dxa"/>
          </w:tcPr>
          <w:p w14:paraId="10042812" w14:textId="77777777" w:rsidR="00BB70E5" w:rsidRPr="00467E20" w:rsidRDefault="00BB70E5" w:rsidP="00EB1B17">
            <w:pPr>
              <w:rPr>
                <w:b/>
              </w:rPr>
            </w:pPr>
            <w:r w:rsidRPr="00467E20">
              <w:rPr>
                <w:b/>
              </w:rPr>
              <w:t>Vocabulary, spelling &amp; grammar:</w:t>
            </w:r>
          </w:p>
          <w:p w14:paraId="10042813" w14:textId="77777777" w:rsidR="00BB70E5" w:rsidRPr="00467E20" w:rsidRDefault="00BB70E5" w:rsidP="00BB70E5">
            <w:pPr>
              <w:pStyle w:val="ListParagraph"/>
              <w:widowControl w:val="0"/>
              <w:numPr>
                <w:ilvl w:val="0"/>
                <w:numId w:val="114"/>
              </w:numPr>
              <w:rPr>
                <w:szCs w:val="21"/>
              </w:rPr>
            </w:pPr>
            <w:r w:rsidRPr="00467E20">
              <w:rPr>
                <w:szCs w:val="21"/>
              </w:rPr>
              <w:t>Using relative clauses beginning with who, which, where, when, whose, that or with</w:t>
            </w:r>
          </w:p>
          <w:p w14:paraId="10042814" w14:textId="77777777" w:rsidR="00BB70E5" w:rsidRPr="00467E20" w:rsidRDefault="00BB70E5" w:rsidP="00BB70E5">
            <w:pPr>
              <w:pStyle w:val="ListParagraph"/>
              <w:widowControl w:val="0"/>
              <w:numPr>
                <w:ilvl w:val="0"/>
                <w:numId w:val="114"/>
              </w:numPr>
              <w:rPr>
                <w:szCs w:val="21"/>
              </w:rPr>
            </w:pPr>
            <w:r w:rsidRPr="00467E20">
              <w:rPr>
                <w:szCs w:val="21"/>
              </w:rPr>
              <w:t>Experimenting with new vocabulary with success</w:t>
            </w:r>
          </w:p>
          <w:p w14:paraId="10042815" w14:textId="77777777" w:rsidR="00BB70E5" w:rsidRPr="00467E20" w:rsidRDefault="00BB70E5" w:rsidP="00BB70E5">
            <w:pPr>
              <w:pStyle w:val="ListParagraph"/>
              <w:widowControl w:val="0"/>
              <w:numPr>
                <w:ilvl w:val="0"/>
                <w:numId w:val="114"/>
              </w:numPr>
              <w:rPr>
                <w:szCs w:val="21"/>
              </w:rPr>
            </w:pPr>
            <w:r w:rsidRPr="00467E20">
              <w:rPr>
                <w:szCs w:val="21"/>
              </w:rPr>
              <w:t>Range of punctuation</w:t>
            </w:r>
          </w:p>
          <w:p w14:paraId="10042816" w14:textId="77777777" w:rsidR="00BB70E5" w:rsidRPr="00467E20" w:rsidRDefault="00BB70E5" w:rsidP="00BB70E5">
            <w:pPr>
              <w:pStyle w:val="ListParagraph"/>
              <w:widowControl w:val="0"/>
              <w:numPr>
                <w:ilvl w:val="0"/>
                <w:numId w:val="114"/>
              </w:numPr>
              <w:rPr>
                <w:szCs w:val="21"/>
              </w:rPr>
            </w:pPr>
            <w:r w:rsidRPr="00467E20">
              <w:rPr>
                <w:szCs w:val="21"/>
              </w:rPr>
              <w:t>Similes used</w:t>
            </w:r>
          </w:p>
          <w:p w14:paraId="10042817" w14:textId="77777777" w:rsidR="00BB70E5" w:rsidRPr="00467E20" w:rsidRDefault="00BB70E5" w:rsidP="00BB70E5">
            <w:pPr>
              <w:pStyle w:val="ListParagraph"/>
              <w:widowControl w:val="0"/>
              <w:numPr>
                <w:ilvl w:val="0"/>
                <w:numId w:val="114"/>
              </w:numPr>
              <w:rPr>
                <w:rFonts w:ascii="Arial Narrow" w:hAnsi="Arial Narrow"/>
                <w:sz w:val="21"/>
                <w:szCs w:val="21"/>
              </w:rPr>
            </w:pPr>
            <w:r w:rsidRPr="00467E20">
              <w:rPr>
                <w:szCs w:val="21"/>
              </w:rPr>
              <w:t>Speech marks are used correctly to punctuate dialogue</w:t>
            </w:r>
          </w:p>
        </w:tc>
      </w:tr>
      <w:tr w:rsidR="00BB70E5" w:rsidRPr="00467E20" w14:paraId="1004281F" w14:textId="77777777" w:rsidTr="00EB1B17">
        <w:trPr>
          <w:trHeight w:val="1125"/>
        </w:trPr>
        <w:tc>
          <w:tcPr>
            <w:tcW w:w="10721" w:type="dxa"/>
            <w:gridSpan w:val="2"/>
            <w:vMerge/>
          </w:tcPr>
          <w:p w14:paraId="10042819" w14:textId="77777777" w:rsidR="00BB70E5" w:rsidRPr="00467E20" w:rsidRDefault="00BB70E5" w:rsidP="00EB1B17"/>
        </w:tc>
        <w:tc>
          <w:tcPr>
            <w:tcW w:w="4973" w:type="dxa"/>
          </w:tcPr>
          <w:p w14:paraId="1004281A" w14:textId="77777777" w:rsidR="00BB70E5" w:rsidRPr="00467E20" w:rsidRDefault="00BB70E5" w:rsidP="00EB1B17">
            <w:pPr>
              <w:rPr>
                <w:b/>
              </w:rPr>
            </w:pPr>
            <w:r w:rsidRPr="00467E20">
              <w:rPr>
                <w:b/>
              </w:rPr>
              <w:t>Context:</w:t>
            </w:r>
          </w:p>
          <w:p w14:paraId="1004281B" w14:textId="77777777" w:rsidR="00BB70E5" w:rsidRPr="00467E20" w:rsidRDefault="00BB70E5" w:rsidP="00BB70E5">
            <w:pPr>
              <w:pStyle w:val="ListParagraph"/>
              <w:widowControl w:val="0"/>
              <w:numPr>
                <w:ilvl w:val="0"/>
                <w:numId w:val="114"/>
              </w:numPr>
              <w:rPr>
                <w:szCs w:val="21"/>
              </w:rPr>
            </w:pPr>
            <w:r w:rsidRPr="00467E20">
              <w:rPr>
                <w:szCs w:val="21"/>
              </w:rPr>
              <w:t>Based on text</w:t>
            </w:r>
          </w:p>
          <w:p w14:paraId="1004281C" w14:textId="77777777" w:rsidR="00BB70E5" w:rsidRPr="00467E20" w:rsidRDefault="00BB70E5" w:rsidP="00BB70E5">
            <w:pPr>
              <w:pStyle w:val="ListParagraph"/>
              <w:widowControl w:val="0"/>
              <w:numPr>
                <w:ilvl w:val="0"/>
                <w:numId w:val="114"/>
              </w:numPr>
              <w:rPr>
                <w:szCs w:val="21"/>
              </w:rPr>
            </w:pPr>
            <w:r w:rsidRPr="00467E20">
              <w:rPr>
                <w:szCs w:val="21"/>
              </w:rPr>
              <w:t>Scaffolded and first paragraph modelled</w:t>
            </w:r>
          </w:p>
          <w:p w14:paraId="1004281D" w14:textId="77777777" w:rsidR="00BB70E5" w:rsidRPr="00467E20" w:rsidRDefault="00BB70E5" w:rsidP="00BB70E5">
            <w:pPr>
              <w:pStyle w:val="ListParagraph"/>
              <w:widowControl w:val="0"/>
              <w:numPr>
                <w:ilvl w:val="0"/>
                <w:numId w:val="114"/>
              </w:numPr>
              <w:rPr>
                <w:szCs w:val="21"/>
              </w:rPr>
            </w:pPr>
            <w:r w:rsidRPr="00467E20">
              <w:rPr>
                <w:szCs w:val="21"/>
              </w:rPr>
              <w:t>Independent writing</w:t>
            </w:r>
          </w:p>
          <w:p w14:paraId="1004281E" w14:textId="77777777" w:rsidR="00BB70E5" w:rsidRPr="00467E20" w:rsidRDefault="00BB70E5" w:rsidP="00BB70E5">
            <w:pPr>
              <w:pStyle w:val="ListParagraph"/>
              <w:widowControl w:val="0"/>
              <w:numPr>
                <w:ilvl w:val="0"/>
                <w:numId w:val="114"/>
              </w:numPr>
              <w:rPr>
                <w:rFonts w:ascii="Arial Narrow" w:hAnsi="Arial Narrow"/>
                <w:sz w:val="21"/>
                <w:szCs w:val="21"/>
              </w:rPr>
            </w:pPr>
            <w:r w:rsidRPr="00467E20">
              <w:rPr>
                <w:szCs w:val="21"/>
              </w:rPr>
              <w:t>End of 6 week unit</w:t>
            </w:r>
          </w:p>
        </w:tc>
      </w:tr>
      <w:tr w:rsidR="00BB70E5" w:rsidRPr="00467E20" w14:paraId="10042822" w14:textId="77777777" w:rsidTr="00EB1B17">
        <w:trPr>
          <w:trHeight w:val="563"/>
        </w:trPr>
        <w:tc>
          <w:tcPr>
            <w:tcW w:w="7847" w:type="dxa"/>
          </w:tcPr>
          <w:p w14:paraId="10042820" w14:textId="77777777" w:rsidR="00BB70E5" w:rsidRPr="00467E20" w:rsidRDefault="00807FBE" w:rsidP="00EB1B17">
            <w:pPr>
              <w:jc w:val="center"/>
              <w:rPr>
                <w:b/>
              </w:rPr>
            </w:pPr>
            <w:r>
              <w:rPr>
                <w:b/>
                <w:noProof/>
                <w:lang w:eastAsia="en-GB"/>
              </w:rPr>
              <w:lastRenderedPageBreak/>
              <w:drawing>
                <wp:inline distT="0" distB="0" distL="0" distR="0" wp14:anchorId="1004288E" wp14:editId="1004288F">
                  <wp:extent cx="4109950" cy="5748793"/>
                  <wp:effectExtent l="0" t="0" r="508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y5-mastery-4.2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24446" cy="5769069"/>
                          </a:xfrm>
                          <a:prstGeom prst="rect">
                            <a:avLst/>
                          </a:prstGeom>
                        </pic:spPr>
                      </pic:pic>
                    </a:graphicData>
                  </a:graphic>
                </wp:inline>
              </w:drawing>
            </w:r>
          </w:p>
        </w:tc>
        <w:tc>
          <w:tcPr>
            <w:tcW w:w="7847" w:type="dxa"/>
            <w:gridSpan w:val="2"/>
          </w:tcPr>
          <w:p w14:paraId="10042821" w14:textId="77777777" w:rsidR="00BB70E5" w:rsidRPr="00467E20" w:rsidRDefault="00807FBE" w:rsidP="00EB1B17">
            <w:pPr>
              <w:jc w:val="center"/>
              <w:rPr>
                <w:b/>
              </w:rPr>
            </w:pPr>
            <w:r>
              <w:rPr>
                <w:b/>
                <w:noProof/>
                <w:lang w:eastAsia="en-GB"/>
              </w:rPr>
              <w:drawing>
                <wp:inline distT="0" distB="0" distL="0" distR="0" wp14:anchorId="10042890" wp14:editId="10042891">
                  <wp:extent cx="4304108" cy="5756745"/>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y5-mastery-4.3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18911" cy="5776545"/>
                          </a:xfrm>
                          <a:prstGeom prst="rect">
                            <a:avLst/>
                          </a:prstGeom>
                        </pic:spPr>
                      </pic:pic>
                    </a:graphicData>
                  </a:graphic>
                </wp:inline>
              </w:drawing>
            </w:r>
          </w:p>
        </w:tc>
      </w:tr>
    </w:tbl>
    <w:p w14:paraId="10042823" w14:textId="77777777" w:rsidR="00807FBE" w:rsidRDefault="00807FBE">
      <w:r>
        <w:br w:type="page"/>
      </w:r>
    </w:p>
    <w:tbl>
      <w:tblPr>
        <w:tblStyle w:val="TableGrid"/>
        <w:tblW w:w="0" w:type="auto"/>
        <w:tblLook w:val="04A0" w:firstRow="1" w:lastRow="0" w:firstColumn="1" w:lastColumn="0" w:noHBand="0" w:noVBand="1"/>
      </w:tblPr>
      <w:tblGrid>
        <w:gridCol w:w="7847"/>
        <w:gridCol w:w="2874"/>
        <w:gridCol w:w="4973"/>
      </w:tblGrid>
      <w:tr w:rsidR="00BB70E5" w:rsidRPr="00467E20" w14:paraId="10042826" w14:textId="77777777" w:rsidTr="00EB1B17">
        <w:trPr>
          <w:trHeight w:val="562"/>
        </w:trPr>
        <w:tc>
          <w:tcPr>
            <w:tcW w:w="7847" w:type="dxa"/>
          </w:tcPr>
          <w:p w14:paraId="10042824" w14:textId="77777777" w:rsidR="00BB70E5" w:rsidRPr="00467E20" w:rsidRDefault="00807FBE" w:rsidP="00EB1B17">
            <w:pPr>
              <w:jc w:val="center"/>
              <w:rPr>
                <w:b/>
              </w:rPr>
            </w:pPr>
            <w:r>
              <w:rPr>
                <w:b/>
                <w:noProof/>
                <w:lang w:eastAsia="en-GB"/>
              </w:rPr>
              <w:lastRenderedPageBreak/>
              <w:drawing>
                <wp:inline distT="0" distB="0" distL="0" distR="0" wp14:anchorId="10042892" wp14:editId="10042893">
                  <wp:extent cx="4331648" cy="605889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y5-mastery-4.4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55714" cy="6092556"/>
                          </a:xfrm>
                          <a:prstGeom prst="rect">
                            <a:avLst/>
                          </a:prstGeom>
                        </pic:spPr>
                      </pic:pic>
                    </a:graphicData>
                  </a:graphic>
                </wp:inline>
              </w:drawing>
            </w:r>
          </w:p>
        </w:tc>
        <w:tc>
          <w:tcPr>
            <w:tcW w:w="7847" w:type="dxa"/>
            <w:gridSpan w:val="2"/>
          </w:tcPr>
          <w:p w14:paraId="10042825" w14:textId="77777777" w:rsidR="00BB70E5" w:rsidRPr="00467E20" w:rsidRDefault="00807FBE" w:rsidP="00EB1B17">
            <w:pPr>
              <w:jc w:val="center"/>
              <w:rPr>
                <w:b/>
              </w:rPr>
            </w:pPr>
            <w:r>
              <w:rPr>
                <w:b/>
                <w:noProof/>
                <w:lang w:eastAsia="en-GB"/>
              </w:rPr>
              <w:drawing>
                <wp:inline distT="0" distB="0" distL="0" distR="0" wp14:anchorId="10042894" wp14:editId="10042895">
                  <wp:extent cx="4250028" cy="603504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y5-mastery-4.5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63330" cy="6053929"/>
                          </a:xfrm>
                          <a:prstGeom prst="rect">
                            <a:avLst/>
                          </a:prstGeom>
                        </pic:spPr>
                      </pic:pic>
                    </a:graphicData>
                  </a:graphic>
                </wp:inline>
              </w:drawing>
            </w:r>
          </w:p>
        </w:tc>
      </w:tr>
      <w:tr w:rsidR="00BB70E5" w:rsidRPr="00467E20" w14:paraId="10042829" w14:textId="77777777" w:rsidTr="00EB1B17">
        <w:tc>
          <w:tcPr>
            <w:tcW w:w="10721" w:type="dxa"/>
            <w:gridSpan w:val="2"/>
          </w:tcPr>
          <w:p w14:paraId="10042827" w14:textId="77777777" w:rsidR="00BB70E5" w:rsidRPr="00467E20" w:rsidRDefault="00BB70E5" w:rsidP="00EB1B17">
            <w:pPr>
              <w:rPr>
                <w:b/>
              </w:rPr>
            </w:pPr>
            <w:r w:rsidRPr="00467E20">
              <w:rPr>
                <w:b/>
              </w:rPr>
              <w:lastRenderedPageBreak/>
              <w:t>Year 5 Mastery, example 2</w:t>
            </w:r>
          </w:p>
        </w:tc>
        <w:tc>
          <w:tcPr>
            <w:tcW w:w="4973" w:type="dxa"/>
          </w:tcPr>
          <w:p w14:paraId="10042828" w14:textId="77777777" w:rsidR="00BB70E5" w:rsidRPr="00467E20" w:rsidRDefault="00BB70E5" w:rsidP="00EB1B17">
            <w:pPr>
              <w:rPr>
                <w:b/>
              </w:rPr>
            </w:pPr>
            <w:r w:rsidRPr="00467E20">
              <w:rPr>
                <w:b/>
              </w:rPr>
              <w:t>Exemplification</w:t>
            </w:r>
          </w:p>
        </w:tc>
      </w:tr>
      <w:tr w:rsidR="00BB70E5" w:rsidRPr="00467E20" w14:paraId="1004282F" w14:textId="77777777" w:rsidTr="00EB1B17">
        <w:trPr>
          <w:trHeight w:val="1128"/>
        </w:trPr>
        <w:tc>
          <w:tcPr>
            <w:tcW w:w="10721" w:type="dxa"/>
            <w:gridSpan w:val="2"/>
            <w:vMerge w:val="restart"/>
          </w:tcPr>
          <w:p w14:paraId="1004282A" w14:textId="77777777" w:rsidR="00BB70E5" w:rsidRPr="00467E20" w:rsidRDefault="00877240" w:rsidP="00EB1B17">
            <w:pPr>
              <w:jc w:val="center"/>
            </w:pPr>
            <w:r>
              <w:rPr>
                <w:noProof/>
                <w:lang w:eastAsia="en-GB"/>
              </w:rPr>
              <w:drawing>
                <wp:inline distT="0" distB="0" distL="0" distR="0" wp14:anchorId="10042896" wp14:editId="10042897">
                  <wp:extent cx="4031312" cy="5663992"/>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y5-mastery-1.1b.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52191" cy="5693327"/>
                          </a:xfrm>
                          <a:prstGeom prst="rect">
                            <a:avLst/>
                          </a:prstGeom>
                        </pic:spPr>
                      </pic:pic>
                    </a:graphicData>
                  </a:graphic>
                </wp:inline>
              </w:drawing>
            </w:r>
          </w:p>
        </w:tc>
        <w:tc>
          <w:tcPr>
            <w:tcW w:w="4973" w:type="dxa"/>
          </w:tcPr>
          <w:p w14:paraId="1004282B" w14:textId="77777777" w:rsidR="00BB70E5" w:rsidRPr="00467E20" w:rsidRDefault="00BB70E5" w:rsidP="00EB1B17">
            <w:pPr>
              <w:rPr>
                <w:b/>
              </w:rPr>
            </w:pPr>
            <w:r w:rsidRPr="00467E20">
              <w:rPr>
                <w:b/>
              </w:rPr>
              <w:t xml:space="preserve">Transcription:  </w:t>
            </w:r>
          </w:p>
          <w:p w14:paraId="1004282C" w14:textId="77777777" w:rsidR="00BB70E5" w:rsidRPr="00467E20" w:rsidRDefault="00BB70E5" w:rsidP="00BB70E5">
            <w:pPr>
              <w:pStyle w:val="ListParagraph"/>
              <w:widowControl w:val="0"/>
              <w:numPr>
                <w:ilvl w:val="0"/>
                <w:numId w:val="115"/>
              </w:numPr>
            </w:pPr>
            <w:r w:rsidRPr="00467E20">
              <w:t>Most words spelt correctly with prefixes and  suffixes</w:t>
            </w:r>
          </w:p>
          <w:p w14:paraId="1004282D" w14:textId="77777777" w:rsidR="00BB70E5" w:rsidRPr="00467E20" w:rsidRDefault="00BB70E5" w:rsidP="00BB70E5">
            <w:pPr>
              <w:pStyle w:val="ListParagraph"/>
              <w:widowControl w:val="0"/>
              <w:numPr>
                <w:ilvl w:val="0"/>
                <w:numId w:val="115"/>
              </w:numPr>
            </w:pPr>
            <w:r w:rsidRPr="00467E20">
              <w:t>Can distinguish between homophones</w:t>
            </w:r>
          </w:p>
          <w:p w14:paraId="1004282E" w14:textId="77777777" w:rsidR="00BB70E5" w:rsidRPr="00467E20" w:rsidRDefault="00BB70E5" w:rsidP="00BB70E5">
            <w:pPr>
              <w:pStyle w:val="ListParagraph"/>
              <w:widowControl w:val="0"/>
              <w:numPr>
                <w:ilvl w:val="0"/>
                <w:numId w:val="115"/>
              </w:numPr>
              <w:rPr>
                <w:rFonts w:ascii="Arial Narrow" w:hAnsi="Arial Narrow"/>
                <w:sz w:val="21"/>
                <w:szCs w:val="21"/>
              </w:rPr>
            </w:pPr>
            <w:r w:rsidRPr="00467E20">
              <w:t>Handwriting is fluent and legible</w:t>
            </w:r>
            <w:r w:rsidRPr="00467E20">
              <w:rPr>
                <w:rFonts w:ascii="Arial Narrow" w:hAnsi="Arial Narrow"/>
                <w:sz w:val="21"/>
                <w:szCs w:val="21"/>
              </w:rPr>
              <w:t xml:space="preserve"> </w:t>
            </w:r>
          </w:p>
        </w:tc>
      </w:tr>
      <w:tr w:rsidR="00BB70E5" w:rsidRPr="00467E20" w14:paraId="10042838" w14:textId="77777777" w:rsidTr="00EB1B17">
        <w:trPr>
          <w:trHeight w:val="2395"/>
        </w:trPr>
        <w:tc>
          <w:tcPr>
            <w:tcW w:w="10721" w:type="dxa"/>
            <w:gridSpan w:val="2"/>
            <w:vMerge/>
          </w:tcPr>
          <w:p w14:paraId="10042830" w14:textId="77777777" w:rsidR="00BB70E5" w:rsidRPr="00467E20" w:rsidRDefault="00BB70E5" w:rsidP="00EB1B17"/>
        </w:tc>
        <w:tc>
          <w:tcPr>
            <w:tcW w:w="4973" w:type="dxa"/>
          </w:tcPr>
          <w:p w14:paraId="10042831" w14:textId="77777777" w:rsidR="00BB70E5" w:rsidRPr="00467E20" w:rsidRDefault="00BB70E5" w:rsidP="00EB1B17">
            <w:pPr>
              <w:rPr>
                <w:b/>
              </w:rPr>
            </w:pPr>
            <w:r w:rsidRPr="00467E20">
              <w:rPr>
                <w:b/>
              </w:rPr>
              <w:t>Composition:</w:t>
            </w:r>
          </w:p>
          <w:p w14:paraId="10042832" w14:textId="77777777" w:rsidR="00BB70E5" w:rsidRPr="00467E20" w:rsidRDefault="00BB70E5" w:rsidP="00BB70E5">
            <w:pPr>
              <w:pStyle w:val="ListParagraph"/>
              <w:widowControl w:val="0"/>
              <w:numPr>
                <w:ilvl w:val="0"/>
                <w:numId w:val="115"/>
              </w:numPr>
            </w:pPr>
            <w:r w:rsidRPr="00467E20">
              <w:t>Description of setting, character and atmosphere</w:t>
            </w:r>
          </w:p>
          <w:p w14:paraId="10042833" w14:textId="77777777" w:rsidR="00BB70E5" w:rsidRPr="00467E20" w:rsidRDefault="00BB70E5" w:rsidP="00BB70E5">
            <w:pPr>
              <w:pStyle w:val="ListParagraph"/>
              <w:widowControl w:val="0"/>
              <w:numPr>
                <w:ilvl w:val="0"/>
                <w:numId w:val="115"/>
              </w:numPr>
            </w:pPr>
            <w:r w:rsidRPr="00467E20">
              <w:t>Dialogue used to convey character and advance the action</w:t>
            </w:r>
          </w:p>
          <w:p w14:paraId="10042834" w14:textId="77777777" w:rsidR="00BB70E5" w:rsidRPr="00467E20" w:rsidRDefault="00BB70E5" w:rsidP="00BB70E5">
            <w:pPr>
              <w:pStyle w:val="ListParagraph"/>
              <w:widowControl w:val="0"/>
              <w:numPr>
                <w:ilvl w:val="0"/>
                <w:numId w:val="115"/>
              </w:numPr>
            </w:pPr>
            <w:r w:rsidRPr="00467E20">
              <w:t>Use of a wide range of devices to build cohesion within and across paragraphs</w:t>
            </w:r>
          </w:p>
          <w:p w14:paraId="10042835" w14:textId="77777777" w:rsidR="00BB70E5" w:rsidRPr="00467E20" w:rsidRDefault="00BB70E5" w:rsidP="00BB70E5">
            <w:pPr>
              <w:pStyle w:val="ListParagraph"/>
              <w:widowControl w:val="0"/>
              <w:numPr>
                <w:ilvl w:val="0"/>
                <w:numId w:val="115"/>
              </w:numPr>
            </w:pPr>
            <w:r w:rsidRPr="00467E20">
              <w:t>Able to identify audience and purpose of the writing</w:t>
            </w:r>
          </w:p>
          <w:p w14:paraId="10042836" w14:textId="77777777" w:rsidR="00BB70E5" w:rsidRPr="00467E20" w:rsidRDefault="00BB70E5" w:rsidP="00BB70E5">
            <w:pPr>
              <w:pStyle w:val="ListParagraph"/>
              <w:widowControl w:val="0"/>
              <w:numPr>
                <w:ilvl w:val="0"/>
                <w:numId w:val="115"/>
              </w:numPr>
            </w:pPr>
            <w:r w:rsidRPr="00467E20">
              <w:t>Range of sentence types and lengths used for effect</w:t>
            </w:r>
          </w:p>
          <w:p w14:paraId="10042837" w14:textId="77777777" w:rsidR="00BB70E5" w:rsidRPr="00467E20" w:rsidRDefault="00BB70E5" w:rsidP="00BB70E5">
            <w:pPr>
              <w:pStyle w:val="ListParagraph"/>
              <w:widowControl w:val="0"/>
              <w:numPr>
                <w:ilvl w:val="0"/>
                <w:numId w:val="115"/>
              </w:numPr>
              <w:rPr>
                <w:rFonts w:ascii="Arial Narrow" w:hAnsi="Arial Narrow"/>
                <w:sz w:val="21"/>
                <w:szCs w:val="21"/>
              </w:rPr>
            </w:pPr>
            <w:r w:rsidRPr="00467E20">
              <w:t>Appropriate tone</w:t>
            </w:r>
          </w:p>
        </w:tc>
      </w:tr>
      <w:tr w:rsidR="00BB70E5" w:rsidRPr="00467E20" w14:paraId="10042840" w14:textId="77777777" w:rsidTr="00EB1B17">
        <w:trPr>
          <w:trHeight w:val="1691"/>
        </w:trPr>
        <w:tc>
          <w:tcPr>
            <w:tcW w:w="10721" w:type="dxa"/>
            <w:gridSpan w:val="2"/>
            <w:vMerge/>
          </w:tcPr>
          <w:p w14:paraId="10042839" w14:textId="77777777" w:rsidR="00BB70E5" w:rsidRPr="00467E20" w:rsidRDefault="00BB70E5" w:rsidP="00EB1B17"/>
        </w:tc>
        <w:tc>
          <w:tcPr>
            <w:tcW w:w="4973" w:type="dxa"/>
          </w:tcPr>
          <w:p w14:paraId="1004283A" w14:textId="77777777" w:rsidR="00BB70E5" w:rsidRPr="00467E20" w:rsidRDefault="00BB70E5" w:rsidP="00EB1B17">
            <w:pPr>
              <w:rPr>
                <w:b/>
              </w:rPr>
            </w:pPr>
            <w:r w:rsidRPr="00467E20">
              <w:rPr>
                <w:b/>
              </w:rPr>
              <w:t>Vocabulary, spelling &amp; grammar:</w:t>
            </w:r>
          </w:p>
          <w:p w14:paraId="1004283B" w14:textId="77777777" w:rsidR="00BB70E5" w:rsidRPr="00467E20" w:rsidRDefault="00BB70E5" w:rsidP="00BB70E5">
            <w:pPr>
              <w:pStyle w:val="ListParagraph"/>
              <w:widowControl w:val="0"/>
              <w:numPr>
                <w:ilvl w:val="0"/>
                <w:numId w:val="115"/>
              </w:numPr>
            </w:pPr>
            <w:r w:rsidRPr="00467E20">
              <w:t>Using relative clauses beginning with who, which, where, when, whose, that or with</w:t>
            </w:r>
          </w:p>
          <w:p w14:paraId="1004283C" w14:textId="77777777" w:rsidR="00BB70E5" w:rsidRPr="00467E20" w:rsidRDefault="00BB70E5" w:rsidP="00BB70E5">
            <w:pPr>
              <w:pStyle w:val="ListParagraph"/>
              <w:widowControl w:val="0"/>
              <w:numPr>
                <w:ilvl w:val="0"/>
                <w:numId w:val="115"/>
              </w:numPr>
            </w:pPr>
            <w:r w:rsidRPr="00467E20">
              <w:t>Experimenting with new vocabulary for effect</w:t>
            </w:r>
          </w:p>
          <w:p w14:paraId="1004283D" w14:textId="77777777" w:rsidR="00BB70E5" w:rsidRPr="00467E20" w:rsidRDefault="00BB70E5" w:rsidP="00BB70E5">
            <w:pPr>
              <w:pStyle w:val="ListParagraph"/>
              <w:widowControl w:val="0"/>
              <w:numPr>
                <w:ilvl w:val="0"/>
                <w:numId w:val="115"/>
              </w:numPr>
            </w:pPr>
            <w:r w:rsidRPr="00467E20">
              <w:t>Range of punctuation</w:t>
            </w:r>
          </w:p>
          <w:p w14:paraId="1004283E" w14:textId="77777777" w:rsidR="00BB70E5" w:rsidRPr="00467E20" w:rsidRDefault="00BB70E5" w:rsidP="00BB70E5">
            <w:pPr>
              <w:pStyle w:val="ListParagraph"/>
              <w:widowControl w:val="0"/>
              <w:numPr>
                <w:ilvl w:val="0"/>
                <w:numId w:val="115"/>
              </w:numPr>
            </w:pPr>
            <w:r w:rsidRPr="00467E20">
              <w:t>Similes used</w:t>
            </w:r>
          </w:p>
          <w:p w14:paraId="1004283F" w14:textId="77777777" w:rsidR="00BB70E5" w:rsidRPr="00467E20" w:rsidRDefault="00BB70E5" w:rsidP="00BB70E5">
            <w:pPr>
              <w:pStyle w:val="ListParagraph"/>
              <w:widowControl w:val="0"/>
              <w:numPr>
                <w:ilvl w:val="0"/>
                <w:numId w:val="115"/>
              </w:numPr>
              <w:rPr>
                <w:rFonts w:ascii="Arial Narrow" w:hAnsi="Arial Narrow"/>
                <w:sz w:val="21"/>
                <w:szCs w:val="21"/>
              </w:rPr>
            </w:pPr>
            <w:r w:rsidRPr="00467E20">
              <w:t>Speech marks are mostly used correctly to  punctuate dialogue</w:t>
            </w:r>
          </w:p>
        </w:tc>
      </w:tr>
      <w:tr w:rsidR="00BB70E5" w:rsidRPr="00467E20" w14:paraId="10042846" w14:textId="77777777" w:rsidTr="00EB1B17">
        <w:trPr>
          <w:trHeight w:val="1125"/>
        </w:trPr>
        <w:tc>
          <w:tcPr>
            <w:tcW w:w="10721" w:type="dxa"/>
            <w:gridSpan w:val="2"/>
            <w:vMerge/>
          </w:tcPr>
          <w:p w14:paraId="10042841" w14:textId="77777777" w:rsidR="00BB70E5" w:rsidRPr="00467E20" w:rsidRDefault="00BB70E5" w:rsidP="00EB1B17"/>
        </w:tc>
        <w:tc>
          <w:tcPr>
            <w:tcW w:w="4973" w:type="dxa"/>
          </w:tcPr>
          <w:p w14:paraId="10042842" w14:textId="77777777" w:rsidR="00BB70E5" w:rsidRPr="00467E20" w:rsidRDefault="00BB70E5" w:rsidP="00EB1B17">
            <w:pPr>
              <w:rPr>
                <w:b/>
              </w:rPr>
            </w:pPr>
            <w:r w:rsidRPr="00467E20">
              <w:rPr>
                <w:b/>
              </w:rPr>
              <w:t>Context:</w:t>
            </w:r>
          </w:p>
          <w:p w14:paraId="10042843" w14:textId="77777777" w:rsidR="00BB70E5" w:rsidRPr="00467E20" w:rsidRDefault="00BB70E5" w:rsidP="00BB70E5">
            <w:pPr>
              <w:pStyle w:val="ListParagraph"/>
              <w:widowControl w:val="0"/>
              <w:numPr>
                <w:ilvl w:val="0"/>
                <w:numId w:val="115"/>
              </w:numPr>
            </w:pPr>
            <w:r w:rsidRPr="00467E20">
              <w:t>Title given</w:t>
            </w:r>
          </w:p>
          <w:p w14:paraId="10042844" w14:textId="77777777" w:rsidR="00BB70E5" w:rsidRPr="00467E20" w:rsidRDefault="00BB70E5" w:rsidP="00BB70E5">
            <w:pPr>
              <w:pStyle w:val="ListParagraph"/>
              <w:widowControl w:val="0"/>
              <w:numPr>
                <w:ilvl w:val="0"/>
                <w:numId w:val="115"/>
              </w:numPr>
            </w:pPr>
            <w:r w:rsidRPr="00467E20">
              <w:t>Brainstorming</w:t>
            </w:r>
          </w:p>
          <w:p w14:paraId="10042845" w14:textId="77777777" w:rsidR="00BB70E5" w:rsidRPr="00467E20" w:rsidRDefault="00BB70E5" w:rsidP="00BB70E5">
            <w:pPr>
              <w:pStyle w:val="ListParagraph"/>
              <w:widowControl w:val="0"/>
              <w:numPr>
                <w:ilvl w:val="0"/>
                <w:numId w:val="115"/>
              </w:numPr>
              <w:rPr>
                <w:rFonts w:ascii="Arial Narrow" w:hAnsi="Arial Narrow"/>
                <w:sz w:val="21"/>
                <w:szCs w:val="21"/>
              </w:rPr>
            </w:pPr>
            <w:r w:rsidRPr="00467E20">
              <w:t>Independent planning and writing</w:t>
            </w:r>
          </w:p>
        </w:tc>
      </w:tr>
      <w:tr w:rsidR="00BB70E5" w:rsidRPr="00467E20" w14:paraId="10042849" w14:textId="77777777" w:rsidTr="00EB1B17">
        <w:trPr>
          <w:trHeight w:val="563"/>
        </w:trPr>
        <w:tc>
          <w:tcPr>
            <w:tcW w:w="7847" w:type="dxa"/>
          </w:tcPr>
          <w:p w14:paraId="10042847" w14:textId="77777777" w:rsidR="00BB70E5" w:rsidRPr="00467E20" w:rsidRDefault="00877240" w:rsidP="00EB1B17">
            <w:pPr>
              <w:jc w:val="center"/>
              <w:rPr>
                <w:b/>
              </w:rPr>
            </w:pPr>
            <w:r>
              <w:rPr>
                <w:b/>
                <w:noProof/>
                <w:lang w:eastAsia="en-GB"/>
              </w:rPr>
              <w:lastRenderedPageBreak/>
              <w:drawing>
                <wp:inline distT="0" distB="0" distL="0" distR="0" wp14:anchorId="10042898" wp14:editId="10042899">
                  <wp:extent cx="4175154" cy="57721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y5-mastery-1.2b.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90109" cy="5792825"/>
                          </a:xfrm>
                          <a:prstGeom prst="rect">
                            <a:avLst/>
                          </a:prstGeom>
                        </pic:spPr>
                      </pic:pic>
                    </a:graphicData>
                  </a:graphic>
                </wp:inline>
              </w:drawing>
            </w:r>
          </w:p>
        </w:tc>
        <w:tc>
          <w:tcPr>
            <w:tcW w:w="7847" w:type="dxa"/>
            <w:gridSpan w:val="2"/>
          </w:tcPr>
          <w:p w14:paraId="10042848" w14:textId="77777777" w:rsidR="00BB70E5" w:rsidRPr="00467E20" w:rsidRDefault="00877240" w:rsidP="00EB1B17">
            <w:pPr>
              <w:jc w:val="center"/>
              <w:rPr>
                <w:b/>
              </w:rPr>
            </w:pPr>
            <w:r>
              <w:rPr>
                <w:b/>
                <w:noProof/>
                <w:lang w:eastAsia="en-GB"/>
              </w:rPr>
              <w:drawing>
                <wp:inline distT="0" distB="0" distL="0" distR="0" wp14:anchorId="1004289A" wp14:editId="1004289B">
                  <wp:extent cx="4250493" cy="5748793"/>
                  <wp:effectExtent l="0" t="0" r="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y5-mastery-1.3b.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67623" cy="5771961"/>
                          </a:xfrm>
                          <a:prstGeom prst="rect">
                            <a:avLst/>
                          </a:prstGeom>
                        </pic:spPr>
                      </pic:pic>
                    </a:graphicData>
                  </a:graphic>
                </wp:inline>
              </w:drawing>
            </w:r>
          </w:p>
        </w:tc>
      </w:tr>
    </w:tbl>
    <w:p w14:paraId="1004284A" w14:textId="77777777" w:rsidR="00BB70E5" w:rsidRPr="00467E20" w:rsidRDefault="00BB70E5" w:rsidP="00BB70E5"/>
    <w:p w14:paraId="1004284B" w14:textId="77777777" w:rsidR="00BB70E5" w:rsidRPr="00467E20" w:rsidRDefault="00BB70E5">
      <w:r w:rsidRPr="00467E20">
        <w:br w:type="page"/>
      </w:r>
    </w:p>
    <w:tbl>
      <w:tblPr>
        <w:tblStyle w:val="TableGrid"/>
        <w:tblW w:w="0" w:type="auto"/>
        <w:tblLook w:val="04A0" w:firstRow="1" w:lastRow="0" w:firstColumn="1" w:lastColumn="0" w:noHBand="0" w:noVBand="1"/>
      </w:tblPr>
      <w:tblGrid>
        <w:gridCol w:w="7847"/>
        <w:gridCol w:w="2874"/>
        <w:gridCol w:w="4973"/>
      </w:tblGrid>
      <w:tr w:rsidR="00BB70E5" w:rsidRPr="00467E20" w14:paraId="1004284E" w14:textId="77777777" w:rsidTr="00EB1B17">
        <w:tc>
          <w:tcPr>
            <w:tcW w:w="10721" w:type="dxa"/>
            <w:gridSpan w:val="2"/>
          </w:tcPr>
          <w:p w14:paraId="1004284C" w14:textId="77777777" w:rsidR="00BB70E5" w:rsidRPr="00467E20" w:rsidRDefault="00BB70E5" w:rsidP="00EB1B17">
            <w:pPr>
              <w:rPr>
                <w:b/>
              </w:rPr>
            </w:pPr>
            <w:r w:rsidRPr="00467E20">
              <w:rPr>
                <w:b/>
              </w:rPr>
              <w:lastRenderedPageBreak/>
              <w:t>Year 5 Mastery, example 3</w:t>
            </w:r>
          </w:p>
        </w:tc>
        <w:tc>
          <w:tcPr>
            <w:tcW w:w="4973" w:type="dxa"/>
          </w:tcPr>
          <w:p w14:paraId="1004284D" w14:textId="77777777" w:rsidR="00BB70E5" w:rsidRPr="00467E20" w:rsidRDefault="00BB70E5" w:rsidP="00EB1B17">
            <w:pPr>
              <w:rPr>
                <w:b/>
              </w:rPr>
            </w:pPr>
            <w:r w:rsidRPr="00467E20">
              <w:rPr>
                <w:b/>
              </w:rPr>
              <w:t>Exemplification</w:t>
            </w:r>
          </w:p>
        </w:tc>
      </w:tr>
      <w:tr w:rsidR="00BB70E5" w:rsidRPr="00467E20" w14:paraId="10042853" w14:textId="77777777" w:rsidTr="00EB1B17">
        <w:trPr>
          <w:trHeight w:val="1128"/>
        </w:trPr>
        <w:tc>
          <w:tcPr>
            <w:tcW w:w="10721" w:type="dxa"/>
            <w:gridSpan w:val="2"/>
            <w:vMerge w:val="restart"/>
          </w:tcPr>
          <w:p w14:paraId="1004284F" w14:textId="77777777" w:rsidR="00BB70E5" w:rsidRPr="00467E20" w:rsidRDefault="00877240" w:rsidP="00EB1B17">
            <w:pPr>
              <w:jc w:val="center"/>
            </w:pPr>
            <w:r>
              <w:rPr>
                <w:noProof/>
                <w:lang w:eastAsia="en-GB"/>
              </w:rPr>
              <w:drawing>
                <wp:inline distT="0" distB="0" distL="0" distR="0" wp14:anchorId="1004289C" wp14:editId="1004289D">
                  <wp:extent cx="4174257" cy="5828306"/>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y5-mastery-3.1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97851" cy="5861250"/>
                          </a:xfrm>
                          <a:prstGeom prst="rect">
                            <a:avLst/>
                          </a:prstGeom>
                        </pic:spPr>
                      </pic:pic>
                    </a:graphicData>
                  </a:graphic>
                </wp:inline>
              </w:drawing>
            </w:r>
          </w:p>
        </w:tc>
        <w:tc>
          <w:tcPr>
            <w:tcW w:w="4973" w:type="dxa"/>
          </w:tcPr>
          <w:p w14:paraId="10042850" w14:textId="77777777" w:rsidR="00BB70E5" w:rsidRPr="00467E20" w:rsidRDefault="00BB70E5" w:rsidP="00EB1B17">
            <w:pPr>
              <w:rPr>
                <w:b/>
              </w:rPr>
            </w:pPr>
            <w:r w:rsidRPr="00467E20">
              <w:rPr>
                <w:b/>
              </w:rPr>
              <w:t xml:space="preserve">Transcription:  </w:t>
            </w:r>
          </w:p>
          <w:p w14:paraId="10042851" w14:textId="77777777" w:rsidR="00BB70E5" w:rsidRPr="00467E20" w:rsidRDefault="00BB70E5" w:rsidP="00BB70E5">
            <w:pPr>
              <w:pStyle w:val="ListParagraph"/>
              <w:widowControl w:val="0"/>
              <w:numPr>
                <w:ilvl w:val="0"/>
                <w:numId w:val="116"/>
              </w:numPr>
            </w:pPr>
            <w:r w:rsidRPr="00467E20">
              <w:t>Almost always spell words correctly with prefixes and suffixes</w:t>
            </w:r>
          </w:p>
          <w:p w14:paraId="10042852" w14:textId="77777777" w:rsidR="00BB70E5" w:rsidRPr="00467E20" w:rsidRDefault="00BB70E5" w:rsidP="00BB70E5">
            <w:pPr>
              <w:pStyle w:val="ListParagraph"/>
              <w:widowControl w:val="0"/>
              <w:numPr>
                <w:ilvl w:val="0"/>
                <w:numId w:val="116"/>
              </w:numPr>
              <w:rPr>
                <w:rFonts w:ascii="Arial Narrow" w:hAnsi="Arial Narrow"/>
                <w:sz w:val="21"/>
                <w:szCs w:val="21"/>
              </w:rPr>
            </w:pPr>
            <w:r w:rsidRPr="00467E20">
              <w:t>Handwriting is fluent, legible and has good presentation</w:t>
            </w:r>
          </w:p>
        </w:tc>
      </w:tr>
      <w:tr w:rsidR="00BB70E5" w:rsidRPr="00467E20" w14:paraId="1004285D" w14:textId="77777777" w:rsidTr="00EB1B17">
        <w:trPr>
          <w:trHeight w:val="2395"/>
        </w:trPr>
        <w:tc>
          <w:tcPr>
            <w:tcW w:w="10721" w:type="dxa"/>
            <w:gridSpan w:val="2"/>
            <w:vMerge/>
          </w:tcPr>
          <w:p w14:paraId="10042854" w14:textId="77777777" w:rsidR="00BB70E5" w:rsidRPr="00467E20" w:rsidRDefault="00BB70E5" w:rsidP="00EB1B17"/>
        </w:tc>
        <w:tc>
          <w:tcPr>
            <w:tcW w:w="4973" w:type="dxa"/>
          </w:tcPr>
          <w:p w14:paraId="10042855" w14:textId="77777777" w:rsidR="00BB70E5" w:rsidRPr="00467E20" w:rsidRDefault="00BB70E5" w:rsidP="00EB1B17">
            <w:pPr>
              <w:rPr>
                <w:b/>
              </w:rPr>
            </w:pPr>
            <w:r w:rsidRPr="00467E20">
              <w:rPr>
                <w:b/>
              </w:rPr>
              <w:t>Composition:</w:t>
            </w:r>
          </w:p>
          <w:p w14:paraId="10042856" w14:textId="77777777" w:rsidR="00BB70E5" w:rsidRPr="00467E20" w:rsidRDefault="00BB70E5" w:rsidP="00BB70E5">
            <w:pPr>
              <w:pStyle w:val="ListParagraph"/>
              <w:widowControl w:val="0"/>
              <w:numPr>
                <w:ilvl w:val="0"/>
                <w:numId w:val="116"/>
              </w:numPr>
            </w:pPr>
            <w:r w:rsidRPr="00467E20">
              <w:t>Description of setting, character and atmosphere</w:t>
            </w:r>
          </w:p>
          <w:p w14:paraId="10042857" w14:textId="77777777" w:rsidR="00BB70E5" w:rsidRPr="00467E20" w:rsidRDefault="00BB70E5" w:rsidP="00BB70E5">
            <w:pPr>
              <w:pStyle w:val="ListParagraph"/>
              <w:widowControl w:val="0"/>
              <w:numPr>
                <w:ilvl w:val="0"/>
                <w:numId w:val="116"/>
              </w:numPr>
            </w:pPr>
            <w:r w:rsidRPr="00467E20">
              <w:t>Dialogue used to convey character and advance the action</w:t>
            </w:r>
          </w:p>
          <w:p w14:paraId="10042858" w14:textId="77777777" w:rsidR="00BB70E5" w:rsidRPr="00467E20" w:rsidRDefault="00BB70E5" w:rsidP="00BB70E5">
            <w:pPr>
              <w:pStyle w:val="ListParagraph"/>
              <w:widowControl w:val="0"/>
              <w:numPr>
                <w:ilvl w:val="0"/>
                <w:numId w:val="116"/>
              </w:numPr>
            </w:pPr>
            <w:r w:rsidRPr="00467E20">
              <w:t>Use of a wide range of devices to build cohesion within paragraphs</w:t>
            </w:r>
          </w:p>
          <w:p w14:paraId="10042859" w14:textId="77777777" w:rsidR="00BB70E5" w:rsidRPr="00467E20" w:rsidRDefault="00BB70E5" w:rsidP="00BB70E5">
            <w:pPr>
              <w:pStyle w:val="ListParagraph"/>
              <w:widowControl w:val="0"/>
              <w:numPr>
                <w:ilvl w:val="0"/>
                <w:numId w:val="116"/>
              </w:numPr>
            </w:pPr>
            <w:r w:rsidRPr="00467E20">
              <w:t>Able to identify audience and purpose of the writing</w:t>
            </w:r>
          </w:p>
          <w:p w14:paraId="1004285A" w14:textId="77777777" w:rsidR="00BB70E5" w:rsidRPr="00467E20" w:rsidRDefault="00BB70E5" w:rsidP="00BB70E5">
            <w:pPr>
              <w:pStyle w:val="ListParagraph"/>
              <w:widowControl w:val="0"/>
              <w:numPr>
                <w:ilvl w:val="0"/>
                <w:numId w:val="116"/>
              </w:numPr>
            </w:pPr>
            <w:r w:rsidRPr="00467E20">
              <w:t>Range of sentence types and lengths used for effect</w:t>
            </w:r>
          </w:p>
          <w:p w14:paraId="1004285B" w14:textId="77777777" w:rsidR="00BB70E5" w:rsidRPr="00467E20" w:rsidRDefault="00BB70E5" w:rsidP="00BB70E5">
            <w:pPr>
              <w:pStyle w:val="ListParagraph"/>
              <w:widowControl w:val="0"/>
              <w:numPr>
                <w:ilvl w:val="0"/>
                <w:numId w:val="116"/>
              </w:numPr>
            </w:pPr>
            <w:r w:rsidRPr="00467E20">
              <w:t>Balanced dialogue</w:t>
            </w:r>
          </w:p>
          <w:p w14:paraId="1004285C" w14:textId="77777777" w:rsidR="00BB70E5" w:rsidRPr="00467E20" w:rsidRDefault="00BB70E5" w:rsidP="00BB70E5">
            <w:pPr>
              <w:pStyle w:val="ListParagraph"/>
              <w:widowControl w:val="0"/>
              <w:numPr>
                <w:ilvl w:val="0"/>
                <w:numId w:val="116"/>
              </w:numPr>
              <w:rPr>
                <w:rFonts w:ascii="Arial Narrow" w:hAnsi="Arial Narrow"/>
                <w:sz w:val="21"/>
                <w:szCs w:val="21"/>
              </w:rPr>
            </w:pPr>
            <w:r w:rsidRPr="00467E20">
              <w:t>Appropriate tone</w:t>
            </w:r>
          </w:p>
        </w:tc>
      </w:tr>
      <w:tr w:rsidR="00BB70E5" w:rsidRPr="00467E20" w14:paraId="10042863" w14:textId="77777777" w:rsidTr="00EB1B17">
        <w:trPr>
          <w:trHeight w:val="1691"/>
        </w:trPr>
        <w:tc>
          <w:tcPr>
            <w:tcW w:w="10721" w:type="dxa"/>
            <w:gridSpan w:val="2"/>
            <w:vMerge/>
          </w:tcPr>
          <w:p w14:paraId="1004285E" w14:textId="77777777" w:rsidR="00BB70E5" w:rsidRPr="00467E20" w:rsidRDefault="00BB70E5" w:rsidP="00EB1B17"/>
        </w:tc>
        <w:tc>
          <w:tcPr>
            <w:tcW w:w="4973" w:type="dxa"/>
          </w:tcPr>
          <w:p w14:paraId="1004285F" w14:textId="77777777" w:rsidR="00BB70E5" w:rsidRPr="00467E20" w:rsidRDefault="00BB70E5" w:rsidP="00EB1B17">
            <w:pPr>
              <w:rPr>
                <w:b/>
              </w:rPr>
            </w:pPr>
            <w:r w:rsidRPr="00467E20">
              <w:rPr>
                <w:b/>
              </w:rPr>
              <w:t>Vocabulary, spelling &amp; grammar:</w:t>
            </w:r>
          </w:p>
          <w:p w14:paraId="10042860" w14:textId="77777777" w:rsidR="00BB70E5" w:rsidRPr="00467E20" w:rsidRDefault="00BB70E5" w:rsidP="00BB70E5">
            <w:pPr>
              <w:pStyle w:val="ListParagraph"/>
              <w:widowControl w:val="0"/>
              <w:numPr>
                <w:ilvl w:val="0"/>
                <w:numId w:val="116"/>
              </w:numPr>
            </w:pPr>
            <w:r w:rsidRPr="00467E20">
              <w:t>Experimenting with new vocabulary with success</w:t>
            </w:r>
          </w:p>
          <w:p w14:paraId="10042861" w14:textId="77777777" w:rsidR="00BB70E5" w:rsidRPr="00467E20" w:rsidRDefault="00BB70E5" w:rsidP="00BB70E5">
            <w:pPr>
              <w:pStyle w:val="ListParagraph"/>
              <w:widowControl w:val="0"/>
              <w:numPr>
                <w:ilvl w:val="0"/>
                <w:numId w:val="116"/>
              </w:numPr>
            </w:pPr>
            <w:r w:rsidRPr="00467E20">
              <w:t>Wide range of punctuation</w:t>
            </w:r>
          </w:p>
          <w:p w14:paraId="10042862" w14:textId="77777777" w:rsidR="00BB70E5" w:rsidRPr="00467E20" w:rsidRDefault="00BB70E5" w:rsidP="00BB70E5">
            <w:pPr>
              <w:pStyle w:val="ListParagraph"/>
              <w:widowControl w:val="0"/>
              <w:numPr>
                <w:ilvl w:val="0"/>
                <w:numId w:val="116"/>
              </w:numPr>
              <w:rPr>
                <w:rFonts w:ascii="Arial Narrow" w:hAnsi="Arial Narrow"/>
                <w:sz w:val="21"/>
                <w:szCs w:val="21"/>
              </w:rPr>
            </w:pPr>
            <w:r w:rsidRPr="00467E20">
              <w:t>Speech marks are used correctly to punctuate dialogue</w:t>
            </w:r>
          </w:p>
        </w:tc>
      </w:tr>
      <w:tr w:rsidR="00BB70E5" w:rsidRPr="00467E20" w14:paraId="10042869" w14:textId="77777777" w:rsidTr="00EB1B17">
        <w:trPr>
          <w:trHeight w:val="1125"/>
        </w:trPr>
        <w:tc>
          <w:tcPr>
            <w:tcW w:w="10721" w:type="dxa"/>
            <w:gridSpan w:val="2"/>
            <w:vMerge/>
          </w:tcPr>
          <w:p w14:paraId="10042864" w14:textId="77777777" w:rsidR="00BB70E5" w:rsidRPr="00467E20" w:rsidRDefault="00BB70E5" w:rsidP="00EB1B17"/>
        </w:tc>
        <w:tc>
          <w:tcPr>
            <w:tcW w:w="4973" w:type="dxa"/>
          </w:tcPr>
          <w:p w14:paraId="10042865" w14:textId="77777777" w:rsidR="00BB70E5" w:rsidRPr="00467E20" w:rsidRDefault="00BB70E5" w:rsidP="00EB1B17">
            <w:pPr>
              <w:rPr>
                <w:b/>
              </w:rPr>
            </w:pPr>
            <w:r w:rsidRPr="00467E20">
              <w:rPr>
                <w:b/>
              </w:rPr>
              <w:t>Context:</w:t>
            </w:r>
          </w:p>
          <w:p w14:paraId="10042866" w14:textId="77777777" w:rsidR="00BB70E5" w:rsidRPr="00467E20" w:rsidRDefault="00BB70E5" w:rsidP="00BB70E5">
            <w:pPr>
              <w:pStyle w:val="ListParagraph"/>
              <w:widowControl w:val="0"/>
              <w:numPr>
                <w:ilvl w:val="0"/>
                <w:numId w:val="116"/>
              </w:numPr>
            </w:pPr>
            <w:r w:rsidRPr="00467E20">
              <w:t>Title given</w:t>
            </w:r>
          </w:p>
          <w:p w14:paraId="10042867" w14:textId="77777777" w:rsidR="00BB70E5" w:rsidRPr="00467E20" w:rsidRDefault="00BB70E5" w:rsidP="00BB70E5">
            <w:pPr>
              <w:pStyle w:val="ListParagraph"/>
              <w:widowControl w:val="0"/>
              <w:numPr>
                <w:ilvl w:val="0"/>
                <w:numId w:val="116"/>
              </w:numPr>
            </w:pPr>
            <w:r w:rsidRPr="00467E20">
              <w:t>Brainstorming</w:t>
            </w:r>
          </w:p>
          <w:p w14:paraId="10042868" w14:textId="77777777" w:rsidR="00BB70E5" w:rsidRPr="00467E20" w:rsidRDefault="00BB70E5" w:rsidP="00BB70E5">
            <w:pPr>
              <w:pStyle w:val="ListParagraph"/>
              <w:widowControl w:val="0"/>
              <w:numPr>
                <w:ilvl w:val="0"/>
                <w:numId w:val="116"/>
              </w:numPr>
              <w:rPr>
                <w:rFonts w:ascii="Arial Narrow" w:hAnsi="Arial Narrow"/>
                <w:sz w:val="21"/>
                <w:szCs w:val="21"/>
              </w:rPr>
            </w:pPr>
            <w:r w:rsidRPr="00467E20">
              <w:t>Independent planning and writing</w:t>
            </w:r>
          </w:p>
        </w:tc>
      </w:tr>
      <w:tr w:rsidR="00BB70E5" w:rsidRPr="00467E20" w14:paraId="1004286C" w14:textId="77777777" w:rsidTr="00EB1B17">
        <w:trPr>
          <w:trHeight w:val="563"/>
        </w:trPr>
        <w:tc>
          <w:tcPr>
            <w:tcW w:w="7847" w:type="dxa"/>
          </w:tcPr>
          <w:p w14:paraId="1004286A" w14:textId="77777777" w:rsidR="00BB70E5" w:rsidRPr="00467E20" w:rsidRDefault="00877240" w:rsidP="00EB1B17">
            <w:pPr>
              <w:jc w:val="center"/>
              <w:rPr>
                <w:b/>
              </w:rPr>
            </w:pPr>
            <w:r>
              <w:rPr>
                <w:b/>
                <w:noProof/>
                <w:lang w:eastAsia="en-GB"/>
              </w:rPr>
              <w:lastRenderedPageBreak/>
              <w:drawing>
                <wp:inline distT="0" distB="0" distL="0" distR="0" wp14:anchorId="1004289E" wp14:editId="1004289F">
                  <wp:extent cx="4303733" cy="5971430"/>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y5-mastery-3.2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19502" cy="5993310"/>
                          </a:xfrm>
                          <a:prstGeom prst="rect">
                            <a:avLst/>
                          </a:prstGeom>
                        </pic:spPr>
                      </pic:pic>
                    </a:graphicData>
                  </a:graphic>
                </wp:inline>
              </w:drawing>
            </w:r>
          </w:p>
        </w:tc>
        <w:tc>
          <w:tcPr>
            <w:tcW w:w="7847" w:type="dxa"/>
            <w:gridSpan w:val="2"/>
          </w:tcPr>
          <w:p w14:paraId="1004286B" w14:textId="77777777" w:rsidR="00BB70E5" w:rsidRPr="00467E20" w:rsidRDefault="00877240" w:rsidP="00EB1B17">
            <w:pPr>
              <w:jc w:val="center"/>
              <w:rPr>
                <w:b/>
              </w:rPr>
            </w:pPr>
            <w:r>
              <w:rPr>
                <w:b/>
                <w:noProof/>
                <w:lang w:eastAsia="en-GB"/>
              </w:rPr>
              <w:drawing>
                <wp:inline distT="0" distB="0" distL="0" distR="0" wp14:anchorId="100428A0" wp14:editId="100428A1">
                  <wp:extent cx="4182770" cy="5970905"/>
                  <wp:effectExtent l="0" t="0" r="825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y5-mastery-3.3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98224" cy="5992966"/>
                          </a:xfrm>
                          <a:prstGeom prst="rect">
                            <a:avLst/>
                          </a:prstGeom>
                        </pic:spPr>
                      </pic:pic>
                    </a:graphicData>
                  </a:graphic>
                </wp:inline>
              </w:drawing>
            </w:r>
          </w:p>
        </w:tc>
      </w:tr>
    </w:tbl>
    <w:p w14:paraId="1004286D" w14:textId="77777777" w:rsidR="00BB70E5" w:rsidRPr="00467E20" w:rsidRDefault="00BB70E5" w:rsidP="00BB70E5"/>
    <w:sectPr w:rsidR="00BB70E5" w:rsidRPr="00467E20" w:rsidSect="00E633E6">
      <w:headerReference w:type="default" r:id="rId37"/>
      <w:type w:val="continuous"/>
      <w:pgSz w:w="16838" w:h="11906" w:orient="landscape"/>
      <w:pgMar w:top="1440" w:right="567" w:bottom="567" w:left="567" w:header="85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0428A4" w14:textId="77777777" w:rsidR="00382D7F" w:rsidRDefault="00382D7F" w:rsidP="004D5E95">
      <w:pPr>
        <w:spacing w:line="240" w:lineRule="auto"/>
      </w:pPr>
      <w:r>
        <w:separator/>
      </w:r>
    </w:p>
  </w:endnote>
  <w:endnote w:type="continuationSeparator" w:id="0">
    <w:p w14:paraId="100428A5" w14:textId="77777777" w:rsidR="00382D7F" w:rsidRDefault="00382D7F" w:rsidP="004D5E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2374780"/>
      <w:docPartObj>
        <w:docPartGallery w:val="Page Numbers (Bottom of Page)"/>
        <w:docPartUnique/>
      </w:docPartObj>
    </w:sdtPr>
    <w:sdtEndPr>
      <w:rPr>
        <w:noProof/>
        <w:sz w:val="16"/>
      </w:rPr>
    </w:sdtEndPr>
    <w:sdtContent>
      <w:p w14:paraId="100428A6" w14:textId="77777777" w:rsidR="00382D7F" w:rsidRPr="005B7AC6" w:rsidRDefault="00382D7F" w:rsidP="005B7AC6">
        <w:pPr>
          <w:pStyle w:val="Footer"/>
          <w:jc w:val="center"/>
          <w:rPr>
            <w:sz w:val="16"/>
          </w:rPr>
        </w:pPr>
        <w:r w:rsidRPr="005B7AC6">
          <w:rPr>
            <w:sz w:val="16"/>
          </w:rPr>
          <w:fldChar w:fldCharType="begin"/>
        </w:r>
        <w:r w:rsidRPr="005B7AC6">
          <w:rPr>
            <w:sz w:val="16"/>
          </w:rPr>
          <w:instrText xml:space="preserve"> PAGE   \* MERGEFORMAT </w:instrText>
        </w:r>
        <w:r w:rsidRPr="005B7AC6">
          <w:rPr>
            <w:sz w:val="16"/>
          </w:rPr>
          <w:fldChar w:fldCharType="separate"/>
        </w:r>
        <w:r w:rsidR="005B35C7">
          <w:rPr>
            <w:noProof/>
            <w:sz w:val="16"/>
          </w:rPr>
          <w:t>2</w:t>
        </w:r>
        <w:r w:rsidRPr="005B7AC6">
          <w:rPr>
            <w:noProof/>
            <w:sz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0428A2" w14:textId="77777777" w:rsidR="00382D7F" w:rsidRDefault="00382D7F" w:rsidP="004D5E95">
      <w:pPr>
        <w:spacing w:line="240" w:lineRule="auto"/>
      </w:pPr>
      <w:r>
        <w:separator/>
      </w:r>
    </w:p>
  </w:footnote>
  <w:footnote w:type="continuationSeparator" w:id="0">
    <w:p w14:paraId="100428A3" w14:textId="77777777" w:rsidR="00382D7F" w:rsidRDefault="00382D7F" w:rsidP="004D5E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428A7" w14:textId="77777777" w:rsidR="00382D7F" w:rsidRPr="00EB1B17" w:rsidRDefault="00382D7F">
    <w:pPr>
      <w:pStyle w:val="Header"/>
      <w:rPr>
        <w:b/>
        <w:sz w:val="28"/>
      </w:rPr>
    </w:pPr>
    <w:r w:rsidRPr="00EB1B17">
      <w:rPr>
        <w:b/>
        <w:sz w:val="28"/>
      </w:rPr>
      <w:t>Year 5 – Working towards expected standard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428A8" w14:textId="77777777" w:rsidR="00382D7F" w:rsidRPr="00EB1B17" w:rsidRDefault="00382D7F">
    <w:pPr>
      <w:pStyle w:val="Header"/>
      <w:rPr>
        <w:b/>
        <w:sz w:val="28"/>
      </w:rPr>
    </w:pPr>
    <w:r w:rsidRPr="00EB1B17">
      <w:rPr>
        <w:b/>
        <w:sz w:val="28"/>
      </w:rPr>
      <w:t xml:space="preserve">Year 5 – Working </w:t>
    </w:r>
    <w:r>
      <w:rPr>
        <w:b/>
        <w:sz w:val="28"/>
      </w:rPr>
      <w:t>at expected</w:t>
    </w:r>
    <w:r w:rsidRPr="00EB1B17">
      <w:rPr>
        <w:b/>
        <w:sz w:val="28"/>
      </w:rPr>
      <w:t xml:space="preserve"> standard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428A9" w14:textId="77777777" w:rsidR="00382D7F" w:rsidRPr="00EB1B17" w:rsidRDefault="00382D7F">
    <w:pPr>
      <w:pStyle w:val="Header"/>
      <w:rPr>
        <w:b/>
        <w:sz w:val="28"/>
      </w:rPr>
    </w:pPr>
    <w:r w:rsidRPr="00EB1B17">
      <w:rPr>
        <w:b/>
        <w:sz w:val="28"/>
      </w:rPr>
      <w:t xml:space="preserve">Year 5 – Working </w:t>
    </w:r>
    <w:r>
      <w:rPr>
        <w:b/>
        <w:sz w:val="28"/>
      </w:rPr>
      <w:t>at mastery</w:t>
    </w:r>
    <w:r w:rsidRPr="00EB1B17">
      <w:rPr>
        <w:b/>
        <w:sz w:val="28"/>
      </w:rPr>
      <w:t xml:space="preserve"> standard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76F86"/>
    <w:multiLevelType w:val="hybridMultilevel"/>
    <w:tmpl w:val="6FDEF3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2F7525"/>
    <w:multiLevelType w:val="hybridMultilevel"/>
    <w:tmpl w:val="0CFEB5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BF06CC"/>
    <w:multiLevelType w:val="hybridMultilevel"/>
    <w:tmpl w:val="EFB0D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4B7FB7"/>
    <w:multiLevelType w:val="hybridMultilevel"/>
    <w:tmpl w:val="EBDCF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AA2DB5"/>
    <w:multiLevelType w:val="hybridMultilevel"/>
    <w:tmpl w:val="1F3A6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4FF61B6"/>
    <w:multiLevelType w:val="hybridMultilevel"/>
    <w:tmpl w:val="8DB4DA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5F52F9E"/>
    <w:multiLevelType w:val="hybridMultilevel"/>
    <w:tmpl w:val="0184953A"/>
    <w:lvl w:ilvl="0" w:tplc="CEC869F4">
      <w:numFmt w:val="bullet"/>
      <w:lvlText w:val=""/>
      <w:lvlJc w:val="left"/>
      <w:pPr>
        <w:ind w:left="360" w:hanging="360"/>
      </w:pPr>
      <w:rPr>
        <w:rFonts w:ascii="Symbol" w:eastAsiaTheme="minorHAnsi" w:hAnsi="Symbol" w:cstheme="minorBidi"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6B176C1"/>
    <w:multiLevelType w:val="hybridMultilevel"/>
    <w:tmpl w:val="5A8C4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DA49AE"/>
    <w:multiLevelType w:val="hybridMultilevel"/>
    <w:tmpl w:val="9E662D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8F667F3"/>
    <w:multiLevelType w:val="hybridMultilevel"/>
    <w:tmpl w:val="295E882E"/>
    <w:lvl w:ilvl="0" w:tplc="CEC869F4">
      <w:numFmt w:val="bullet"/>
      <w:lvlText w:val=""/>
      <w:lvlJc w:val="left"/>
      <w:pPr>
        <w:ind w:left="360" w:hanging="360"/>
      </w:pPr>
      <w:rPr>
        <w:rFonts w:ascii="Symbol" w:eastAsiaTheme="minorHAnsi" w:hAnsi="Symbol" w:cstheme="minorBidi"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BAC7E45"/>
    <w:multiLevelType w:val="hybridMultilevel"/>
    <w:tmpl w:val="BF2ED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C566608"/>
    <w:multiLevelType w:val="hybridMultilevel"/>
    <w:tmpl w:val="FF2CE5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E241FCC"/>
    <w:multiLevelType w:val="hybridMultilevel"/>
    <w:tmpl w:val="3EA6F4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E893FD7"/>
    <w:multiLevelType w:val="hybridMultilevel"/>
    <w:tmpl w:val="53627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F211CC9"/>
    <w:multiLevelType w:val="hybridMultilevel"/>
    <w:tmpl w:val="EE027F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0D32E99"/>
    <w:multiLevelType w:val="hybridMultilevel"/>
    <w:tmpl w:val="9C6A1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2305F2F"/>
    <w:multiLevelType w:val="hybridMultilevel"/>
    <w:tmpl w:val="8F206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8F3935"/>
    <w:multiLevelType w:val="hybridMultilevel"/>
    <w:tmpl w:val="D51E9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29E6876"/>
    <w:multiLevelType w:val="hybridMultilevel"/>
    <w:tmpl w:val="AB3CB92E"/>
    <w:lvl w:ilvl="0" w:tplc="CEC869F4">
      <w:numFmt w:val="bullet"/>
      <w:lvlText w:val=""/>
      <w:lvlJc w:val="left"/>
      <w:pPr>
        <w:ind w:left="360" w:hanging="360"/>
      </w:pPr>
      <w:rPr>
        <w:rFonts w:ascii="Symbol" w:eastAsiaTheme="minorHAnsi" w:hAnsi="Symbol" w:cstheme="minorBidi"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4E24EDB"/>
    <w:multiLevelType w:val="hybridMultilevel"/>
    <w:tmpl w:val="FA808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116DB9"/>
    <w:multiLevelType w:val="hybridMultilevel"/>
    <w:tmpl w:val="5D74A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6AF73B4"/>
    <w:multiLevelType w:val="hybridMultilevel"/>
    <w:tmpl w:val="399445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6C11153"/>
    <w:multiLevelType w:val="hybridMultilevel"/>
    <w:tmpl w:val="B4FCDF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70834FB"/>
    <w:multiLevelType w:val="multilevel"/>
    <w:tmpl w:val="80300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7555DBB"/>
    <w:multiLevelType w:val="hybridMultilevel"/>
    <w:tmpl w:val="4768D3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A707BD9"/>
    <w:multiLevelType w:val="hybridMultilevel"/>
    <w:tmpl w:val="05829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C22038E"/>
    <w:multiLevelType w:val="hybridMultilevel"/>
    <w:tmpl w:val="CB82E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DDF2793"/>
    <w:multiLevelType w:val="multilevel"/>
    <w:tmpl w:val="D346C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D05277"/>
    <w:multiLevelType w:val="hybridMultilevel"/>
    <w:tmpl w:val="9EF253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2607912"/>
    <w:multiLevelType w:val="hybridMultilevel"/>
    <w:tmpl w:val="0D4201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28333E8"/>
    <w:multiLevelType w:val="hybridMultilevel"/>
    <w:tmpl w:val="8DE29E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3617AAC"/>
    <w:multiLevelType w:val="hybridMultilevel"/>
    <w:tmpl w:val="E10E8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5531893"/>
    <w:multiLevelType w:val="hybridMultilevel"/>
    <w:tmpl w:val="2B7E04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6E72C45"/>
    <w:multiLevelType w:val="hybridMultilevel"/>
    <w:tmpl w:val="1584D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89B088B"/>
    <w:multiLevelType w:val="hybridMultilevel"/>
    <w:tmpl w:val="1AFC8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921056E"/>
    <w:multiLevelType w:val="hybridMultilevel"/>
    <w:tmpl w:val="1B7CD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92226BC"/>
    <w:multiLevelType w:val="hybridMultilevel"/>
    <w:tmpl w:val="6106C1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A1E090A"/>
    <w:multiLevelType w:val="hybridMultilevel"/>
    <w:tmpl w:val="7D745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A81621D"/>
    <w:multiLevelType w:val="hybridMultilevel"/>
    <w:tmpl w:val="41F23A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2C725676"/>
    <w:multiLevelType w:val="hybridMultilevel"/>
    <w:tmpl w:val="899E0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C7F4308"/>
    <w:multiLevelType w:val="hybridMultilevel"/>
    <w:tmpl w:val="8D4C1E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C865AA1"/>
    <w:multiLevelType w:val="hybridMultilevel"/>
    <w:tmpl w:val="154E9A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2D6C5481"/>
    <w:multiLevelType w:val="hybridMultilevel"/>
    <w:tmpl w:val="5B6A6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2D8E58E1"/>
    <w:multiLevelType w:val="hybridMultilevel"/>
    <w:tmpl w:val="0602B356"/>
    <w:lvl w:ilvl="0" w:tplc="CEC869F4">
      <w:numFmt w:val="bullet"/>
      <w:lvlText w:val=""/>
      <w:lvlJc w:val="left"/>
      <w:pPr>
        <w:ind w:left="360" w:hanging="360"/>
      </w:pPr>
      <w:rPr>
        <w:rFonts w:ascii="Symbol" w:eastAsiaTheme="minorHAnsi" w:hAnsi="Symbol" w:cstheme="minorBidi"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2EA243F5"/>
    <w:multiLevelType w:val="hybridMultilevel"/>
    <w:tmpl w:val="B31235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F58118C"/>
    <w:multiLevelType w:val="hybridMultilevel"/>
    <w:tmpl w:val="D368FA2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2F87183F"/>
    <w:multiLevelType w:val="hybridMultilevel"/>
    <w:tmpl w:val="BF8E4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18906E2"/>
    <w:multiLevelType w:val="hybridMultilevel"/>
    <w:tmpl w:val="5E9E6B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31D74DFA"/>
    <w:multiLevelType w:val="hybridMultilevel"/>
    <w:tmpl w:val="52A64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31DD2DB7"/>
    <w:multiLevelType w:val="hybridMultilevel"/>
    <w:tmpl w:val="1B0871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32C7403D"/>
    <w:multiLevelType w:val="hybridMultilevel"/>
    <w:tmpl w:val="5BD448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38112CF"/>
    <w:multiLevelType w:val="hybridMultilevel"/>
    <w:tmpl w:val="A1A4BD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53F728A"/>
    <w:multiLevelType w:val="hybridMultilevel"/>
    <w:tmpl w:val="CE426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6273BC5"/>
    <w:multiLevelType w:val="hybridMultilevel"/>
    <w:tmpl w:val="201A0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4E6801"/>
    <w:multiLevelType w:val="hybridMultilevel"/>
    <w:tmpl w:val="3C4200E6"/>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55" w15:restartNumberingAfterBreak="0">
    <w:nsid w:val="37C96608"/>
    <w:multiLevelType w:val="hybridMultilevel"/>
    <w:tmpl w:val="0BD431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39C15D14"/>
    <w:multiLevelType w:val="hybridMultilevel"/>
    <w:tmpl w:val="059A3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AD24EBC"/>
    <w:multiLevelType w:val="hybridMultilevel"/>
    <w:tmpl w:val="82B4A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3B1C7031"/>
    <w:multiLevelType w:val="hybridMultilevel"/>
    <w:tmpl w:val="B9185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3C461672"/>
    <w:multiLevelType w:val="hybridMultilevel"/>
    <w:tmpl w:val="08D2A8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3C5840D0"/>
    <w:multiLevelType w:val="hybridMultilevel"/>
    <w:tmpl w:val="4D925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3D3F637E"/>
    <w:multiLevelType w:val="hybridMultilevel"/>
    <w:tmpl w:val="28628A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3E230A94"/>
    <w:multiLevelType w:val="hybridMultilevel"/>
    <w:tmpl w:val="0D76AE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3EB7361A"/>
    <w:multiLevelType w:val="hybridMultilevel"/>
    <w:tmpl w:val="7F7E6F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42393931"/>
    <w:multiLevelType w:val="hybridMultilevel"/>
    <w:tmpl w:val="73CE09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43183908"/>
    <w:multiLevelType w:val="hybridMultilevel"/>
    <w:tmpl w:val="45D0C6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44997255"/>
    <w:multiLevelType w:val="hybridMultilevel"/>
    <w:tmpl w:val="D374A1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45714F3E"/>
    <w:multiLevelType w:val="hybridMultilevel"/>
    <w:tmpl w:val="7FBE3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462F2B0A"/>
    <w:multiLevelType w:val="hybridMultilevel"/>
    <w:tmpl w:val="CEFC1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49667F2D"/>
    <w:multiLevelType w:val="multilevel"/>
    <w:tmpl w:val="6A76A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9A91E27"/>
    <w:multiLevelType w:val="hybridMultilevel"/>
    <w:tmpl w:val="E2A22044"/>
    <w:lvl w:ilvl="0" w:tplc="08090003">
      <w:start w:val="1"/>
      <w:numFmt w:val="bullet"/>
      <w:lvlText w:val="o"/>
      <w:lvlJc w:val="left"/>
      <w:pPr>
        <w:ind w:left="720" w:hanging="360"/>
      </w:pPr>
      <w:rPr>
        <w:rFonts w:ascii="Courier New" w:hAnsi="Courier New" w:cs="Courier New" w:hint="default"/>
      </w:rPr>
    </w:lvl>
    <w:lvl w:ilvl="1" w:tplc="780CD4F4">
      <w:start w:val="5"/>
      <w:numFmt w:val="bullet"/>
      <w:lvlText w:val="-"/>
      <w:lvlJc w:val="left"/>
      <w:pPr>
        <w:ind w:left="1440" w:hanging="360"/>
      </w:pPr>
      <w:rPr>
        <w:rFonts w:ascii="Calibri" w:eastAsiaTheme="minorHAnsi"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ACE790B"/>
    <w:multiLevelType w:val="hybridMultilevel"/>
    <w:tmpl w:val="F46A10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4B3E4B76"/>
    <w:multiLevelType w:val="hybridMultilevel"/>
    <w:tmpl w:val="843A3B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B8743E1"/>
    <w:multiLevelType w:val="hybridMultilevel"/>
    <w:tmpl w:val="9280C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C017634"/>
    <w:multiLevelType w:val="hybridMultilevel"/>
    <w:tmpl w:val="E076B4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4CFC2065"/>
    <w:multiLevelType w:val="hybridMultilevel"/>
    <w:tmpl w:val="F620C4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4D70095F"/>
    <w:multiLevelType w:val="hybridMultilevel"/>
    <w:tmpl w:val="6F603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FFC2D7C"/>
    <w:multiLevelType w:val="hybridMultilevel"/>
    <w:tmpl w:val="454CE1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519E5C0D"/>
    <w:multiLevelType w:val="hybridMultilevel"/>
    <w:tmpl w:val="D8D87E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1EA4010"/>
    <w:multiLevelType w:val="hybridMultilevel"/>
    <w:tmpl w:val="E0DA8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5216563E"/>
    <w:multiLevelType w:val="hybridMultilevel"/>
    <w:tmpl w:val="AC6EA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52D62FE3"/>
    <w:multiLevelType w:val="multilevel"/>
    <w:tmpl w:val="B0309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3122605"/>
    <w:multiLevelType w:val="hybridMultilevel"/>
    <w:tmpl w:val="B5065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54532BDA"/>
    <w:multiLevelType w:val="hybridMultilevel"/>
    <w:tmpl w:val="29CE0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57603A40"/>
    <w:multiLevelType w:val="hybridMultilevel"/>
    <w:tmpl w:val="387EBE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9960868"/>
    <w:multiLevelType w:val="hybridMultilevel"/>
    <w:tmpl w:val="F35466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5B7D07D7"/>
    <w:multiLevelType w:val="hybridMultilevel"/>
    <w:tmpl w:val="C4A21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BB444CA"/>
    <w:multiLevelType w:val="hybridMultilevel"/>
    <w:tmpl w:val="E8D4C7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5C5734D8"/>
    <w:multiLevelType w:val="hybridMultilevel"/>
    <w:tmpl w:val="E9E0F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CCC46B0"/>
    <w:multiLevelType w:val="hybridMultilevel"/>
    <w:tmpl w:val="3ED012F0"/>
    <w:lvl w:ilvl="0" w:tplc="CEC869F4">
      <w:numFmt w:val="bullet"/>
      <w:lvlText w:val=""/>
      <w:lvlJc w:val="left"/>
      <w:pPr>
        <w:ind w:left="360" w:hanging="360"/>
      </w:pPr>
      <w:rPr>
        <w:rFonts w:ascii="Symbol" w:eastAsiaTheme="minorHAnsi" w:hAnsi="Symbol" w:cstheme="minorBidi"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5CD2305F"/>
    <w:multiLevelType w:val="hybridMultilevel"/>
    <w:tmpl w:val="DE8C41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5E05249C"/>
    <w:multiLevelType w:val="hybridMultilevel"/>
    <w:tmpl w:val="652823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5F301026"/>
    <w:multiLevelType w:val="hybridMultilevel"/>
    <w:tmpl w:val="4DF663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610673E7"/>
    <w:multiLevelType w:val="hybridMultilevel"/>
    <w:tmpl w:val="6E54F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31E4A32"/>
    <w:multiLevelType w:val="hybridMultilevel"/>
    <w:tmpl w:val="3AAAD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642656EF"/>
    <w:multiLevelType w:val="hybridMultilevel"/>
    <w:tmpl w:val="8A30DC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657B5C5D"/>
    <w:multiLevelType w:val="hybridMultilevel"/>
    <w:tmpl w:val="4502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58F767D"/>
    <w:multiLevelType w:val="hybridMultilevel"/>
    <w:tmpl w:val="B0B6E5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666C04C2"/>
    <w:multiLevelType w:val="hybridMultilevel"/>
    <w:tmpl w:val="13529C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66BD1BE9"/>
    <w:multiLevelType w:val="hybridMultilevel"/>
    <w:tmpl w:val="FF46E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67E32BB6"/>
    <w:multiLevelType w:val="hybridMultilevel"/>
    <w:tmpl w:val="544088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692626CE"/>
    <w:multiLevelType w:val="hybridMultilevel"/>
    <w:tmpl w:val="E51A95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6BAC68FE"/>
    <w:multiLevelType w:val="hybridMultilevel"/>
    <w:tmpl w:val="4B0C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CC8795F"/>
    <w:multiLevelType w:val="hybridMultilevel"/>
    <w:tmpl w:val="049C25F8"/>
    <w:lvl w:ilvl="0" w:tplc="CEC869F4">
      <w:numFmt w:val="bullet"/>
      <w:lvlText w:val=""/>
      <w:lvlJc w:val="left"/>
      <w:pPr>
        <w:ind w:left="360" w:hanging="360"/>
      </w:pPr>
      <w:rPr>
        <w:rFonts w:ascii="Symbol" w:eastAsiaTheme="minorHAnsi" w:hAnsi="Symbol" w:cstheme="minorBidi"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6CFB201B"/>
    <w:multiLevelType w:val="hybridMultilevel"/>
    <w:tmpl w:val="938C0ED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6E131648"/>
    <w:multiLevelType w:val="hybridMultilevel"/>
    <w:tmpl w:val="0EECD1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6E144540"/>
    <w:multiLevelType w:val="hybridMultilevel"/>
    <w:tmpl w:val="D33E98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1AD563C"/>
    <w:multiLevelType w:val="hybridMultilevel"/>
    <w:tmpl w:val="04FCB2D4"/>
    <w:lvl w:ilvl="0" w:tplc="08090001">
      <w:start w:val="1"/>
      <w:numFmt w:val="bullet"/>
      <w:lvlText w:val=""/>
      <w:lvlJc w:val="left"/>
      <w:pPr>
        <w:ind w:left="720" w:hanging="360"/>
      </w:pPr>
      <w:rPr>
        <w:rFonts w:ascii="Symbol" w:hAnsi="Symbol" w:hint="default"/>
      </w:rPr>
    </w:lvl>
    <w:lvl w:ilvl="1" w:tplc="780CD4F4">
      <w:start w:val="5"/>
      <w:numFmt w:val="bullet"/>
      <w:lvlText w:val="-"/>
      <w:lvlJc w:val="left"/>
      <w:pPr>
        <w:ind w:left="1440" w:hanging="360"/>
      </w:pPr>
      <w:rPr>
        <w:rFonts w:ascii="Calibri" w:eastAsiaTheme="minorHAnsi"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26D0EA5"/>
    <w:multiLevelType w:val="hybridMultilevel"/>
    <w:tmpl w:val="70025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2810D2E"/>
    <w:multiLevelType w:val="hybridMultilevel"/>
    <w:tmpl w:val="0B6435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72A500C2"/>
    <w:multiLevelType w:val="hybridMultilevel"/>
    <w:tmpl w:val="777C3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735E22B4"/>
    <w:multiLevelType w:val="hybridMultilevel"/>
    <w:tmpl w:val="F9BC4D1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2" w15:restartNumberingAfterBreak="0">
    <w:nsid w:val="754B1AB3"/>
    <w:multiLevelType w:val="hybridMultilevel"/>
    <w:tmpl w:val="F82435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75A4542C"/>
    <w:multiLevelType w:val="hybridMultilevel"/>
    <w:tmpl w:val="AF82A2A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76056204"/>
    <w:multiLevelType w:val="multilevel"/>
    <w:tmpl w:val="DF486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8F47AD9"/>
    <w:multiLevelType w:val="hybridMultilevel"/>
    <w:tmpl w:val="711E22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4"/>
  </w:num>
  <w:num w:numId="2">
    <w:abstractNumId w:val="22"/>
  </w:num>
  <w:num w:numId="3">
    <w:abstractNumId w:val="98"/>
  </w:num>
  <w:num w:numId="4">
    <w:abstractNumId w:val="32"/>
  </w:num>
  <w:num w:numId="5">
    <w:abstractNumId w:val="74"/>
  </w:num>
  <w:num w:numId="6">
    <w:abstractNumId w:val="62"/>
  </w:num>
  <w:num w:numId="7">
    <w:abstractNumId w:val="91"/>
  </w:num>
  <w:num w:numId="8">
    <w:abstractNumId w:val="100"/>
  </w:num>
  <w:num w:numId="9">
    <w:abstractNumId w:val="87"/>
  </w:num>
  <w:num w:numId="10">
    <w:abstractNumId w:val="30"/>
  </w:num>
  <w:num w:numId="11">
    <w:abstractNumId w:val="40"/>
  </w:num>
  <w:num w:numId="12">
    <w:abstractNumId w:val="85"/>
  </w:num>
  <w:num w:numId="13">
    <w:abstractNumId w:val="3"/>
  </w:num>
  <w:num w:numId="14">
    <w:abstractNumId w:val="16"/>
  </w:num>
  <w:num w:numId="15">
    <w:abstractNumId w:val="102"/>
  </w:num>
  <w:num w:numId="16">
    <w:abstractNumId w:val="93"/>
  </w:num>
  <w:num w:numId="17">
    <w:abstractNumId w:val="106"/>
  </w:num>
  <w:num w:numId="18">
    <w:abstractNumId w:val="78"/>
  </w:num>
  <w:num w:numId="19">
    <w:abstractNumId w:val="19"/>
  </w:num>
  <w:num w:numId="20">
    <w:abstractNumId w:val="82"/>
  </w:num>
  <w:num w:numId="21">
    <w:abstractNumId w:val="73"/>
  </w:num>
  <w:num w:numId="22">
    <w:abstractNumId w:val="17"/>
  </w:num>
  <w:num w:numId="23">
    <w:abstractNumId w:val="77"/>
  </w:num>
  <w:num w:numId="24">
    <w:abstractNumId w:val="5"/>
  </w:num>
  <w:num w:numId="25">
    <w:abstractNumId w:val="15"/>
  </w:num>
  <w:num w:numId="26">
    <w:abstractNumId w:val="72"/>
  </w:num>
  <w:num w:numId="27">
    <w:abstractNumId w:val="92"/>
  </w:num>
  <w:num w:numId="28">
    <w:abstractNumId w:val="49"/>
  </w:num>
  <w:num w:numId="29">
    <w:abstractNumId w:val="0"/>
  </w:num>
  <w:num w:numId="30">
    <w:abstractNumId w:val="65"/>
  </w:num>
  <w:num w:numId="31">
    <w:abstractNumId w:val="60"/>
  </w:num>
  <w:num w:numId="32">
    <w:abstractNumId w:val="10"/>
  </w:num>
  <w:num w:numId="33">
    <w:abstractNumId w:val="99"/>
  </w:num>
  <w:num w:numId="34">
    <w:abstractNumId w:val="31"/>
  </w:num>
  <w:num w:numId="35">
    <w:abstractNumId w:val="45"/>
  </w:num>
  <w:num w:numId="36">
    <w:abstractNumId w:val="7"/>
  </w:num>
  <w:num w:numId="37">
    <w:abstractNumId w:val="56"/>
  </w:num>
  <w:num w:numId="38">
    <w:abstractNumId w:val="54"/>
  </w:num>
  <w:num w:numId="39">
    <w:abstractNumId w:val="47"/>
  </w:num>
  <w:num w:numId="40">
    <w:abstractNumId w:val="70"/>
  </w:num>
  <w:num w:numId="41">
    <w:abstractNumId w:val="107"/>
  </w:num>
  <w:num w:numId="42">
    <w:abstractNumId w:val="61"/>
  </w:num>
  <w:num w:numId="43">
    <w:abstractNumId w:val="94"/>
  </w:num>
  <w:num w:numId="44">
    <w:abstractNumId w:val="64"/>
  </w:num>
  <w:num w:numId="45">
    <w:abstractNumId w:val="79"/>
  </w:num>
  <w:num w:numId="46">
    <w:abstractNumId w:val="112"/>
  </w:num>
  <w:num w:numId="47">
    <w:abstractNumId w:val="67"/>
  </w:num>
  <w:num w:numId="48">
    <w:abstractNumId w:val="75"/>
  </w:num>
  <w:num w:numId="49">
    <w:abstractNumId w:val="111"/>
  </w:num>
  <w:num w:numId="50">
    <w:abstractNumId w:val="90"/>
  </w:num>
  <w:num w:numId="51">
    <w:abstractNumId w:val="34"/>
  </w:num>
  <w:num w:numId="52">
    <w:abstractNumId w:val="108"/>
  </w:num>
  <w:num w:numId="53">
    <w:abstractNumId w:val="44"/>
  </w:num>
  <w:num w:numId="54">
    <w:abstractNumId w:val="26"/>
  </w:num>
  <w:num w:numId="55">
    <w:abstractNumId w:val="115"/>
  </w:num>
  <w:num w:numId="56">
    <w:abstractNumId w:val="76"/>
  </w:num>
  <w:num w:numId="57">
    <w:abstractNumId w:val="52"/>
  </w:num>
  <w:num w:numId="58">
    <w:abstractNumId w:val="66"/>
  </w:num>
  <w:num w:numId="59">
    <w:abstractNumId w:val="41"/>
  </w:num>
  <w:num w:numId="60">
    <w:abstractNumId w:val="48"/>
  </w:num>
  <w:num w:numId="61">
    <w:abstractNumId w:val="8"/>
  </w:num>
  <w:num w:numId="62">
    <w:abstractNumId w:val="24"/>
  </w:num>
  <w:num w:numId="63">
    <w:abstractNumId w:val="55"/>
  </w:num>
  <w:num w:numId="64">
    <w:abstractNumId w:val="12"/>
  </w:num>
  <w:num w:numId="65">
    <w:abstractNumId w:val="38"/>
  </w:num>
  <w:num w:numId="66">
    <w:abstractNumId w:val="97"/>
  </w:num>
  <w:num w:numId="67">
    <w:abstractNumId w:val="46"/>
  </w:num>
  <w:num w:numId="68">
    <w:abstractNumId w:val="86"/>
  </w:num>
  <w:num w:numId="69">
    <w:abstractNumId w:val="37"/>
  </w:num>
  <w:num w:numId="70">
    <w:abstractNumId w:val="71"/>
  </w:num>
  <w:num w:numId="71">
    <w:abstractNumId w:val="39"/>
  </w:num>
  <w:num w:numId="72">
    <w:abstractNumId w:val="11"/>
  </w:num>
  <w:num w:numId="73">
    <w:abstractNumId w:val="2"/>
  </w:num>
  <w:num w:numId="74">
    <w:abstractNumId w:val="68"/>
  </w:num>
  <w:num w:numId="75">
    <w:abstractNumId w:val="29"/>
  </w:num>
  <w:num w:numId="76">
    <w:abstractNumId w:val="28"/>
  </w:num>
  <w:num w:numId="77">
    <w:abstractNumId w:val="63"/>
  </w:num>
  <w:num w:numId="78">
    <w:abstractNumId w:val="35"/>
  </w:num>
  <w:num w:numId="79">
    <w:abstractNumId w:val="25"/>
  </w:num>
  <w:num w:numId="80">
    <w:abstractNumId w:val="88"/>
  </w:num>
  <w:num w:numId="81">
    <w:abstractNumId w:val="53"/>
  </w:num>
  <w:num w:numId="82">
    <w:abstractNumId w:val="13"/>
  </w:num>
  <w:num w:numId="83">
    <w:abstractNumId w:val="59"/>
  </w:num>
  <w:num w:numId="84">
    <w:abstractNumId w:val="113"/>
  </w:num>
  <w:num w:numId="85">
    <w:abstractNumId w:val="83"/>
  </w:num>
  <w:num w:numId="86">
    <w:abstractNumId w:val="95"/>
  </w:num>
  <w:num w:numId="87">
    <w:abstractNumId w:val="36"/>
  </w:num>
  <w:num w:numId="88">
    <w:abstractNumId w:val="80"/>
  </w:num>
  <w:num w:numId="89">
    <w:abstractNumId w:val="57"/>
  </w:num>
  <w:num w:numId="90">
    <w:abstractNumId w:val="14"/>
  </w:num>
  <w:num w:numId="91">
    <w:abstractNumId w:val="33"/>
  </w:num>
  <w:num w:numId="92">
    <w:abstractNumId w:val="20"/>
  </w:num>
  <w:num w:numId="93">
    <w:abstractNumId w:val="101"/>
  </w:num>
  <w:num w:numId="94">
    <w:abstractNumId w:val="105"/>
  </w:num>
  <w:num w:numId="95">
    <w:abstractNumId w:val="51"/>
  </w:num>
  <w:num w:numId="96">
    <w:abstractNumId w:val="42"/>
  </w:num>
  <w:num w:numId="97">
    <w:abstractNumId w:val="21"/>
  </w:num>
  <w:num w:numId="98">
    <w:abstractNumId w:val="109"/>
  </w:num>
  <w:num w:numId="99">
    <w:abstractNumId w:val="4"/>
  </w:num>
  <w:num w:numId="100">
    <w:abstractNumId w:val="110"/>
  </w:num>
  <w:num w:numId="101">
    <w:abstractNumId w:val="1"/>
  </w:num>
  <w:num w:numId="102">
    <w:abstractNumId w:val="50"/>
  </w:num>
  <w:num w:numId="103">
    <w:abstractNumId w:val="84"/>
  </w:num>
  <w:num w:numId="104">
    <w:abstractNumId w:val="114"/>
  </w:num>
  <w:num w:numId="105">
    <w:abstractNumId w:val="81"/>
  </w:num>
  <w:num w:numId="106">
    <w:abstractNumId w:val="27"/>
  </w:num>
  <w:num w:numId="107">
    <w:abstractNumId w:val="23"/>
  </w:num>
  <w:num w:numId="108">
    <w:abstractNumId w:val="69"/>
  </w:num>
  <w:num w:numId="109">
    <w:abstractNumId w:val="58"/>
  </w:num>
  <w:num w:numId="110">
    <w:abstractNumId w:val="96"/>
  </w:num>
  <w:num w:numId="111">
    <w:abstractNumId w:val="89"/>
  </w:num>
  <w:num w:numId="112">
    <w:abstractNumId w:val="43"/>
  </w:num>
  <w:num w:numId="113">
    <w:abstractNumId w:val="18"/>
  </w:num>
  <w:num w:numId="114">
    <w:abstractNumId w:val="103"/>
  </w:num>
  <w:num w:numId="115">
    <w:abstractNumId w:val="6"/>
  </w:num>
  <w:num w:numId="116">
    <w:abstractNumId w:val="9"/>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70275"/>
    <w:rsid w:val="00000D19"/>
    <w:rsid w:val="00011725"/>
    <w:rsid w:val="00013221"/>
    <w:rsid w:val="000364AF"/>
    <w:rsid w:val="00055C9D"/>
    <w:rsid w:val="0007144C"/>
    <w:rsid w:val="00073273"/>
    <w:rsid w:val="00082E7B"/>
    <w:rsid w:val="00086120"/>
    <w:rsid w:val="00092A0B"/>
    <w:rsid w:val="00094C17"/>
    <w:rsid w:val="000965BA"/>
    <w:rsid w:val="000A16C2"/>
    <w:rsid w:val="000C6D1E"/>
    <w:rsid w:val="000E23B1"/>
    <w:rsid w:val="000E6751"/>
    <w:rsid w:val="00116447"/>
    <w:rsid w:val="001167EE"/>
    <w:rsid w:val="0015194D"/>
    <w:rsid w:val="001658A2"/>
    <w:rsid w:val="0016727A"/>
    <w:rsid w:val="001675EE"/>
    <w:rsid w:val="00171379"/>
    <w:rsid w:val="001774D9"/>
    <w:rsid w:val="001805EA"/>
    <w:rsid w:val="001A05CC"/>
    <w:rsid w:val="001A47C0"/>
    <w:rsid w:val="001A62F2"/>
    <w:rsid w:val="001F429A"/>
    <w:rsid w:val="00213CF2"/>
    <w:rsid w:val="002679D4"/>
    <w:rsid w:val="00271A28"/>
    <w:rsid w:val="002769A8"/>
    <w:rsid w:val="00284CAA"/>
    <w:rsid w:val="002879ED"/>
    <w:rsid w:val="002919D5"/>
    <w:rsid w:val="002967CA"/>
    <w:rsid w:val="002A524D"/>
    <w:rsid w:val="002B2679"/>
    <w:rsid w:val="002B59E9"/>
    <w:rsid w:val="002D0791"/>
    <w:rsid w:val="002E47C1"/>
    <w:rsid w:val="002F7C75"/>
    <w:rsid w:val="00316DB8"/>
    <w:rsid w:val="00317F1B"/>
    <w:rsid w:val="00327CE8"/>
    <w:rsid w:val="00343E38"/>
    <w:rsid w:val="00365856"/>
    <w:rsid w:val="00366984"/>
    <w:rsid w:val="00382D7F"/>
    <w:rsid w:val="003A5CAA"/>
    <w:rsid w:val="003A6C73"/>
    <w:rsid w:val="003B18B3"/>
    <w:rsid w:val="003B6D46"/>
    <w:rsid w:val="003C409F"/>
    <w:rsid w:val="003F1E99"/>
    <w:rsid w:val="003F6EDF"/>
    <w:rsid w:val="00401226"/>
    <w:rsid w:val="00412895"/>
    <w:rsid w:val="00416E96"/>
    <w:rsid w:val="00435BD2"/>
    <w:rsid w:val="00443A14"/>
    <w:rsid w:val="0044693B"/>
    <w:rsid w:val="00453356"/>
    <w:rsid w:val="004543FD"/>
    <w:rsid w:val="004550D5"/>
    <w:rsid w:val="00467E20"/>
    <w:rsid w:val="00477855"/>
    <w:rsid w:val="004A2A0B"/>
    <w:rsid w:val="004D5E95"/>
    <w:rsid w:val="004F265C"/>
    <w:rsid w:val="004F30C7"/>
    <w:rsid w:val="00500CAE"/>
    <w:rsid w:val="005344D8"/>
    <w:rsid w:val="00535FD0"/>
    <w:rsid w:val="005617FA"/>
    <w:rsid w:val="00575244"/>
    <w:rsid w:val="00586879"/>
    <w:rsid w:val="0059341E"/>
    <w:rsid w:val="005B1C61"/>
    <w:rsid w:val="005B35C7"/>
    <w:rsid w:val="005B7AC6"/>
    <w:rsid w:val="005D36E9"/>
    <w:rsid w:val="005D5C7D"/>
    <w:rsid w:val="005F4111"/>
    <w:rsid w:val="00642B1C"/>
    <w:rsid w:val="00645772"/>
    <w:rsid w:val="00647219"/>
    <w:rsid w:val="00663312"/>
    <w:rsid w:val="00696DF3"/>
    <w:rsid w:val="006A7AC6"/>
    <w:rsid w:val="006B4FC0"/>
    <w:rsid w:val="006C7081"/>
    <w:rsid w:val="006C7E36"/>
    <w:rsid w:val="006D1ACA"/>
    <w:rsid w:val="006D701F"/>
    <w:rsid w:val="006E13F4"/>
    <w:rsid w:val="006E19F6"/>
    <w:rsid w:val="006F4D6B"/>
    <w:rsid w:val="00702776"/>
    <w:rsid w:val="007209AD"/>
    <w:rsid w:val="00766DF5"/>
    <w:rsid w:val="00775B5C"/>
    <w:rsid w:val="0078463E"/>
    <w:rsid w:val="007C4734"/>
    <w:rsid w:val="007D659D"/>
    <w:rsid w:val="0080513E"/>
    <w:rsid w:val="00807FBE"/>
    <w:rsid w:val="00816F3C"/>
    <w:rsid w:val="0082302A"/>
    <w:rsid w:val="00827634"/>
    <w:rsid w:val="008371CE"/>
    <w:rsid w:val="0084742B"/>
    <w:rsid w:val="008539E2"/>
    <w:rsid w:val="0086252E"/>
    <w:rsid w:val="0086544A"/>
    <w:rsid w:val="0087059A"/>
    <w:rsid w:val="008730DE"/>
    <w:rsid w:val="00877240"/>
    <w:rsid w:val="008D3222"/>
    <w:rsid w:val="008D49D6"/>
    <w:rsid w:val="008E7D71"/>
    <w:rsid w:val="00904C6E"/>
    <w:rsid w:val="00912231"/>
    <w:rsid w:val="0093129F"/>
    <w:rsid w:val="009358AC"/>
    <w:rsid w:val="0093786B"/>
    <w:rsid w:val="00942D22"/>
    <w:rsid w:val="00955405"/>
    <w:rsid w:val="009718BB"/>
    <w:rsid w:val="009B64A5"/>
    <w:rsid w:val="009C1711"/>
    <w:rsid w:val="009E4B9E"/>
    <w:rsid w:val="009E74FB"/>
    <w:rsid w:val="009E7869"/>
    <w:rsid w:val="009F7E81"/>
    <w:rsid w:val="00A05661"/>
    <w:rsid w:val="00A156F0"/>
    <w:rsid w:val="00A15BAF"/>
    <w:rsid w:val="00A43124"/>
    <w:rsid w:val="00A55337"/>
    <w:rsid w:val="00A61FCE"/>
    <w:rsid w:val="00A77A21"/>
    <w:rsid w:val="00A9395F"/>
    <w:rsid w:val="00AD22A7"/>
    <w:rsid w:val="00AE466B"/>
    <w:rsid w:val="00AF1E0B"/>
    <w:rsid w:val="00AF728C"/>
    <w:rsid w:val="00B0421D"/>
    <w:rsid w:val="00B100BF"/>
    <w:rsid w:val="00B25126"/>
    <w:rsid w:val="00B62BE6"/>
    <w:rsid w:val="00B82770"/>
    <w:rsid w:val="00BA3851"/>
    <w:rsid w:val="00BA4D31"/>
    <w:rsid w:val="00BB70E5"/>
    <w:rsid w:val="00BC5D6F"/>
    <w:rsid w:val="00BD48AC"/>
    <w:rsid w:val="00BE05EE"/>
    <w:rsid w:val="00BE2788"/>
    <w:rsid w:val="00C12CE4"/>
    <w:rsid w:val="00C32A27"/>
    <w:rsid w:val="00C50C21"/>
    <w:rsid w:val="00C66405"/>
    <w:rsid w:val="00C776E5"/>
    <w:rsid w:val="00C81C1F"/>
    <w:rsid w:val="00C8365F"/>
    <w:rsid w:val="00C95F94"/>
    <w:rsid w:val="00CD2A72"/>
    <w:rsid w:val="00CE64DA"/>
    <w:rsid w:val="00CF3CFF"/>
    <w:rsid w:val="00D0675E"/>
    <w:rsid w:val="00D13A3B"/>
    <w:rsid w:val="00D33B4B"/>
    <w:rsid w:val="00D377C4"/>
    <w:rsid w:val="00D55239"/>
    <w:rsid w:val="00D60A2E"/>
    <w:rsid w:val="00D642BE"/>
    <w:rsid w:val="00D66370"/>
    <w:rsid w:val="00D677C0"/>
    <w:rsid w:val="00D7391C"/>
    <w:rsid w:val="00D74F88"/>
    <w:rsid w:val="00D87415"/>
    <w:rsid w:val="00DA49DA"/>
    <w:rsid w:val="00DC3850"/>
    <w:rsid w:val="00DF447D"/>
    <w:rsid w:val="00E11808"/>
    <w:rsid w:val="00E13530"/>
    <w:rsid w:val="00E139C5"/>
    <w:rsid w:val="00E2506A"/>
    <w:rsid w:val="00E27563"/>
    <w:rsid w:val="00E619E9"/>
    <w:rsid w:val="00E6260F"/>
    <w:rsid w:val="00E633E6"/>
    <w:rsid w:val="00E81B0F"/>
    <w:rsid w:val="00E92F99"/>
    <w:rsid w:val="00EA4A5F"/>
    <w:rsid w:val="00EB1B17"/>
    <w:rsid w:val="00EB5724"/>
    <w:rsid w:val="00EC0384"/>
    <w:rsid w:val="00ED7483"/>
    <w:rsid w:val="00EE5C56"/>
    <w:rsid w:val="00EF5D59"/>
    <w:rsid w:val="00F22906"/>
    <w:rsid w:val="00F40FF3"/>
    <w:rsid w:val="00F41E0E"/>
    <w:rsid w:val="00F53C65"/>
    <w:rsid w:val="00F663BE"/>
    <w:rsid w:val="00F70275"/>
    <w:rsid w:val="00F97DDC"/>
    <w:rsid w:val="00FE6A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0042199"/>
  <w15:docId w15:val="{76DCDD04-2FA6-414F-933C-FB208C180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7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02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19F6"/>
    <w:pPr>
      <w:ind w:left="720"/>
      <w:contextualSpacing/>
    </w:pPr>
  </w:style>
  <w:style w:type="paragraph" w:styleId="BalloonText">
    <w:name w:val="Balloon Text"/>
    <w:basedOn w:val="Normal"/>
    <w:link w:val="BalloonTextChar"/>
    <w:uiPriority w:val="99"/>
    <w:semiHidden/>
    <w:unhideWhenUsed/>
    <w:rsid w:val="00642B1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B1C"/>
    <w:rPr>
      <w:rFonts w:ascii="Tahoma" w:hAnsi="Tahoma" w:cs="Tahoma"/>
      <w:sz w:val="16"/>
      <w:szCs w:val="16"/>
    </w:rPr>
  </w:style>
  <w:style w:type="paragraph" w:customStyle="1" w:styleId="Default">
    <w:name w:val="Default"/>
    <w:rsid w:val="007D659D"/>
    <w:pPr>
      <w:autoSpaceDE w:val="0"/>
      <w:autoSpaceDN w:val="0"/>
      <w:adjustRightInd w:val="0"/>
      <w:spacing w:line="240" w:lineRule="auto"/>
    </w:pPr>
    <w:rPr>
      <w:rFonts w:ascii="Arial" w:hAnsi="Arial" w:cs="Arial"/>
      <w:color w:val="000000"/>
      <w:sz w:val="24"/>
      <w:szCs w:val="24"/>
    </w:rPr>
  </w:style>
  <w:style w:type="character" w:styleId="Hyperlink">
    <w:name w:val="Hyperlink"/>
    <w:basedOn w:val="DefaultParagraphFont"/>
    <w:uiPriority w:val="99"/>
    <w:unhideWhenUsed/>
    <w:rsid w:val="00775B5C"/>
    <w:rPr>
      <w:color w:val="0000FF" w:themeColor="hyperlink"/>
      <w:u w:val="single"/>
    </w:rPr>
  </w:style>
  <w:style w:type="paragraph" w:styleId="NoSpacing">
    <w:name w:val="No Spacing"/>
    <w:uiPriority w:val="1"/>
    <w:qFormat/>
    <w:rsid w:val="00A61FCE"/>
    <w:pPr>
      <w:spacing w:line="240" w:lineRule="auto"/>
    </w:pPr>
  </w:style>
  <w:style w:type="character" w:customStyle="1" w:styleId="tgc">
    <w:name w:val="_tgc"/>
    <w:basedOn w:val="DefaultParagraphFont"/>
    <w:rsid w:val="00BB70E5"/>
  </w:style>
  <w:style w:type="paragraph" w:styleId="Header">
    <w:name w:val="header"/>
    <w:basedOn w:val="Normal"/>
    <w:link w:val="HeaderChar"/>
    <w:uiPriority w:val="99"/>
    <w:unhideWhenUsed/>
    <w:rsid w:val="005B7AC6"/>
    <w:pPr>
      <w:tabs>
        <w:tab w:val="center" w:pos="4513"/>
        <w:tab w:val="right" w:pos="9026"/>
      </w:tabs>
      <w:spacing w:line="240" w:lineRule="auto"/>
    </w:pPr>
  </w:style>
  <w:style w:type="character" w:customStyle="1" w:styleId="HeaderChar">
    <w:name w:val="Header Char"/>
    <w:basedOn w:val="DefaultParagraphFont"/>
    <w:link w:val="Header"/>
    <w:uiPriority w:val="99"/>
    <w:rsid w:val="005B7AC6"/>
  </w:style>
  <w:style w:type="paragraph" w:styleId="Footer">
    <w:name w:val="footer"/>
    <w:basedOn w:val="Normal"/>
    <w:link w:val="FooterChar"/>
    <w:unhideWhenUsed/>
    <w:rsid w:val="005B7AC6"/>
    <w:pPr>
      <w:tabs>
        <w:tab w:val="center" w:pos="4513"/>
        <w:tab w:val="right" w:pos="9026"/>
      </w:tabs>
      <w:spacing w:line="240" w:lineRule="auto"/>
    </w:pPr>
  </w:style>
  <w:style w:type="character" w:customStyle="1" w:styleId="FooterChar">
    <w:name w:val="Footer Char"/>
    <w:basedOn w:val="DefaultParagraphFont"/>
    <w:link w:val="Footer"/>
    <w:uiPriority w:val="99"/>
    <w:rsid w:val="005B7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475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gif"/><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header" Target="header3.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s://www.gov.uk/government/uploads/system/uploads/attachment_data/file/297595/Primary_Accountability_and_Assessment_Consultation_Response.pdf" TargetMode="External"/><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header" Target="header2.xml"/><Relationship Id="rId33" Type="http://schemas.openxmlformats.org/officeDocument/2006/relationships/image" Target="media/image22.jpeg"/><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1DD5BE1AEB5984DAA3951F247F6ECC0" ma:contentTypeVersion="17" ma:contentTypeDescription="Create a new document." ma:contentTypeScope="" ma:versionID="cd46a65b5d13ceca176b1f1a3b671acb">
  <xsd:schema xmlns:xsd="http://www.w3.org/2001/XMLSchema" xmlns:xs="http://www.w3.org/2001/XMLSchema" xmlns:p="http://schemas.microsoft.com/office/2006/metadata/properties" xmlns:ns2="07cb34a7-50b3-4261-a2f1-346be37b4fc5" xmlns:ns3="ac43a489-c932-4e84-8c2c-5f16ea59c09b" targetNamespace="http://schemas.microsoft.com/office/2006/metadata/properties" ma:root="true" ma:fieldsID="dda3a6da0a676fe8682d1ffe9ff7b2e8" ns2:_="" ns3:_="">
    <xsd:import namespace="07cb34a7-50b3-4261-a2f1-346be37b4fc5"/>
    <xsd:import namespace="ac43a489-c932-4e84-8c2c-5f16ea59c09b"/>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cb34a7-50b3-4261-a2f1-346be37b4fc5"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43a489-c932-4e84-8c2c-5f16ea59c09b"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igrationWizIdDocumentLibraryPermissions xmlns="07cb34a7-50b3-4261-a2f1-346be37b4fc5" xsi:nil="true"/>
    <MigrationWizIdSecurityGroups xmlns="07cb34a7-50b3-4261-a2f1-346be37b4fc5" xsi:nil="true"/>
    <MigrationWizIdPermissionLevels xmlns="07cb34a7-50b3-4261-a2f1-346be37b4fc5" xsi:nil="true"/>
    <MigrationWizId xmlns="07cb34a7-50b3-4261-a2f1-346be37b4fc5" xsi:nil="true"/>
    <MigrationWizIdPermissions xmlns="07cb34a7-50b3-4261-a2f1-346be37b4fc5" xsi:nil="true"/>
  </documentManagement>
</p:properties>
</file>

<file path=customXml/itemProps1.xml><?xml version="1.0" encoding="utf-8"?>
<ds:datastoreItem xmlns:ds="http://schemas.openxmlformats.org/officeDocument/2006/customXml" ds:itemID="{F7933E88-4358-448A-9A7A-127D045FD26E}">
  <ds:schemaRefs>
    <ds:schemaRef ds:uri="http://schemas.openxmlformats.org/officeDocument/2006/bibliography"/>
  </ds:schemaRefs>
</ds:datastoreItem>
</file>

<file path=customXml/itemProps2.xml><?xml version="1.0" encoding="utf-8"?>
<ds:datastoreItem xmlns:ds="http://schemas.openxmlformats.org/officeDocument/2006/customXml" ds:itemID="{AB981CE0-45AF-48E5-8CA0-1AC78B55CDD0}"/>
</file>

<file path=customXml/itemProps3.xml><?xml version="1.0" encoding="utf-8"?>
<ds:datastoreItem xmlns:ds="http://schemas.openxmlformats.org/officeDocument/2006/customXml" ds:itemID="{B6F61681-8332-4632-BB5B-57E034E2F127}"/>
</file>

<file path=customXml/itemProps4.xml><?xml version="1.0" encoding="utf-8"?>
<ds:datastoreItem xmlns:ds="http://schemas.openxmlformats.org/officeDocument/2006/customXml" ds:itemID="{159C86E0-3F70-4CFE-83AB-81D09397E511}"/>
</file>

<file path=docProps/app.xml><?xml version="1.0" encoding="utf-8"?>
<Properties xmlns="http://schemas.openxmlformats.org/officeDocument/2006/extended-properties" xmlns:vt="http://schemas.openxmlformats.org/officeDocument/2006/docPropsVTypes">
  <Template>Normal</Template>
  <TotalTime>0</TotalTime>
  <Pages>51</Pages>
  <Words>20346</Words>
  <Characters>115977</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136051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adpp</dc:creator>
  <cp:lastModifiedBy>Nicola Wix</cp:lastModifiedBy>
  <cp:revision>2</cp:revision>
  <cp:lastPrinted>2015-08-21T12:58:00Z</cp:lastPrinted>
  <dcterms:created xsi:type="dcterms:W3CDTF">2021-02-22T09:19:00Z</dcterms:created>
  <dcterms:modified xsi:type="dcterms:W3CDTF">2021-02-22T09:19:00Z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0x01010071DD5BE1AEB5984DAA3951F247F6ECC0</vt:lpwstr>
  </property>
</Properties>
</file>